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1F7BF2" w14:textId="77777777" w:rsidR="004A7F47" w:rsidRPr="002910C5" w:rsidRDefault="004A7F47" w:rsidP="004A7F47">
      <w:pPr>
        <w:spacing w:line="240" w:lineRule="auto"/>
        <w:jc w:val="center"/>
        <w:rPr>
          <w:rFonts w:eastAsia="Times New Roman"/>
          <w:snapToGrid w:val="0"/>
          <w:szCs w:val="20"/>
          <w:lang w:eastAsia="ru-RU"/>
        </w:rPr>
      </w:pPr>
      <w:r w:rsidRPr="002910C5">
        <w:rPr>
          <w:rFonts w:eastAsia="Times New Roman"/>
          <w:snapToGrid w:val="0"/>
          <w:szCs w:val="20"/>
          <w:lang w:eastAsia="ru-RU"/>
        </w:rPr>
        <w:t>Міністерство освіти і науки України</w:t>
      </w:r>
    </w:p>
    <w:p w14:paraId="37E2AAA9" w14:textId="77777777" w:rsidR="004A7F47" w:rsidRPr="002910C5" w:rsidRDefault="004A7F47" w:rsidP="004A7F47">
      <w:pPr>
        <w:spacing w:line="240" w:lineRule="auto"/>
        <w:jc w:val="center"/>
        <w:rPr>
          <w:rFonts w:eastAsia="Times New Roman"/>
          <w:snapToGrid w:val="0"/>
          <w:szCs w:val="20"/>
          <w:lang w:eastAsia="ru-RU"/>
        </w:rPr>
      </w:pPr>
      <w:r w:rsidRPr="002910C5">
        <w:rPr>
          <w:rFonts w:eastAsia="Times New Roman"/>
          <w:snapToGrid w:val="0"/>
          <w:szCs w:val="20"/>
          <w:lang w:eastAsia="ru-RU"/>
        </w:rPr>
        <w:t>Харківський національний університет радіоелектроніки</w:t>
      </w:r>
    </w:p>
    <w:p w14:paraId="0DB9F4A2" w14:textId="2F7F28D6" w:rsidR="004A7F47" w:rsidRPr="002910C5" w:rsidRDefault="004A7F47" w:rsidP="004A7F47">
      <w:pPr>
        <w:spacing w:before="600" w:line="240" w:lineRule="auto"/>
        <w:rPr>
          <w:rFonts w:eastAsia="Times New Roman"/>
          <w:snapToGrid w:val="0"/>
          <w:szCs w:val="20"/>
          <w:lang w:eastAsia="ru-RU"/>
        </w:rPr>
      </w:pPr>
      <w:proofErr w:type="spellStart"/>
      <w:r w:rsidRPr="002910C5">
        <w:rPr>
          <w:rFonts w:eastAsia="Times New Roman"/>
          <w:snapToGrid w:val="0"/>
          <w:szCs w:val="20"/>
          <w:lang w:eastAsia="ru-RU"/>
        </w:rPr>
        <w:t>Факультет_</w:t>
      </w:r>
      <w:r w:rsidRPr="002910C5">
        <w:rPr>
          <w:rFonts w:eastAsia="Times New Roman"/>
          <w:snapToGrid w:val="0"/>
          <w:szCs w:val="20"/>
          <w:u w:val="single"/>
          <w:lang w:eastAsia="ru-RU"/>
        </w:rPr>
        <w:t>Інформаційних</w:t>
      </w:r>
      <w:proofErr w:type="spellEnd"/>
      <w:r w:rsidRPr="002910C5">
        <w:rPr>
          <w:rFonts w:eastAsia="Times New Roman"/>
          <w:snapToGrid w:val="0"/>
          <w:szCs w:val="20"/>
          <w:u w:val="single"/>
          <w:lang w:eastAsia="ru-RU"/>
        </w:rPr>
        <w:t xml:space="preserve"> </w:t>
      </w:r>
      <w:proofErr w:type="spellStart"/>
      <w:r w:rsidRPr="002910C5">
        <w:rPr>
          <w:rFonts w:eastAsia="Times New Roman"/>
          <w:snapToGrid w:val="0"/>
          <w:szCs w:val="20"/>
          <w:u w:val="single"/>
          <w:lang w:eastAsia="ru-RU"/>
        </w:rPr>
        <w:t>радіотехнологій</w:t>
      </w:r>
      <w:proofErr w:type="spellEnd"/>
      <w:r w:rsidRPr="002910C5">
        <w:rPr>
          <w:rFonts w:eastAsia="Times New Roman"/>
          <w:snapToGrid w:val="0"/>
          <w:szCs w:val="20"/>
          <w:u w:val="single"/>
          <w:lang w:eastAsia="ru-RU"/>
        </w:rPr>
        <w:t xml:space="preserve"> і технічного захисту інформації</w:t>
      </w:r>
    </w:p>
    <w:p w14:paraId="31EA9929" w14:textId="77777777" w:rsidR="004A7F47" w:rsidRPr="002910C5" w:rsidRDefault="004A7F47" w:rsidP="004A7F47">
      <w:pPr>
        <w:spacing w:line="240" w:lineRule="auto"/>
        <w:jc w:val="center"/>
        <w:rPr>
          <w:rFonts w:eastAsia="Times New Roman"/>
          <w:snapToGrid w:val="0"/>
          <w:sz w:val="20"/>
          <w:szCs w:val="20"/>
          <w:lang w:eastAsia="ru-RU"/>
        </w:rPr>
      </w:pPr>
      <w:r w:rsidRPr="002910C5">
        <w:rPr>
          <w:rFonts w:eastAsia="Times New Roman"/>
          <w:snapToGrid w:val="0"/>
          <w:sz w:val="20"/>
          <w:szCs w:val="20"/>
          <w:lang w:eastAsia="ru-RU"/>
        </w:rPr>
        <w:t>(повна назва)</w:t>
      </w:r>
    </w:p>
    <w:p w14:paraId="1002771D" w14:textId="34C89C0F" w:rsidR="004A7F47" w:rsidRPr="002910C5" w:rsidRDefault="004A7F47" w:rsidP="004A7F47">
      <w:pPr>
        <w:spacing w:before="220" w:line="240" w:lineRule="auto"/>
        <w:rPr>
          <w:rFonts w:eastAsia="Times New Roman"/>
          <w:snapToGrid w:val="0"/>
          <w:szCs w:val="20"/>
          <w:lang w:eastAsia="ru-RU"/>
        </w:rPr>
      </w:pPr>
      <w:r w:rsidRPr="002910C5">
        <w:rPr>
          <w:rFonts w:eastAsia="Times New Roman"/>
          <w:snapToGrid w:val="0"/>
          <w:szCs w:val="20"/>
          <w:lang w:eastAsia="ru-RU"/>
        </w:rPr>
        <w:t>Кафедра________</w:t>
      </w:r>
      <w:proofErr w:type="spellStart"/>
      <w:r w:rsidRPr="002910C5">
        <w:rPr>
          <w:rFonts w:eastAsia="Times New Roman"/>
          <w:snapToGrid w:val="0"/>
          <w:szCs w:val="20"/>
          <w:u w:val="single"/>
          <w:lang w:eastAsia="ru-RU"/>
        </w:rPr>
        <w:t>Радіотехнологій</w:t>
      </w:r>
      <w:proofErr w:type="spellEnd"/>
      <w:r w:rsidRPr="002910C5">
        <w:rPr>
          <w:rFonts w:eastAsia="Times New Roman"/>
          <w:snapToGrid w:val="0"/>
          <w:szCs w:val="20"/>
          <w:u w:val="single"/>
          <w:lang w:eastAsia="ru-RU"/>
        </w:rPr>
        <w:t xml:space="preserve"> інформаційно-комунікаційних систем</w:t>
      </w:r>
      <w:r w:rsidRPr="002910C5">
        <w:rPr>
          <w:rFonts w:eastAsia="Times New Roman"/>
          <w:snapToGrid w:val="0"/>
          <w:szCs w:val="20"/>
          <w:lang w:eastAsia="ru-RU"/>
        </w:rPr>
        <w:t>__</w:t>
      </w:r>
    </w:p>
    <w:p w14:paraId="49A0565F" w14:textId="77777777" w:rsidR="004A7F47" w:rsidRPr="002910C5" w:rsidRDefault="004A7F47" w:rsidP="004A7F47">
      <w:pPr>
        <w:spacing w:line="240" w:lineRule="auto"/>
        <w:jc w:val="center"/>
        <w:rPr>
          <w:rFonts w:eastAsia="Times New Roman"/>
          <w:snapToGrid w:val="0"/>
          <w:sz w:val="20"/>
          <w:szCs w:val="20"/>
          <w:lang w:eastAsia="ru-RU"/>
        </w:rPr>
      </w:pPr>
      <w:r w:rsidRPr="002910C5">
        <w:rPr>
          <w:rFonts w:eastAsia="Times New Roman"/>
          <w:snapToGrid w:val="0"/>
          <w:sz w:val="20"/>
          <w:szCs w:val="20"/>
          <w:lang w:eastAsia="ru-RU"/>
        </w:rPr>
        <w:t>(повна назва)</w:t>
      </w:r>
    </w:p>
    <w:p w14:paraId="271E5540" w14:textId="77777777" w:rsidR="004A7F47" w:rsidRPr="002910C5" w:rsidRDefault="004A7F47" w:rsidP="004A7F47">
      <w:pPr>
        <w:spacing w:line="240" w:lineRule="auto"/>
        <w:rPr>
          <w:rFonts w:eastAsia="Times New Roman"/>
          <w:snapToGrid w:val="0"/>
          <w:szCs w:val="20"/>
          <w:lang w:eastAsia="ru-RU"/>
        </w:rPr>
      </w:pPr>
    </w:p>
    <w:p w14:paraId="51B950D1" w14:textId="77777777" w:rsidR="004A7F47" w:rsidRPr="002910C5" w:rsidRDefault="004A7F47" w:rsidP="004A7F47">
      <w:pPr>
        <w:spacing w:before="600" w:line="240" w:lineRule="auto"/>
        <w:jc w:val="center"/>
        <w:rPr>
          <w:rFonts w:eastAsia="Times New Roman"/>
          <w:b/>
          <w:snapToGrid w:val="0"/>
          <w:sz w:val="40"/>
          <w:szCs w:val="40"/>
          <w:lang w:eastAsia="ru-RU"/>
        </w:rPr>
      </w:pPr>
      <w:r w:rsidRPr="002910C5">
        <w:rPr>
          <w:rFonts w:eastAsia="Times New Roman"/>
          <w:b/>
          <w:snapToGrid w:val="0"/>
          <w:sz w:val="40"/>
          <w:szCs w:val="40"/>
          <w:lang w:eastAsia="ru-RU"/>
        </w:rPr>
        <w:t>КВАЛІФІКАЦІЙНА РОБОТА</w:t>
      </w:r>
    </w:p>
    <w:p w14:paraId="4D5E303A" w14:textId="77777777" w:rsidR="004A7F47" w:rsidRPr="002910C5" w:rsidRDefault="004A7F47" w:rsidP="004A7F47">
      <w:pPr>
        <w:spacing w:line="240" w:lineRule="auto"/>
        <w:jc w:val="center"/>
        <w:rPr>
          <w:rFonts w:eastAsia="Times New Roman"/>
          <w:b/>
          <w:snapToGrid w:val="0"/>
          <w:sz w:val="40"/>
          <w:szCs w:val="40"/>
          <w:lang w:eastAsia="ru-RU"/>
        </w:rPr>
      </w:pPr>
      <w:r w:rsidRPr="002910C5">
        <w:rPr>
          <w:rFonts w:eastAsia="Times New Roman"/>
          <w:b/>
          <w:snapToGrid w:val="0"/>
          <w:sz w:val="40"/>
          <w:szCs w:val="40"/>
          <w:lang w:eastAsia="ru-RU"/>
        </w:rPr>
        <w:t>Пояснювальна записка</w:t>
      </w:r>
    </w:p>
    <w:p w14:paraId="316CF3CB" w14:textId="77777777" w:rsidR="004A7F47" w:rsidRPr="002910C5" w:rsidRDefault="004A7F47" w:rsidP="004A7F47">
      <w:pPr>
        <w:spacing w:before="120" w:line="240" w:lineRule="auto"/>
        <w:rPr>
          <w:rFonts w:eastAsia="Times New Roman"/>
          <w:snapToGrid w:val="0"/>
          <w:szCs w:val="20"/>
          <w:lang w:eastAsia="ru-RU"/>
        </w:rPr>
      </w:pPr>
    </w:p>
    <w:p w14:paraId="3BD17A9A" w14:textId="07F8A90E" w:rsidR="004A7F47" w:rsidRPr="002910C5" w:rsidRDefault="004A7F47" w:rsidP="004A7F47">
      <w:pPr>
        <w:spacing w:line="240" w:lineRule="auto"/>
        <w:rPr>
          <w:rFonts w:eastAsia="Times New Roman"/>
          <w:snapToGrid w:val="0"/>
          <w:szCs w:val="20"/>
          <w:lang w:eastAsia="ru-RU"/>
        </w:rPr>
      </w:pPr>
      <w:r w:rsidRPr="002910C5">
        <w:rPr>
          <w:rFonts w:eastAsia="Times New Roman"/>
          <w:snapToGrid w:val="0"/>
          <w:szCs w:val="20"/>
          <w:lang w:eastAsia="ru-RU"/>
        </w:rPr>
        <w:t>рівень вищої освіти _______________</w:t>
      </w:r>
      <w:r w:rsidRPr="002910C5">
        <w:rPr>
          <w:rFonts w:eastAsia="Times New Roman"/>
          <w:snapToGrid w:val="0"/>
          <w:szCs w:val="20"/>
          <w:u w:val="single"/>
          <w:lang w:eastAsia="ru-RU"/>
        </w:rPr>
        <w:t>другий (магістерський</w:t>
      </w:r>
      <w:r w:rsidRPr="002910C5">
        <w:rPr>
          <w:rFonts w:eastAsia="Times New Roman"/>
          <w:snapToGrid w:val="0"/>
          <w:szCs w:val="20"/>
          <w:lang w:eastAsia="ru-RU"/>
        </w:rPr>
        <w:t>)_____________</w:t>
      </w:r>
    </w:p>
    <w:p w14:paraId="6E594733" w14:textId="77777777" w:rsidR="004A7F47" w:rsidRPr="002910C5" w:rsidRDefault="004A7F47" w:rsidP="004A7F47">
      <w:pPr>
        <w:spacing w:line="240" w:lineRule="auto"/>
        <w:jc w:val="center"/>
        <w:rPr>
          <w:rFonts w:eastAsia="Times New Roman"/>
          <w:snapToGrid w:val="0"/>
          <w:sz w:val="20"/>
          <w:szCs w:val="20"/>
          <w:lang w:eastAsia="ru-RU"/>
        </w:rPr>
      </w:pPr>
    </w:p>
    <w:p w14:paraId="720D66E3" w14:textId="4E77915C" w:rsidR="004A7F47" w:rsidRPr="002910C5" w:rsidRDefault="004A7F47" w:rsidP="004A7F47">
      <w:pPr>
        <w:spacing w:line="240" w:lineRule="auto"/>
        <w:rPr>
          <w:rFonts w:eastAsia="Times New Roman"/>
          <w:snapToGrid w:val="0"/>
          <w:szCs w:val="20"/>
          <w:lang w:eastAsia="ru-RU"/>
        </w:rPr>
      </w:pPr>
      <w:r w:rsidRPr="002910C5">
        <w:rPr>
          <w:rFonts w:eastAsia="Times New Roman"/>
          <w:snapToGrid w:val="0"/>
          <w:szCs w:val="20"/>
          <w:lang w:eastAsia="ru-RU"/>
        </w:rPr>
        <w:t>_________________________</w:t>
      </w:r>
      <w:r w:rsidRPr="002910C5">
        <w:rPr>
          <w:rFonts w:eastAsia="Times New Roman"/>
          <w:snapToGrid w:val="0"/>
          <w:szCs w:val="20"/>
          <w:u w:val="single"/>
          <w:lang w:eastAsia="ru-RU"/>
        </w:rPr>
        <w:t>ГЮІК.ХХХХХХ.001ПЗ</w:t>
      </w:r>
      <w:r w:rsidRPr="002910C5">
        <w:rPr>
          <w:rFonts w:eastAsia="Times New Roman"/>
          <w:snapToGrid w:val="0"/>
          <w:szCs w:val="20"/>
          <w:lang w:eastAsia="ru-RU"/>
        </w:rPr>
        <w:t>____________________</w:t>
      </w:r>
    </w:p>
    <w:p w14:paraId="0730F9F2" w14:textId="77777777" w:rsidR="004A7F47" w:rsidRPr="002910C5" w:rsidRDefault="004A7F47" w:rsidP="004A7F47">
      <w:pPr>
        <w:spacing w:line="240" w:lineRule="auto"/>
        <w:jc w:val="center"/>
        <w:rPr>
          <w:rFonts w:eastAsia="Times New Roman"/>
          <w:snapToGrid w:val="0"/>
          <w:sz w:val="20"/>
          <w:szCs w:val="20"/>
          <w:lang w:eastAsia="ru-RU"/>
        </w:rPr>
      </w:pPr>
      <w:r w:rsidRPr="002910C5">
        <w:rPr>
          <w:rFonts w:eastAsia="Times New Roman"/>
          <w:snapToGrid w:val="0"/>
          <w:sz w:val="20"/>
          <w:szCs w:val="20"/>
          <w:lang w:eastAsia="ru-RU"/>
        </w:rPr>
        <w:t>(позначення документа)</w:t>
      </w:r>
    </w:p>
    <w:p w14:paraId="7CF1668B" w14:textId="4B67C57D" w:rsidR="004A7F47" w:rsidRPr="002910C5" w:rsidRDefault="00945FFA" w:rsidP="00945FFA">
      <w:pPr>
        <w:spacing w:before="120" w:line="240" w:lineRule="auto"/>
        <w:ind w:firstLine="0"/>
        <w:rPr>
          <w:rFonts w:eastAsia="Times New Roman"/>
          <w:snapToGrid w:val="0"/>
          <w:szCs w:val="20"/>
          <w:lang w:eastAsia="ru-RU"/>
        </w:rPr>
      </w:pPr>
      <w:r w:rsidRPr="002910C5">
        <w:rPr>
          <w:rFonts w:eastAsia="Times New Roman"/>
          <w:b/>
          <w:bCs/>
          <w:szCs w:val="28"/>
          <w:u w:val="single"/>
          <w:lang w:eastAsia="ru-RU"/>
        </w:rPr>
        <w:t>ДО</w:t>
      </w:r>
      <w:r w:rsidR="007B7A64" w:rsidRPr="002910C5">
        <w:rPr>
          <w:rFonts w:eastAsia="Times New Roman"/>
          <w:b/>
          <w:bCs/>
          <w:szCs w:val="28"/>
          <w:u w:val="single"/>
          <w:lang w:eastAsia="ru-RU"/>
        </w:rPr>
        <w:t>С</w:t>
      </w:r>
      <w:r w:rsidRPr="002910C5">
        <w:rPr>
          <w:rFonts w:eastAsia="Times New Roman"/>
          <w:b/>
          <w:bCs/>
          <w:szCs w:val="28"/>
          <w:u w:val="single"/>
          <w:lang w:eastAsia="ru-RU"/>
        </w:rPr>
        <w:t>ЛІДЖЕННЯ ЕНЕРГЕТИЧНИХ ХАРАКТЕРИСТИК СИСТЕМИ БЕЗДРОТОВОЇ ЗАРЯДКИ ЕЛЕКТРОМОБІЛЯ</w:t>
      </w:r>
      <w:r w:rsidR="004A7F47" w:rsidRPr="002910C5">
        <w:rPr>
          <w:rFonts w:eastAsia="Times New Roman"/>
          <w:snapToGrid w:val="0"/>
          <w:szCs w:val="20"/>
          <w:lang w:eastAsia="ru-RU"/>
        </w:rPr>
        <w:t>__________________________</w:t>
      </w:r>
    </w:p>
    <w:p w14:paraId="53F7D416" w14:textId="77777777" w:rsidR="004A7F47" w:rsidRPr="002910C5" w:rsidRDefault="004A7F47" w:rsidP="004A7F47">
      <w:pPr>
        <w:spacing w:line="240" w:lineRule="auto"/>
        <w:jc w:val="center"/>
        <w:rPr>
          <w:rFonts w:eastAsia="Times New Roman"/>
          <w:snapToGrid w:val="0"/>
          <w:sz w:val="20"/>
          <w:szCs w:val="20"/>
          <w:lang w:eastAsia="ru-RU"/>
        </w:rPr>
      </w:pPr>
      <w:r w:rsidRPr="002910C5">
        <w:rPr>
          <w:rFonts w:eastAsia="Times New Roman"/>
          <w:snapToGrid w:val="0"/>
          <w:sz w:val="20"/>
          <w:szCs w:val="20"/>
          <w:lang w:eastAsia="ru-RU"/>
        </w:rPr>
        <w:t>(тема)</w:t>
      </w:r>
    </w:p>
    <w:p w14:paraId="659037EA" w14:textId="77777777" w:rsidR="004A7F47" w:rsidRPr="002910C5" w:rsidRDefault="004A7F47" w:rsidP="004A7F47">
      <w:pPr>
        <w:spacing w:line="240" w:lineRule="auto"/>
        <w:jc w:val="right"/>
        <w:rPr>
          <w:rFonts w:eastAsia="Times New Roman"/>
          <w:snapToGrid w:val="0"/>
          <w:szCs w:val="20"/>
          <w:lang w:eastAsia="ru-RU"/>
        </w:rPr>
      </w:pPr>
    </w:p>
    <w:p w14:paraId="68BE09BC" w14:textId="77777777" w:rsidR="004A7F47" w:rsidRPr="002910C5" w:rsidRDefault="004A7F47" w:rsidP="004A7F47">
      <w:pPr>
        <w:spacing w:line="240" w:lineRule="auto"/>
        <w:jc w:val="center"/>
        <w:rPr>
          <w:rFonts w:eastAsia="Times New Roman"/>
          <w:snapToGrid w:val="0"/>
          <w:szCs w:val="20"/>
          <w:lang w:eastAsia="ru-RU"/>
        </w:rPr>
      </w:pPr>
      <w:r w:rsidRPr="002910C5">
        <w:rPr>
          <w:rFonts w:eastAsia="Times New Roman"/>
          <w:snapToGrid w:val="0"/>
          <w:szCs w:val="20"/>
          <w:lang w:eastAsia="ru-RU"/>
        </w:rPr>
        <w:t>Виконав:</w:t>
      </w:r>
    </w:p>
    <w:p w14:paraId="5D88698E" w14:textId="6BDD9B9E" w:rsidR="004A7F47" w:rsidRPr="002910C5" w:rsidRDefault="004A7F47" w:rsidP="004A7F47">
      <w:pPr>
        <w:spacing w:line="240" w:lineRule="auto"/>
        <w:ind w:left="3969"/>
        <w:jc w:val="right"/>
        <w:rPr>
          <w:rFonts w:eastAsia="Times New Roman"/>
          <w:snapToGrid w:val="0"/>
          <w:szCs w:val="20"/>
          <w:lang w:eastAsia="ru-RU"/>
        </w:rPr>
      </w:pPr>
      <w:r w:rsidRPr="002910C5">
        <w:rPr>
          <w:rFonts w:eastAsia="Times New Roman"/>
          <w:snapToGrid w:val="0"/>
          <w:szCs w:val="20"/>
          <w:lang w:eastAsia="ru-RU"/>
        </w:rPr>
        <w:t>студент _</w:t>
      </w:r>
      <w:r w:rsidRPr="002910C5">
        <w:rPr>
          <w:rFonts w:eastAsia="Times New Roman"/>
          <w:snapToGrid w:val="0"/>
          <w:szCs w:val="20"/>
          <w:u w:val="single"/>
          <w:lang w:eastAsia="ru-RU"/>
        </w:rPr>
        <w:t>ІІ</w:t>
      </w:r>
      <w:r w:rsidRPr="002910C5">
        <w:rPr>
          <w:rFonts w:eastAsia="Times New Roman"/>
          <w:snapToGrid w:val="0"/>
          <w:szCs w:val="20"/>
          <w:lang w:eastAsia="ru-RU"/>
        </w:rPr>
        <w:t xml:space="preserve">_ курсу, групи </w:t>
      </w:r>
      <w:r w:rsidRPr="002910C5">
        <w:rPr>
          <w:rFonts w:eastAsia="Times New Roman"/>
          <w:snapToGrid w:val="0"/>
          <w:szCs w:val="20"/>
          <w:u w:val="single"/>
          <w:lang w:eastAsia="ru-RU"/>
        </w:rPr>
        <w:t>РПСКм-2</w:t>
      </w:r>
      <w:r w:rsidR="008B338B" w:rsidRPr="002910C5">
        <w:rPr>
          <w:rFonts w:eastAsia="Times New Roman"/>
          <w:snapToGrid w:val="0"/>
          <w:szCs w:val="20"/>
          <w:u w:val="single"/>
          <w:lang w:eastAsia="ru-RU"/>
        </w:rPr>
        <w:t>1</w:t>
      </w:r>
      <w:r w:rsidRPr="002910C5">
        <w:rPr>
          <w:rFonts w:eastAsia="Times New Roman"/>
          <w:snapToGrid w:val="0"/>
          <w:szCs w:val="20"/>
          <w:u w:val="single"/>
          <w:lang w:eastAsia="ru-RU"/>
        </w:rPr>
        <w:t>-1</w:t>
      </w:r>
      <w:r w:rsidRPr="002910C5">
        <w:rPr>
          <w:rFonts w:eastAsia="Times New Roman"/>
          <w:snapToGrid w:val="0"/>
          <w:szCs w:val="20"/>
          <w:lang w:eastAsia="ru-RU"/>
        </w:rPr>
        <w:t>____</w:t>
      </w:r>
    </w:p>
    <w:p w14:paraId="55465AE1" w14:textId="50D51491" w:rsidR="004A7F47" w:rsidRPr="002910C5" w:rsidRDefault="004A7F47" w:rsidP="004A7F47">
      <w:pPr>
        <w:spacing w:line="240" w:lineRule="auto"/>
        <w:jc w:val="right"/>
        <w:rPr>
          <w:rFonts w:eastAsia="Times New Roman"/>
          <w:snapToGrid w:val="0"/>
          <w:szCs w:val="20"/>
          <w:lang w:eastAsia="ru-RU"/>
        </w:rPr>
      </w:pPr>
      <w:r w:rsidRPr="002910C5">
        <w:rPr>
          <w:rFonts w:eastAsia="Times New Roman"/>
          <w:snapToGrid w:val="0"/>
          <w:szCs w:val="20"/>
          <w:lang w:eastAsia="ru-RU"/>
        </w:rPr>
        <w:t>_______________</w:t>
      </w:r>
      <w:proofErr w:type="spellStart"/>
      <w:r w:rsidRPr="002910C5">
        <w:rPr>
          <w:rFonts w:eastAsia="Times New Roman"/>
          <w:snapToGrid w:val="0"/>
          <w:szCs w:val="20"/>
          <w:u w:val="single"/>
          <w:lang w:eastAsia="ru-RU"/>
        </w:rPr>
        <w:t>Сокіркаєв</w:t>
      </w:r>
      <w:proofErr w:type="spellEnd"/>
      <w:r w:rsidRPr="002910C5">
        <w:rPr>
          <w:rFonts w:eastAsia="Times New Roman"/>
          <w:snapToGrid w:val="0"/>
          <w:szCs w:val="20"/>
          <w:u w:val="single"/>
          <w:lang w:eastAsia="ru-RU"/>
        </w:rPr>
        <w:t xml:space="preserve"> Д.В.</w:t>
      </w:r>
      <w:r w:rsidRPr="002910C5">
        <w:rPr>
          <w:rFonts w:eastAsia="Times New Roman"/>
          <w:snapToGrid w:val="0"/>
          <w:szCs w:val="20"/>
          <w:lang w:eastAsia="ru-RU"/>
        </w:rPr>
        <w:t>_________</w:t>
      </w:r>
    </w:p>
    <w:p w14:paraId="071951F8" w14:textId="77777777" w:rsidR="004A7F47" w:rsidRPr="002910C5" w:rsidRDefault="004A7F47" w:rsidP="004A7F47">
      <w:pPr>
        <w:spacing w:line="240" w:lineRule="auto"/>
        <w:jc w:val="right"/>
        <w:rPr>
          <w:rFonts w:eastAsia="Times New Roman"/>
          <w:snapToGrid w:val="0"/>
          <w:sz w:val="20"/>
          <w:szCs w:val="20"/>
          <w:lang w:eastAsia="ru-RU"/>
        </w:rPr>
      </w:pPr>
      <w:r w:rsidRPr="002910C5">
        <w:rPr>
          <w:rFonts w:eastAsia="Times New Roman"/>
          <w:snapToGrid w:val="0"/>
          <w:sz w:val="20"/>
          <w:szCs w:val="20"/>
          <w:lang w:eastAsia="ru-RU"/>
        </w:rPr>
        <w:t>(прізвище, ініціали)</w:t>
      </w:r>
      <w:r w:rsidRPr="002910C5">
        <w:rPr>
          <w:rFonts w:eastAsia="Times New Roman"/>
          <w:snapToGrid w:val="0"/>
          <w:sz w:val="20"/>
          <w:szCs w:val="20"/>
          <w:lang w:eastAsia="ru-RU"/>
        </w:rPr>
        <w:tab/>
      </w:r>
      <w:r w:rsidRPr="002910C5">
        <w:rPr>
          <w:rFonts w:eastAsia="Times New Roman"/>
          <w:snapToGrid w:val="0"/>
          <w:sz w:val="20"/>
          <w:szCs w:val="20"/>
          <w:lang w:eastAsia="ru-RU"/>
        </w:rPr>
        <w:tab/>
      </w:r>
      <w:r w:rsidRPr="002910C5">
        <w:rPr>
          <w:rFonts w:eastAsia="Times New Roman"/>
          <w:snapToGrid w:val="0"/>
          <w:sz w:val="20"/>
          <w:szCs w:val="20"/>
          <w:lang w:eastAsia="ru-RU"/>
        </w:rPr>
        <w:tab/>
      </w:r>
    </w:p>
    <w:p w14:paraId="716A3D9B" w14:textId="77777777" w:rsidR="004A7F47" w:rsidRPr="002910C5" w:rsidRDefault="004A7F47" w:rsidP="004A7F47">
      <w:pPr>
        <w:spacing w:line="240" w:lineRule="auto"/>
        <w:jc w:val="right"/>
        <w:rPr>
          <w:rFonts w:eastAsia="Times New Roman"/>
          <w:snapToGrid w:val="0"/>
          <w:szCs w:val="20"/>
          <w:lang w:eastAsia="ru-RU"/>
        </w:rPr>
      </w:pPr>
    </w:p>
    <w:p w14:paraId="13CA4B16" w14:textId="77777777" w:rsidR="004A7F47" w:rsidRPr="002910C5" w:rsidRDefault="004A7F47" w:rsidP="004A7F47">
      <w:pPr>
        <w:spacing w:line="240" w:lineRule="auto"/>
        <w:jc w:val="right"/>
        <w:rPr>
          <w:rFonts w:eastAsia="Times New Roman"/>
          <w:snapToGrid w:val="0"/>
          <w:szCs w:val="20"/>
          <w:lang w:eastAsia="ru-RU"/>
        </w:rPr>
      </w:pPr>
      <w:r w:rsidRPr="002910C5">
        <w:rPr>
          <w:rFonts w:eastAsia="Times New Roman"/>
          <w:snapToGrid w:val="0"/>
          <w:szCs w:val="20"/>
          <w:lang w:eastAsia="ru-RU"/>
        </w:rPr>
        <w:t xml:space="preserve">Спеціальність </w:t>
      </w:r>
      <w:r w:rsidRPr="002910C5">
        <w:rPr>
          <w:rFonts w:eastAsia="Times New Roman"/>
          <w:snapToGrid w:val="0"/>
          <w:szCs w:val="20"/>
          <w:u w:val="single"/>
          <w:lang w:eastAsia="ru-RU"/>
        </w:rPr>
        <w:t>172 Телекомунікації та</w:t>
      </w:r>
      <w:r w:rsidRPr="002910C5">
        <w:rPr>
          <w:rFonts w:eastAsia="Times New Roman"/>
          <w:snapToGrid w:val="0"/>
          <w:szCs w:val="20"/>
          <w:lang w:eastAsia="ru-RU"/>
        </w:rPr>
        <w:t>_______</w:t>
      </w:r>
    </w:p>
    <w:p w14:paraId="52AF547F" w14:textId="77777777" w:rsidR="004A7F47" w:rsidRPr="002910C5" w:rsidRDefault="004A7F47" w:rsidP="004A7F47">
      <w:pPr>
        <w:spacing w:line="240" w:lineRule="auto"/>
        <w:jc w:val="right"/>
        <w:rPr>
          <w:rFonts w:eastAsia="Times New Roman"/>
          <w:snapToGrid w:val="0"/>
          <w:szCs w:val="20"/>
          <w:lang w:eastAsia="ru-RU"/>
        </w:rPr>
      </w:pPr>
      <w:r w:rsidRPr="002910C5">
        <w:rPr>
          <w:rFonts w:eastAsia="Times New Roman"/>
          <w:snapToGrid w:val="0"/>
          <w:szCs w:val="20"/>
          <w:u w:val="single"/>
          <w:lang w:eastAsia="ru-RU"/>
        </w:rPr>
        <w:t xml:space="preserve"> радіотехніка</w:t>
      </w:r>
      <w:r w:rsidRPr="002910C5">
        <w:rPr>
          <w:rFonts w:eastAsia="Times New Roman"/>
          <w:snapToGrid w:val="0"/>
          <w:szCs w:val="20"/>
          <w:lang w:eastAsia="ru-RU"/>
        </w:rPr>
        <w:t>____________________________</w:t>
      </w:r>
    </w:p>
    <w:p w14:paraId="2B496D3F" w14:textId="77777777" w:rsidR="004A7F47" w:rsidRPr="002910C5" w:rsidRDefault="004A7F47" w:rsidP="004A7F47">
      <w:pPr>
        <w:spacing w:line="240" w:lineRule="auto"/>
        <w:ind w:left="3969"/>
        <w:jc w:val="center"/>
        <w:rPr>
          <w:rFonts w:eastAsia="Times New Roman"/>
          <w:snapToGrid w:val="0"/>
          <w:sz w:val="20"/>
          <w:szCs w:val="20"/>
          <w:lang w:eastAsia="ru-RU"/>
        </w:rPr>
      </w:pPr>
      <w:r w:rsidRPr="002910C5">
        <w:rPr>
          <w:rFonts w:eastAsia="Times New Roman"/>
          <w:snapToGrid w:val="0"/>
          <w:sz w:val="20"/>
          <w:szCs w:val="20"/>
          <w:lang w:eastAsia="ru-RU"/>
        </w:rPr>
        <w:t xml:space="preserve">                      (код і повна назва спеціальності)</w:t>
      </w:r>
    </w:p>
    <w:p w14:paraId="3AF0CCF3" w14:textId="77777777" w:rsidR="004A7F47" w:rsidRPr="002910C5" w:rsidRDefault="004A7F47" w:rsidP="004A7F47">
      <w:pPr>
        <w:spacing w:before="120" w:line="240" w:lineRule="auto"/>
        <w:jc w:val="right"/>
        <w:rPr>
          <w:rFonts w:eastAsia="Times New Roman"/>
          <w:snapToGrid w:val="0"/>
          <w:szCs w:val="20"/>
          <w:lang w:eastAsia="ru-RU"/>
        </w:rPr>
      </w:pPr>
      <w:r w:rsidRPr="002910C5">
        <w:rPr>
          <w:rFonts w:eastAsia="Times New Roman"/>
          <w:snapToGrid w:val="0"/>
          <w:szCs w:val="20"/>
          <w:lang w:eastAsia="ru-RU"/>
        </w:rPr>
        <w:t xml:space="preserve">Освітня  програма </w:t>
      </w:r>
      <w:proofErr w:type="spellStart"/>
      <w:r w:rsidRPr="002910C5">
        <w:rPr>
          <w:rFonts w:eastAsia="Times New Roman"/>
          <w:snapToGrid w:val="0"/>
          <w:szCs w:val="20"/>
          <w:u w:val="single"/>
          <w:lang w:eastAsia="ru-RU"/>
        </w:rPr>
        <w:t>Радіоелектроні</w:t>
      </w:r>
      <w:proofErr w:type="spellEnd"/>
      <w:r w:rsidRPr="002910C5">
        <w:rPr>
          <w:rFonts w:eastAsia="Times New Roman"/>
          <w:snapToGrid w:val="0"/>
          <w:szCs w:val="20"/>
          <w:u w:val="single"/>
          <w:lang w:eastAsia="ru-RU"/>
        </w:rPr>
        <w:t xml:space="preserve"> пристрої, </w:t>
      </w:r>
      <w:r w:rsidRPr="002910C5">
        <w:rPr>
          <w:rFonts w:eastAsia="Times New Roman"/>
          <w:snapToGrid w:val="0"/>
          <w:szCs w:val="20"/>
          <w:lang w:eastAsia="ru-RU"/>
        </w:rPr>
        <w:t xml:space="preserve">__ </w:t>
      </w:r>
    </w:p>
    <w:p w14:paraId="42F34F8F" w14:textId="77777777" w:rsidR="004A7F47" w:rsidRPr="002910C5" w:rsidRDefault="004A7F47" w:rsidP="004A7F47">
      <w:pPr>
        <w:spacing w:line="240" w:lineRule="auto"/>
        <w:ind w:left="709" w:firstLine="709"/>
        <w:jc w:val="right"/>
        <w:rPr>
          <w:rFonts w:eastAsia="Times New Roman"/>
          <w:snapToGrid w:val="0"/>
          <w:szCs w:val="20"/>
          <w:lang w:eastAsia="ru-RU"/>
        </w:rPr>
      </w:pPr>
      <w:r w:rsidRPr="002910C5">
        <w:rPr>
          <w:rFonts w:eastAsia="Times New Roman"/>
          <w:snapToGrid w:val="0"/>
          <w:szCs w:val="20"/>
          <w:u w:val="single"/>
          <w:lang w:eastAsia="ru-RU"/>
        </w:rPr>
        <w:t>системи та комплекси</w:t>
      </w:r>
      <w:r w:rsidRPr="002910C5">
        <w:rPr>
          <w:rFonts w:eastAsia="Times New Roman"/>
          <w:snapToGrid w:val="0"/>
          <w:szCs w:val="20"/>
          <w:lang w:eastAsia="ru-RU"/>
        </w:rPr>
        <w:t xml:space="preserve"> _____________________</w:t>
      </w:r>
    </w:p>
    <w:p w14:paraId="0B3FED28" w14:textId="77777777" w:rsidR="004A7F47" w:rsidRPr="002910C5" w:rsidRDefault="004A7F47" w:rsidP="004A7F47">
      <w:pPr>
        <w:spacing w:line="240" w:lineRule="auto"/>
        <w:ind w:left="3969"/>
        <w:jc w:val="center"/>
        <w:rPr>
          <w:rFonts w:eastAsia="Times New Roman"/>
          <w:snapToGrid w:val="0"/>
          <w:sz w:val="20"/>
          <w:szCs w:val="20"/>
          <w:lang w:eastAsia="ru-RU"/>
        </w:rPr>
      </w:pPr>
      <w:r w:rsidRPr="002910C5">
        <w:rPr>
          <w:rFonts w:eastAsia="Times New Roman"/>
          <w:snapToGrid w:val="0"/>
          <w:szCs w:val="20"/>
          <w:lang w:eastAsia="ru-RU"/>
        </w:rPr>
        <w:t xml:space="preserve">                      </w:t>
      </w:r>
      <w:r w:rsidRPr="002910C5">
        <w:rPr>
          <w:rFonts w:eastAsia="Times New Roman"/>
          <w:snapToGrid w:val="0"/>
          <w:sz w:val="20"/>
          <w:szCs w:val="20"/>
          <w:lang w:eastAsia="ru-RU"/>
        </w:rPr>
        <w:t>( повна назва освітньої програми)</w:t>
      </w:r>
    </w:p>
    <w:p w14:paraId="2E79C098" w14:textId="77777777" w:rsidR="004A7F47" w:rsidRPr="002910C5" w:rsidRDefault="004A7F47" w:rsidP="004A7F47">
      <w:pPr>
        <w:spacing w:line="240" w:lineRule="auto"/>
        <w:jc w:val="right"/>
        <w:rPr>
          <w:rFonts w:eastAsia="Times New Roman"/>
          <w:snapToGrid w:val="0"/>
          <w:szCs w:val="20"/>
          <w:lang w:eastAsia="ru-RU"/>
        </w:rPr>
      </w:pPr>
    </w:p>
    <w:p w14:paraId="0FDE4F61" w14:textId="77777777" w:rsidR="004A7F47" w:rsidRPr="002910C5" w:rsidRDefault="004A7F47" w:rsidP="004A7F47">
      <w:pPr>
        <w:spacing w:line="240" w:lineRule="auto"/>
        <w:jc w:val="right"/>
        <w:rPr>
          <w:rFonts w:eastAsia="Times New Roman"/>
          <w:snapToGrid w:val="0"/>
          <w:szCs w:val="20"/>
          <w:lang w:eastAsia="ru-RU"/>
        </w:rPr>
      </w:pPr>
      <w:r w:rsidRPr="002910C5">
        <w:rPr>
          <w:rFonts w:eastAsia="Times New Roman"/>
          <w:snapToGrid w:val="0"/>
          <w:szCs w:val="20"/>
          <w:lang w:eastAsia="ru-RU"/>
        </w:rPr>
        <w:t>Керівник _________</w:t>
      </w:r>
      <w:r w:rsidRPr="002910C5">
        <w:rPr>
          <w:rFonts w:eastAsia="Times New Roman"/>
          <w:snapToGrid w:val="0"/>
          <w:szCs w:val="20"/>
          <w:u w:val="single"/>
          <w:lang w:eastAsia="ru-RU"/>
        </w:rPr>
        <w:t>доц. Зарудний О.А.</w:t>
      </w:r>
      <w:r w:rsidRPr="002910C5">
        <w:rPr>
          <w:rFonts w:eastAsia="Times New Roman"/>
          <w:snapToGrid w:val="0"/>
          <w:szCs w:val="20"/>
          <w:lang w:eastAsia="ru-RU"/>
        </w:rPr>
        <w:t>______</w:t>
      </w:r>
    </w:p>
    <w:p w14:paraId="5E97ECA4" w14:textId="77777777" w:rsidR="004A7F47" w:rsidRPr="002910C5" w:rsidRDefault="004A7F47" w:rsidP="004A7F47">
      <w:pPr>
        <w:spacing w:line="240" w:lineRule="auto"/>
        <w:ind w:left="3969"/>
        <w:jc w:val="center"/>
        <w:rPr>
          <w:rFonts w:eastAsia="Times New Roman"/>
          <w:snapToGrid w:val="0"/>
          <w:sz w:val="20"/>
          <w:szCs w:val="20"/>
          <w:lang w:eastAsia="ru-RU"/>
        </w:rPr>
      </w:pPr>
      <w:r w:rsidRPr="002910C5">
        <w:rPr>
          <w:rFonts w:eastAsia="Times New Roman"/>
          <w:snapToGrid w:val="0"/>
          <w:sz w:val="20"/>
          <w:szCs w:val="20"/>
          <w:lang w:eastAsia="ru-RU"/>
        </w:rPr>
        <w:t xml:space="preserve">                              (посада, прізвище, ініціали)</w:t>
      </w:r>
    </w:p>
    <w:p w14:paraId="0A5BE90B" w14:textId="1982CDCD" w:rsidR="004A7F47" w:rsidRPr="002910C5" w:rsidRDefault="004A7F47" w:rsidP="004A7F47">
      <w:pPr>
        <w:spacing w:line="240" w:lineRule="auto"/>
        <w:ind w:firstLine="0"/>
        <w:rPr>
          <w:rFonts w:eastAsia="Times New Roman"/>
          <w:snapToGrid w:val="0"/>
          <w:szCs w:val="20"/>
          <w:lang w:eastAsia="ru-RU"/>
        </w:rPr>
      </w:pPr>
    </w:p>
    <w:p w14:paraId="4A1E041E" w14:textId="77777777" w:rsidR="004A7F47" w:rsidRPr="002910C5" w:rsidRDefault="004A7F47" w:rsidP="004A7F47">
      <w:pPr>
        <w:spacing w:line="240" w:lineRule="auto"/>
        <w:ind w:firstLine="0"/>
        <w:rPr>
          <w:rFonts w:eastAsia="Times New Roman"/>
          <w:snapToGrid w:val="0"/>
          <w:szCs w:val="20"/>
          <w:lang w:eastAsia="ru-RU"/>
        </w:rPr>
      </w:pPr>
    </w:p>
    <w:p w14:paraId="030809DD" w14:textId="77777777" w:rsidR="004A7F47" w:rsidRPr="002910C5" w:rsidRDefault="004A7F47" w:rsidP="004A7F47">
      <w:pPr>
        <w:spacing w:line="240" w:lineRule="auto"/>
        <w:rPr>
          <w:rFonts w:eastAsia="Times New Roman"/>
          <w:snapToGrid w:val="0"/>
          <w:szCs w:val="20"/>
          <w:lang w:eastAsia="ru-RU"/>
        </w:rPr>
      </w:pPr>
      <w:r w:rsidRPr="002910C5">
        <w:rPr>
          <w:rFonts w:eastAsia="Times New Roman"/>
          <w:snapToGrid w:val="0"/>
          <w:szCs w:val="20"/>
          <w:lang w:eastAsia="ru-RU"/>
        </w:rPr>
        <w:t>Допускається до захисту</w:t>
      </w:r>
    </w:p>
    <w:p w14:paraId="666F25F8" w14:textId="77777777" w:rsidR="004A7F47" w:rsidRPr="002910C5" w:rsidRDefault="004A7F47" w:rsidP="004A7F47">
      <w:pPr>
        <w:spacing w:before="320" w:line="240" w:lineRule="auto"/>
        <w:rPr>
          <w:rFonts w:eastAsia="Times New Roman"/>
          <w:snapToGrid w:val="0"/>
          <w:szCs w:val="20"/>
          <w:lang w:eastAsia="ru-RU"/>
        </w:rPr>
      </w:pPr>
      <w:r w:rsidRPr="002910C5">
        <w:rPr>
          <w:rFonts w:eastAsia="Times New Roman"/>
          <w:snapToGrid w:val="0"/>
          <w:szCs w:val="20"/>
          <w:lang w:eastAsia="ru-RU"/>
        </w:rPr>
        <w:t>Зав. кафедри                                    ___________               ___</w:t>
      </w:r>
      <w:proofErr w:type="spellStart"/>
      <w:r w:rsidRPr="002910C5">
        <w:rPr>
          <w:rFonts w:eastAsia="Times New Roman"/>
          <w:snapToGrid w:val="0"/>
          <w:szCs w:val="20"/>
          <w:u w:val="single"/>
          <w:lang w:eastAsia="ru-RU"/>
        </w:rPr>
        <w:t>Цопа</w:t>
      </w:r>
      <w:proofErr w:type="spellEnd"/>
      <w:r w:rsidRPr="002910C5">
        <w:rPr>
          <w:rFonts w:eastAsia="Times New Roman"/>
          <w:snapToGrid w:val="0"/>
          <w:szCs w:val="20"/>
          <w:u w:val="single"/>
          <w:lang w:eastAsia="ru-RU"/>
        </w:rPr>
        <w:t xml:space="preserve"> О.І.</w:t>
      </w:r>
      <w:r w:rsidRPr="002910C5">
        <w:rPr>
          <w:rFonts w:eastAsia="Times New Roman"/>
          <w:snapToGrid w:val="0"/>
          <w:szCs w:val="20"/>
          <w:lang w:eastAsia="ru-RU"/>
        </w:rPr>
        <w:t>______</w:t>
      </w:r>
    </w:p>
    <w:p w14:paraId="51108E43" w14:textId="77777777" w:rsidR="004A7F47" w:rsidRPr="002910C5" w:rsidRDefault="004A7F47" w:rsidP="004A7F47">
      <w:pPr>
        <w:spacing w:line="240" w:lineRule="auto"/>
        <w:ind w:left="3600"/>
        <w:rPr>
          <w:rFonts w:eastAsia="Times New Roman"/>
          <w:snapToGrid w:val="0"/>
          <w:sz w:val="20"/>
          <w:szCs w:val="20"/>
          <w:lang w:eastAsia="ru-RU"/>
        </w:rPr>
      </w:pPr>
      <w:r w:rsidRPr="002910C5">
        <w:rPr>
          <w:rFonts w:eastAsia="Times New Roman"/>
          <w:snapToGrid w:val="0"/>
          <w:sz w:val="20"/>
          <w:szCs w:val="20"/>
          <w:lang w:eastAsia="ru-RU"/>
        </w:rPr>
        <w:t xml:space="preserve">                  (підпис)                                   (прізвище, ініціали)</w:t>
      </w:r>
    </w:p>
    <w:p w14:paraId="032E71CA" w14:textId="6BFF7A6D" w:rsidR="00A74369" w:rsidRPr="002910C5" w:rsidRDefault="004A7F47" w:rsidP="004A7F47">
      <w:pPr>
        <w:spacing w:before="360" w:line="240" w:lineRule="auto"/>
        <w:jc w:val="center"/>
        <w:rPr>
          <w:rFonts w:eastAsia="Times New Roman"/>
          <w:snapToGrid w:val="0"/>
          <w:szCs w:val="20"/>
          <w:lang w:eastAsia="ru-RU"/>
        </w:rPr>
      </w:pPr>
      <w:r w:rsidRPr="002910C5">
        <w:rPr>
          <w:rFonts w:eastAsia="Times New Roman"/>
          <w:snapToGrid w:val="0"/>
          <w:szCs w:val="20"/>
          <w:lang w:eastAsia="ru-RU"/>
        </w:rPr>
        <w:t>20</w:t>
      </w:r>
      <w:r w:rsidR="000B3CDE" w:rsidRPr="002910C5">
        <w:rPr>
          <w:rFonts w:eastAsia="Times New Roman"/>
          <w:snapToGrid w:val="0"/>
          <w:szCs w:val="20"/>
          <w:lang w:eastAsia="ru-RU"/>
        </w:rPr>
        <w:t>22</w:t>
      </w:r>
      <w:r w:rsidRPr="002910C5">
        <w:rPr>
          <w:rFonts w:eastAsia="Times New Roman"/>
          <w:snapToGrid w:val="0"/>
          <w:szCs w:val="20"/>
          <w:lang w:eastAsia="ru-RU"/>
        </w:rPr>
        <w:t xml:space="preserve"> р.</w:t>
      </w:r>
      <w:r w:rsidR="00A74369" w:rsidRPr="002910C5">
        <w:rPr>
          <w:rFonts w:eastAsia="Times New Roman"/>
          <w:snapToGrid w:val="0"/>
          <w:szCs w:val="20"/>
          <w:lang w:eastAsia="ru-RU"/>
        </w:rPr>
        <w:br w:type="page"/>
      </w:r>
    </w:p>
    <w:p w14:paraId="430892BF" w14:textId="77777777" w:rsidR="004A7F47" w:rsidRPr="002910C5" w:rsidRDefault="004A7F47" w:rsidP="004A7F47">
      <w:pPr>
        <w:spacing w:before="360" w:line="240" w:lineRule="auto"/>
        <w:jc w:val="center"/>
        <w:rPr>
          <w:rFonts w:eastAsia="Times New Roman"/>
          <w:szCs w:val="20"/>
          <w:lang w:eastAsia="ru-RU"/>
        </w:rPr>
        <w:sectPr w:rsidR="004A7F47" w:rsidRPr="002910C5" w:rsidSect="00105F44">
          <w:headerReference w:type="even" r:id="rId9"/>
          <w:headerReference w:type="default" r:id="rId10"/>
          <w:pgSz w:w="11906" w:h="16838"/>
          <w:pgMar w:top="1134" w:right="737" w:bottom="1134" w:left="1247" w:header="709" w:footer="709" w:gutter="0"/>
          <w:cols w:space="708"/>
          <w:titlePg/>
          <w:docGrid w:linePitch="360"/>
        </w:sectPr>
      </w:pPr>
    </w:p>
    <w:p w14:paraId="0CA4C9B9" w14:textId="77777777" w:rsidR="004A7F47" w:rsidRPr="002910C5" w:rsidRDefault="004A7F47" w:rsidP="004A7F47">
      <w:pPr>
        <w:spacing w:line="240" w:lineRule="auto"/>
        <w:rPr>
          <w:rFonts w:eastAsia="Times New Roman"/>
          <w:szCs w:val="20"/>
          <w:lang w:eastAsia="ru-RU"/>
        </w:rPr>
      </w:pPr>
      <w:r w:rsidRPr="002910C5">
        <w:rPr>
          <w:rFonts w:eastAsia="Times New Roman"/>
          <w:szCs w:val="20"/>
          <w:lang w:eastAsia="ru-RU"/>
        </w:rPr>
        <w:lastRenderedPageBreak/>
        <w:t>Не містить відомостей заборонених до відкритого публікування.</w:t>
      </w:r>
    </w:p>
    <w:p w14:paraId="28DB780E" w14:textId="77777777" w:rsidR="004A7F47" w:rsidRPr="002910C5" w:rsidRDefault="004A7F47" w:rsidP="004A7F47">
      <w:pPr>
        <w:spacing w:line="240" w:lineRule="auto"/>
        <w:ind w:left="1418"/>
        <w:rPr>
          <w:rFonts w:eastAsia="Times New Roman"/>
          <w:szCs w:val="20"/>
          <w:lang w:eastAsia="ru-RU"/>
        </w:rPr>
      </w:pPr>
    </w:p>
    <w:p w14:paraId="06996D42" w14:textId="56949C47" w:rsidR="004A7F47" w:rsidRPr="002910C5" w:rsidRDefault="004A7F47" w:rsidP="004A7F47">
      <w:pPr>
        <w:spacing w:line="240" w:lineRule="auto"/>
        <w:ind w:left="1418"/>
        <w:rPr>
          <w:rFonts w:eastAsia="Times New Roman"/>
          <w:szCs w:val="20"/>
          <w:lang w:eastAsia="ru-RU"/>
        </w:rPr>
      </w:pPr>
      <w:r w:rsidRPr="002910C5">
        <w:rPr>
          <w:rFonts w:eastAsia="Times New Roman"/>
          <w:szCs w:val="20"/>
          <w:lang w:eastAsia="ru-RU"/>
        </w:rPr>
        <w:t xml:space="preserve">Студент </w:t>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r>
      <w:proofErr w:type="spellStart"/>
      <w:r w:rsidRPr="002910C5">
        <w:rPr>
          <w:rFonts w:eastAsia="Times New Roman"/>
          <w:szCs w:val="28"/>
          <w:lang w:eastAsia="ru-RU"/>
        </w:rPr>
        <w:t>Сокіркаєв</w:t>
      </w:r>
      <w:proofErr w:type="spellEnd"/>
      <w:r w:rsidRPr="002910C5">
        <w:rPr>
          <w:rFonts w:eastAsia="Times New Roman"/>
          <w:szCs w:val="28"/>
          <w:lang w:eastAsia="ru-RU"/>
        </w:rPr>
        <w:t xml:space="preserve"> Д.В.</w:t>
      </w:r>
    </w:p>
    <w:p w14:paraId="47012AFC" w14:textId="77777777" w:rsidR="004A7F47" w:rsidRPr="002910C5" w:rsidRDefault="004A7F47" w:rsidP="004A7F47">
      <w:pPr>
        <w:spacing w:line="240" w:lineRule="auto"/>
        <w:ind w:left="1418"/>
        <w:rPr>
          <w:rFonts w:eastAsia="Times New Roman"/>
          <w:szCs w:val="20"/>
          <w:lang w:eastAsia="ru-RU"/>
        </w:rPr>
      </w:pPr>
    </w:p>
    <w:p w14:paraId="12DACD42" w14:textId="1E3C43EF" w:rsidR="004A7F47" w:rsidRPr="002910C5" w:rsidRDefault="004A7F47" w:rsidP="004A7F47">
      <w:pPr>
        <w:spacing w:line="240" w:lineRule="auto"/>
        <w:ind w:left="1418"/>
        <w:rPr>
          <w:rFonts w:eastAsia="Times New Roman"/>
          <w:szCs w:val="20"/>
          <w:lang w:eastAsia="ru-RU"/>
        </w:rPr>
      </w:pPr>
      <w:r w:rsidRPr="002910C5">
        <w:rPr>
          <w:rFonts w:eastAsia="Times New Roman"/>
          <w:szCs w:val="20"/>
          <w:lang w:eastAsia="ru-RU"/>
        </w:rPr>
        <w:t>Керівник</w:t>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r>
      <w:r w:rsidRPr="002910C5">
        <w:rPr>
          <w:rFonts w:eastAsia="Times New Roman"/>
          <w:szCs w:val="20"/>
          <w:lang w:eastAsia="ru-RU"/>
        </w:rPr>
        <w:tab/>
        <w:t>Зарудний О.А.</w:t>
      </w:r>
    </w:p>
    <w:p w14:paraId="0906F022" w14:textId="6A3706B1" w:rsidR="004A7F47" w:rsidRPr="002910C5" w:rsidRDefault="004A7F47" w:rsidP="004A7F47">
      <w:pPr>
        <w:spacing w:line="240" w:lineRule="auto"/>
        <w:ind w:left="1418"/>
        <w:rPr>
          <w:rFonts w:eastAsia="Times New Roman"/>
          <w:szCs w:val="20"/>
          <w:lang w:eastAsia="ru-RU"/>
        </w:rPr>
      </w:pPr>
    </w:p>
    <w:p w14:paraId="5C0892EF" w14:textId="4FF9C479" w:rsidR="004A7F47" w:rsidRPr="002910C5" w:rsidRDefault="004A7F47" w:rsidP="004A7F47">
      <w:pPr>
        <w:spacing w:line="240" w:lineRule="auto"/>
        <w:ind w:left="1418"/>
        <w:rPr>
          <w:rFonts w:eastAsia="Times New Roman"/>
          <w:szCs w:val="20"/>
          <w:lang w:eastAsia="ru-RU"/>
        </w:rPr>
      </w:pPr>
    </w:p>
    <w:p w14:paraId="3BF33424" w14:textId="7C242F47" w:rsidR="004A7F47" w:rsidRPr="002910C5" w:rsidRDefault="004A7F47" w:rsidP="004A7F47">
      <w:pPr>
        <w:spacing w:line="240" w:lineRule="auto"/>
        <w:ind w:left="1418"/>
        <w:rPr>
          <w:rFonts w:eastAsia="Times New Roman"/>
          <w:szCs w:val="20"/>
          <w:lang w:eastAsia="ru-RU"/>
        </w:rPr>
      </w:pPr>
    </w:p>
    <w:p w14:paraId="1336ADB5" w14:textId="33B2B66C" w:rsidR="004A7F47" w:rsidRPr="002910C5" w:rsidRDefault="004A7F47" w:rsidP="004A7F47">
      <w:pPr>
        <w:spacing w:line="240" w:lineRule="auto"/>
        <w:ind w:left="1418"/>
        <w:rPr>
          <w:rFonts w:eastAsia="Times New Roman"/>
          <w:szCs w:val="20"/>
          <w:lang w:eastAsia="ru-RU"/>
        </w:rPr>
      </w:pPr>
    </w:p>
    <w:p w14:paraId="6A0D1384" w14:textId="12B29755" w:rsidR="004A7F47" w:rsidRPr="002910C5" w:rsidRDefault="004A7F47" w:rsidP="004A7F47">
      <w:pPr>
        <w:spacing w:line="240" w:lineRule="auto"/>
        <w:ind w:left="1418"/>
        <w:rPr>
          <w:rFonts w:eastAsia="Times New Roman"/>
          <w:szCs w:val="20"/>
          <w:lang w:eastAsia="ru-RU"/>
        </w:rPr>
      </w:pPr>
    </w:p>
    <w:p w14:paraId="68644C54" w14:textId="6AD1120C" w:rsidR="004A7F47" w:rsidRPr="002910C5" w:rsidRDefault="004A7F47" w:rsidP="004A7F47">
      <w:pPr>
        <w:spacing w:line="240" w:lineRule="auto"/>
        <w:ind w:left="1418"/>
        <w:rPr>
          <w:rFonts w:eastAsia="Times New Roman"/>
          <w:szCs w:val="20"/>
          <w:lang w:eastAsia="ru-RU"/>
        </w:rPr>
      </w:pPr>
    </w:p>
    <w:p w14:paraId="71AE46E6" w14:textId="45E2DF2A" w:rsidR="004A7F47" w:rsidRPr="002910C5" w:rsidRDefault="004A7F47" w:rsidP="004A7F47">
      <w:pPr>
        <w:spacing w:line="240" w:lineRule="auto"/>
        <w:ind w:left="1418"/>
        <w:rPr>
          <w:rFonts w:eastAsia="Times New Roman"/>
          <w:szCs w:val="20"/>
          <w:lang w:eastAsia="ru-RU"/>
        </w:rPr>
      </w:pPr>
    </w:p>
    <w:p w14:paraId="2B98209B" w14:textId="0627A5B1" w:rsidR="004A7F47" w:rsidRPr="002910C5" w:rsidRDefault="004A7F47" w:rsidP="004A7F47">
      <w:pPr>
        <w:spacing w:line="240" w:lineRule="auto"/>
        <w:ind w:left="1418"/>
        <w:rPr>
          <w:rFonts w:eastAsia="Times New Roman"/>
          <w:szCs w:val="20"/>
          <w:lang w:eastAsia="ru-RU"/>
        </w:rPr>
      </w:pPr>
    </w:p>
    <w:p w14:paraId="3A0C2070" w14:textId="7E4537CF" w:rsidR="004A7F47" w:rsidRPr="002910C5" w:rsidRDefault="004A7F47" w:rsidP="004A7F47">
      <w:pPr>
        <w:spacing w:line="240" w:lineRule="auto"/>
        <w:ind w:left="1418"/>
        <w:rPr>
          <w:rFonts w:eastAsia="Times New Roman"/>
          <w:szCs w:val="20"/>
          <w:lang w:eastAsia="ru-RU"/>
        </w:rPr>
      </w:pPr>
    </w:p>
    <w:p w14:paraId="407AF935" w14:textId="48B74D94" w:rsidR="004A7F47" w:rsidRPr="002910C5" w:rsidRDefault="004A7F47" w:rsidP="004A7F47">
      <w:pPr>
        <w:spacing w:line="240" w:lineRule="auto"/>
        <w:ind w:left="1418"/>
        <w:rPr>
          <w:rFonts w:eastAsia="Times New Roman"/>
          <w:szCs w:val="20"/>
          <w:lang w:eastAsia="ru-RU"/>
        </w:rPr>
      </w:pPr>
    </w:p>
    <w:p w14:paraId="3B28131D" w14:textId="0B720C0A" w:rsidR="004A7F47" w:rsidRPr="002910C5" w:rsidRDefault="004A7F47" w:rsidP="004A7F47">
      <w:pPr>
        <w:spacing w:line="240" w:lineRule="auto"/>
        <w:ind w:left="1418"/>
        <w:rPr>
          <w:rFonts w:eastAsia="Times New Roman"/>
          <w:szCs w:val="20"/>
          <w:lang w:eastAsia="ru-RU"/>
        </w:rPr>
      </w:pPr>
    </w:p>
    <w:p w14:paraId="3144A091" w14:textId="30D0B8B6" w:rsidR="004A7F47" w:rsidRPr="002910C5" w:rsidRDefault="004A7F47" w:rsidP="004A7F47">
      <w:pPr>
        <w:spacing w:line="240" w:lineRule="auto"/>
        <w:ind w:left="1418"/>
        <w:rPr>
          <w:rFonts w:eastAsia="Times New Roman"/>
          <w:szCs w:val="20"/>
          <w:lang w:eastAsia="ru-RU"/>
        </w:rPr>
      </w:pPr>
    </w:p>
    <w:p w14:paraId="524AF662" w14:textId="20DAE665" w:rsidR="004A7F47" w:rsidRPr="002910C5" w:rsidRDefault="004A7F47" w:rsidP="004A7F47">
      <w:pPr>
        <w:spacing w:line="240" w:lineRule="auto"/>
        <w:ind w:left="1418"/>
        <w:rPr>
          <w:rFonts w:eastAsia="Times New Roman"/>
          <w:szCs w:val="20"/>
          <w:lang w:eastAsia="ru-RU"/>
        </w:rPr>
      </w:pPr>
    </w:p>
    <w:p w14:paraId="08C56D89" w14:textId="1907E721" w:rsidR="004A7F47" w:rsidRPr="002910C5" w:rsidRDefault="004A7F47" w:rsidP="004A7F47">
      <w:pPr>
        <w:spacing w:line="240" w:lineRule="auto"/>
        <w:ind w:left="1418"/>
        <w:rPr>
          <w:rFonts w:eastAsia="Times New Roman"/>
          <w:szCs w:val="20"/>
          <w:lang w:eastAsia="ru-RU"/>
        </w:rPr>
      </w:pPr>
    </w:p>
    <w:p w14:paraId="5F3AA5F8" w14:textId="67FDF1C9" w:rsidR="004A7F47" w:rsidRPr="002910C5" w:rsidRDefault="004A7F47" w:rsidP="004A7F47">
      <w:pPr>
        <w:spacing w:line="240" w:lineRule="auto"/>
        <w:ind w:left="1418"/>
        <w:rPr>
          <w:rFonts w:eastAsia="Times New Roman"/>
          <w:szCs w:val="20"/>
          <w:lang w:eastAsia="ru-RU"/>
        </w:rPr>
      </w:pPr>
    </w:p>
    <w:p w14:paraId="14318BEE" w14:textId="4BD1F01E" w:rsidR="004A7F47" w:rsidRPr="002910C5" w:rsidRDefault="004A7F47" w:rsidP="004A7F47">
      <w:pPr>
        <w:spacing w:line="240" w:lineRule="auto"/>
        <w:ind w:left="1418"/>
        <w:rPr>
          <w:rFonts w:eastAsia="Times New Roman"/>
          <w:szCs w:val="20"/>
          <w:lang w:eastAsia="ru-RU"/>
        </w:rPr>
      </w:pPr>
    </w:p>
    <w:p w14:paraId="4FF593C0" w14:textId="1B321953" w:rsidR="004A7F47" w:rsidRPr="002910C5" w:rsidRDefault="004A7F47" w:rsidP="004A7F47">
      <w:pPr>
        <w:spacing w:line="240" w:lineRule="auto"/>
        <w:ind w:left="1418"/>
        <w:rPr>
          <w:rFonts w:eastAsia="Times New Roman"/>
          <w:szCs w:val="20"/>
          <w:lang w:eastAsia="ru-RU"/>
        </w:rPr>
      </w:pPr>
    </w:p>
    <w:p w14:paraId="6C024032" w14:textId="2D659D1A" w:rsidR="004A7F47" w:rsidRPr="002910C5" w:rsidRDefault="004A7F47" w:rsidP="004A7F47">
      <w:pPr>
        <w:spacing w:line="240" w:lineRule="auto"/>
        <w:ind w:left="1418"/>
        <w:rPr>
          <w:rFonts w:eastAsia="Times New Roman"/>
          <w:szCs w:val="20"/>
          <w:lang w:eastAsia="ru-RU"/>
        </w:rPr>
      </w:pPr>
    </w:p>
    <w:p w14:paraId="2E48A751" w14:textId="3447A319" w:rsidR="004A7F47" w:rsidRPr="002910C5" w:rsidRDefault="004A7F47" w:rsidP="004A7F47">
      <w:pPr>
        <w:spacing w:line="240" w:lineRule="auto"/>
        <w:ind w:left="1418"/>
        <w:rPr>
          <w:rFonts w:eastAsia="Times New Roman"/>
          <w:szCs w:val="20"/>
          <w:lang w:eastAsia="ru-RU"/>
        </w:rPr>
      </w:pPr>
    </w:p>
    <w:p w14:paraId="3B48B34D" w14:textId="6F1353CE" w:rsidR="004A7F47" w:rsidRPr="002910C5" w:rsidRDefault="004A7F47" w:rsidP="004A7F47">
      <w:pPr>
        <w:spacing w:line="240" w:lineRule="auto"/>
        <w:ind w:left="1418"/>
        <w:rPr>
          <w:rFonts w:eastAsia="Times New Roman"/>
          <w:szCs w:val="20"/>
          <w:lang w:eastAsia="ru-RU"/>
        </w:rPr>
      </w:pPr>
    </w:p>
    <w:p w14:paraId="538306F0" w14:textId="64ADFDD3" w:rsidR="004A7F47" w:rsidRPr="002910C5" w:rsidRDefault="004A7F47" w:rsidP="004A7F47">
      <w:pPr>
        <w:spacing w:line="240" w:lineRule="auto"/>
        <w:ind w:left="1418"/>
        <w:rPr>
          <w:rFonts w:eastAsia="Times New Roman"/>
          <w:szCs w:val="20"/>
          <w:lang w:eastAsia="ru-RU"/>
        </w:rPr>
      </w:pPr>
    </w:p>
    <w:p w14:paraId="01EF834A" w14:textId="5C8C561E" w:rsidR="004A7F47" w:rsidRPr="002910C5" w:rsidRDefault="004A7F47" w:rsidP="004A7F47">
      <w:pPr>
        <w:spacing w:line="240" w:lineRule="auto"/>
        <w:ind w:left="1418"/>
        <w:rPr>
          <w:rFonts w:eastAsia="Times New Roman"/>
          <w:szCs w:val="20"/>
          <w:lang w:eastAsia="ru-RU"/>
        </w:rPr>
      </w:pPr>
    </w:p>
    <w:p w14:paraId="0ED0AB80" w14:textId="764FF582" w:rsidR="004A7F47" w:rsidRPr="002910C5" w:rsidRDefault="004A7F47" w:rsidP="004A7F47">
      <w:pPr>
        <w:spacing w:line="240" w:lineRule="auto"/>
        <w:ind w:left="1418"/>
        <w:rPr>
          <w:rFonts w:eastAsia="Times New Roman"/>
          <w:szCs w:val="20"/>
          <w:lang w:eastAsia="ru-RU"/>
        </w:rPr>
      </w:pPr>
    </w:p>
    <w:p w14:paraId="748A7C47" w14:textId="7FCE99F6" w:rsidR="004A7F47" w:rsidRPr="002910C5" w:rsidRDefault="004A7F47" w:rsidP="004A7F47">
      <w:pPr>
        <w:spacing w:line="240" w:lineRule="auto"/>
        <w:ind w:left="1418"/>
        <w:rPr>
          <w:rFonts w:eastAsia="Times New Roman"/>
          <w:szCs w:val="20"/>
          <w:lang w:eastAsia="ru-RU"/>
        </w:rPr>
      </w:pPr>
    </w:p>
    <w:p w14:paraId="33F58168" w14:textId="6C72432D" w:rsidR="004A7F47" w:rsidRPr="002910C5" w:rsidRDefault="004A7F47" w:rsidP="004A7F47">
      <w:pPr>
        <w:spacing w:line="240" w:lineRule="auto"/>
        <w:ind w:left="1418"/>
        <w:rPr>
          <w:rFonts w:eastAsia="Times New Roman"/>
          <w:szCs w:val="20"/>
          <w:lang w:eastAsia="ru-RU"/>
        </w:rPr>
      </w:pPr>
    </w:p>
    <w:p w14:paraId="768811BA" w14:textId="5D1CFA7D" w:rsidR="004A7F47" w:rsidRPr="002910C5" w:rsidRDefault="004A7F47" w:rsidP="004A7F47">
      <w:pPr>
        <w:spacing w:line="240" w:lineRule="auto"/>
        <w:ind w:left="1418"/>
        <w:rPr>
          <w:rFonts w:eastAsia="Times New Roman"/>
          <w:szCs w:val="20"/>
          <w:lang w:eastAsia="ru-RU"/>
        </w:rPr>
      </w:pPr>
    </w:p>
    <w:p w14:paraId="3BC2793C" w14:textId="2EB1B4E3" w:rsidR="004A7F47" w:rsidRPr="002910C5" w:rsidRDefault="004A7F47" w:rsidP="004A7F47">
      <w:pPr>
        <w:spacing w:line="240" w:lineRule="auto"/>
        <w:ind w:left="1418"/>
        <w:rPr>
          <w:rFonts w:eastAsia="Times New Roman"/>
          <w:szCs w:val="20"/>
          <w:lang w:eastAsia="ru-RU"/>
        </w:rPr>
      </w:pPr>
    </w:p>
    <w:p w14:paraId="727523E1" w14:textId="12EE7084" w:rsidR="004A7F47" w:rsidRPr="002910C5" w:rsidRDefault="004A7F47" w:rsidP="004A7F47">
      <w:pPr>
        <w:spacing w:line="240" w:lineRule="auto"/>
        <w:ind w:left="1418"/>
        <w:rPr>
          <w:rFonts w:eastAsia="Times New Roman"/>
          <w:szCs w:val="20"/>
          <w:lang w:eastAsia="ru-RU"/>
        </w:rPr>
      </w:pPr>
    </w:p>
    <w:p w14:paraId="605F4281" w14:textId="418744CD" w:rsidR="004A7F47" w:rsidRPr="002910C5" w:rsidRDefault="004A7F47" w:rsidP="004A7F47">
      <w:pPr>
        <w:spacing w:line="240" w:lineRule="auto"/>
        <w:ind w:left="1418"/>
        <w:rPr>
          <w:rFonts w:eastAsia="Times New Roman"/>
          <w:szCs w:val="20"/>
          <w:lang w:eastAsia="ru-RU"/>
        </w:rPr>
      </w:pPr>
    </w:p>
    <w:p w14:paraId="7D674290" w14:textId="7D718332" w:rsidR="004A7F47" w:rsidRPr="002910C5" w:rsidRDefault="004A7F47" w:rsidP="004A7F47">
      <w:pPr>
        <w:spacing w:line="240" w:lineRule="auto"/>
        <w:ind w:left="1418"/>
        <w:rPr>
          <w:rFonts w:eastAsia="Times New Roman"/>
          <w:szCs w:val="20"/>
          <w:lang w:eastAsia="ru-RU"/>
        </w:rPr>
      </w:pPr>
    </w:p>
    <w:p w14:paraId="06C32328" w14:textId="0728711A" w:rsidR="004A7F47" w:rsidRPr="002910C5" w:rsidRDefault="004A7F47" w:rsidP="004A7F47">
      <w:pPr>
        <w:spacing w:line="240" w:lineRule="auto"/>
        <w:ind w:left="1418"/>
        <w:rPr>
          <w:rFonts w:eastAsia="Times New Roman"/>
          <w:szCs w:val="20"/>
          <w:lang w:eastAsia="ru-RU"/>
        </w:rPr>
      </w:pPr>
    </w:p>
    <w:p w14:paraId="3587B56F" w14:textId="324825A3" w:rsidR="004A7F47" w:rsidRPr="002910C5" w:rsidRDefault="004A7F47" w:rsidP="004A7F47">
      <w:pPr>
        <w:spacing w:line="240" w:lineRule="auto"/>
        <w:ind w:left="1418"/>
        <w:rPr>
          <w:rFonts w:eastAsia="Times New Roman"/>
          <w:szCs w:val="20"/>
          <w:lang w:eastAsia="ru-RU"/>
        </w:rPr>
      </w:pPr>
    </w:p>
    <w:p w14:paraId="14D8AE8A" w14:textId="57ACB32E" w:rsidR="004A7F47" w:rsidRPr="002910C5" w:rsidRDefault="004A7F47" w:rsidP="004A7F47">
      <w:pPr>
        <w:spacing w:line="240" w:lineRule="auto"/>
        <w:ind w:left="1418"/>
        <w:rPr>
          <w:rFonts w:eastAsia="Times New Roman"/>
          <w:szCs w:val="20"/>
          <w:lang w:eastAsia="ru-RU"/>
        </w:rPr>
      </w:pPr>
    </w:p>
    <w:p w14:paraId="1762DDC1" w14:textId="46E1FA1F" w:rsidR="004A7F47" w:rsidRPr="002910C5" w:rsidRDefault="004A7F47" w:rsidP="004A7F47">
      <w:pPr>
        <w:spacing w:line="240" w:lineRule="auto"/>
        <w:ind w:left="1418"/>
        <w:rPr>
          <w:rFonts w:eastAsia="Times New Roman"/>
          <w:szCs w:val="20"/>
          <w:lang w:eastAsia="ru-RU"/>
        </w:rPr>
      </w:pPr>
    </w:p>
    <w:p w14:paraId="66455C43" w14:textId="0DF170DA" w:rsidR="004A7F47" w:rsidRPr="002910C5" w:rsidRDefault="004A7F47" w:rsidP="004A7F47">
      <w:pPr>
        <w:spacing w:line="240" w:lineRule="auto"/>
        <w:ind w:left="1418"/>
        <w:rPr>
          <w:rFonts w:eastAsia="Times New Roman"/>
          <w:szCs w:val="20"/>
          <w:lang w:eastAsia="ru-RU"/>
        </w:rPr>
      </w:pPr>
    </w:p>
    <w:p w14:paraId="02830E00" w14:textId="78BCCF51" w:rsidR="004A7F47" w:rsidRPr="002910C5" w:rsidRDefault="004A7F47" w:rsidP="004A7F47">
      <w:pPr>
        <w:spacing w:line="240" w:lineRule="auto"/>
        <w:ind w:left="1418"/>
        <w:rPr>
          <w:rFonts w:eastAsia="Times New Roman"/>
          <w:szCs w:val="20"/>
          <w:lang w:eastAsia="ru-RU"/>
        </w:rPr>
      </w:pPr>
    </w:p>
    <w:p w14:paraId="7E6A54E7" w14:textId="50482A36" w:rsidR="004A7F47" w:rsidRPr="002910C5" w:rsidRDefault="004A7F47" w:rsidP="004A7F47">
      <w:pPr>
        <w:spacing w:line="240" w:lineRule="auto"/>
        <w:ind w:left="1418"/>
        <w:rPr>
          <w:rFonts w:eastAsia="Times New Roman"/>
          <w:szCs w:val="20"/>
          <w:lang w:eastAsia="ru-RU"/>
        </w:rPr>
      </w:pPr>
    </w:p>
    <w:p w14:paraId="279634C0" w14:textId="48728144" w:rsidR="004A7F47" w:rsidRPr="002910C5" w:rsidRDefault="004A7F47" w:rsidP="004A7F47">
      <w:pPr>
        <w:spacing w:line="240" w:lineRule="auto"/>
        <w:ind w:left="1418"/>
        <w:rPr>
          <w:rFonts w:eastAsia="Times New Roman"/>
          <w:szCs w:val="20"/>
          <w:lang w:eastAsia="ru-RU"/>
        </w:rPr>
      </w:pPr>
    </w:p>
    <w:p w14:paraId="6BD5ED89" w14:textId="77777777" w:rsidR="004A7F47" w:rsidRPr="002910C5" w:rsidRDefault="004A7F47" w:rsidP="004A7F47">
      <w:pPr>
        <w:spacing w:line="240" w:lineRule="auto"/>
        <w:ind w:left="1418"/>
        <w:rPr>
          <w:rFonts w:eastAsia="Times New Roman"/>
          <w:szCs w:val="20"/>
          <w:lang w:eastAsia="ru-RU"/>
        </w:rPr>
      </w:pPr>
    </w:p>
    <w:p w14:paraId="1153E1A7" w14:textId="77777777" w:rsidR="00A74369" w:rsidRPr="002910C5" w:rsidRDefault="00A74369" w:rsidP="00A74369">
      <w:pPr>
        <w:spacing w:line="240" w:lineRule="auto"/>
        <w:rPr>
          <w:rFonts w:eastAsia="Times New Roman"/>
          <w:szCs w:val="20"/>
          <w:lang w:eastAsia="ru-RU"/>
        </w:rPr>
        <w:sectPr w:rsidR="00A74369" w:rsidRPr="002910C5" w:rsidSect="005B3104">
          <w:headerReference w:type="even" r:id="rId11"/>
          <w:headerReference w:type="default" r:id="rId12"/>
          <w:pgSz w:w="11906" w:h="16838"/>
          <w:pgMar w:top="1138" w:right="850" w:bottom="1138" w:left="1699" w:header="706" w:footer="706" w:gutter="0"/>
          <w:pgNumType w:start="0"/>
          <w:cols w:space="708"/>
          <w:titlePg/>
          <w:docGrid w:linePitch="381"/>
        </w:sectPr>
      </w:pPr>
      <w:r w:rsidRPr="002910C5">
        <w:rPr>
          <w:rFonts w:eastAsia="Times New Roman"/>
          <w:szCs w:val="20"/>
          <w:lang w:eastAsia="ru-RU"/>
        </w:rPr>
        <w:br w:type="page"/>
      </w:r>
    </w:p>
    <w:p w14:paraId="1E710DFD" w14:textId="77777777" w:rsidR="004A7F47" w:rsidRPr="002910C5" w:rsidRDefault="004A7F47" w:rsidP="004A7F47">
      <w:pPr>
        <w:pStyle w:val="ab"/>
        <w:jc w:val="center"/>
        <w:rPr>
          <w:lang w:val="uk-UA"/>
        </w:rPr>
      </w:pPr>
      <w:r w:rsidRPr="002910C5">
        <w:rPr>
          <w:lang w:val="uk-UA"/>
        </w:rPr>
        <w:lastRenderedPageBreak/>
        <w:t>Харківський національний університет радіоелектроніки</w:t>
      </w:r>
    </w:p>
    <w:p w14:paraId="72325290" w14:textId="77777777" w:rsidR="004A7F47" w:rsidRPr="002910C5" w:rsidRDefault="004A7F47" w:rsidP="004A7F47">
      <w:pPr>
        <w:pStyle w:val="ab"/>
        <w:jc w:val="center"/>
        <w:rPr>
          <w:lang w:val="uk-UA"/>
        </w:rPr>
      </w:pPr>
    </w:p>
    <w:p w14:paraId="0F964C3C" w14:textId="77777777" w:rsidR="004A7F47" w:rsidRPr="002910C5" w:rsidRDefault="004A7F47" w:rsidP="004A7F47">
      <w:pPr>
        <w:pStyle w:val="ab"/>
        <w:ind w:left="0"/>
        <w:jc w:val="left"/>
        <w:rPr>
          <w:u w:val="single"/>
          <w:lang w:val="uk-UA"/>
        </w:rPr>
      </w:pPr>
      <w:proofErr w:type="spellStart"/>
      <w:r w:rsidRPr="002910C5">
        <w:rPr>
          <w:lang w:val="uk-UA"/>
        </w:rPr>
        <w:t>Факультет_</w:t>
      </w:r>
      <w:r w:rsidRPr="002910C5">
        <w:rPr>
          <w:u w:val="single"/>
          <w:lang w:val="uk-UA"/>
        </w:rPr>
        <w:t>Інформаційних</w:t>
      </w:r>
      <w:proofErr w:type="spellEnd"/>
      <w:r w:rsidRPr="002910C5">
        <w:rPr>
          <w:u w:val="single"/>
          <w:lang w:val="uk-UA"/>
        </w:rPr>
        <w:t xml:space="preserve"> радіо технологій і технічного захисту інформації </w:t>
      </w:r>
    </w:p>
    <w:p w14:paraId="13F75F42" w14:textId="77777777" w:rsidR="004A7F47" w:rsidRPr="002910C5" w:rsidRDefault="004A7F47" w:rsidP="004A7F47">
      <w:pPr>
        <w:pStyle w:val="ab"/>
        <w:ind w:left="0"/>
        <w:jc w:val="left"/>
        <w:rPr>
          <w:lang w:val="uk-UA"/>
        </w:rPr>
      </w:pPr>
      <w:r w:rsidRPr="002910C5">
        <w:rPr>
          <w:lang w:val="uk-UA"/>
        </w:rPr>
        <w:t>Кафедра_</w:t>
      </w:r>
      <w:r w:rsidRPr="002910C5">
        <w:rPr>
          <w:sz w:val="26"/>
          <w:szCs w:val="26"/>
          <w:lang w:val="uk-UA"/>
        </w:rPr>
        <w:t>_</w:t>
      </w:r>
      <w:proofErr w:type="spellStart"/>
      <w:r w:rsidRPr="002910C5">
        <w:rPr>
          <w:sz w:val="26"/>
          <w:szCs w:val="26"/>
          <w:u w:val="single"/>
          <w:lang w:val="uk-UA"/>
        </w:rPr>
        <w:t>Радіотехнологій</w:t>
      </w:r>
      <w:proofErr w:type="spellEnd"/>
      <w:r w:rsidRPr="002910C5">
        <w:rPr>
          <w:sz w:val="26"/>
          <w:szCs w:val="26"/>
          <w:u w:val="single"/>
          <w:lang w:val="uk-UA"/>
        </w:rPr>
        <w:t xml:space="preserve"> інформаційно-комунікаційних систем</w:t>
      </w:r>
      <w:r w:rsidRPr="002910C5">
        <w:rPr>
          <w:sz w:val="26"/>
          <w:szCs w:val="26"/>
          <w:lang w:val="uk-UA"/>
        </w:rPr>
        <w:t>_____________</w:t>
      </w:r>
    </w:p>
    <w:p w14:paraId="140E2911" w14:textId="77777777" w:rsidR="004A7F47" w:rsidRPr="002910C5" w:rsidRDefault="004A7F47" w:rsidP="004A7F47">
      <w:pPr>
        <w:pStyle w:val="ab"/>
        <w:ind w:left="0"/>
        <w:jc w:val="left"/>
        <w:rPr>
          <w:lang w:val="uk-UA"/>
        </w:rPr>
      </w:pPr>
      <w:r w:rsidRPr="002910C5">
        <w:rPr>
          <w:lang w:val="uk-UA"/>
        </w:rPr>
        <w:t xml:space="preserve">Рівень вищої </w:t>
      </w:r>
      <w:proofErr w:type="spellStart"/>
      <w:r w:rsidRPr="002910C5">
        <w:rPr>
          <w:lang w:val="uk-UA"/>
        </w:rPr>
        <w:t>освіти___________</w:t>
      </w:r>
      <w:r w:rsidRPr="002910C5">
        <w:rPr>
          <w:u w:val="single"/>
          <w:lang w:val="uk-UA"/>
        </w:rPr>
        <w:t>другий</w:t>
      </w:r>
      <w:proofErr w:type="spellEnd"/>
      <w:r w:rsidRPr="002910C5">
        <w:rPr>
          <w:u w:val="single"/>
          <w:lang w:val="uk-UA"/>
        </w:rPr>
        <w:t xml:space="preserve"> (</w:t>
      </w:r>
      <w:r w:rsidRPr="002910C5">
        <w:rPr>
          <w:szCs w:val="28"/>
          <w:u w:val="single"/>
          <w:lang w:val="uk-UA"/>
        </w:rPr>
        <w:t>магістер</w:t>
      </w:r>
      <w:r w:rsidRPr="002910C5">
        <w:rPr>
          <w:u w:val="single"/>
          <w:lang w:val="uk-UA"/>
        </w:rPr>
        <w:t>ський)</w:t>
      </w:r>
      <w:r w:rsidRPr="002910C5">
        <w:rPr>
          <w:lang w:val="uk-UA"/>
        </w:rPr>
        <w:t>__________________</w:t>
      </w:r>
    </w:p>
    <w:p w14:paraId="7E4A2C97" w14:textId="530E77B5" w:rsidR="004A7F47" w:rsidRPr="002910C5" w:rsidRDefault="004A7F47" w:rsidP="008B338B">
      <w:pPr>
        <w:spacing w:line="240" w:lineRule="auto"/>
        <w:ind w:firstLine="0"/>
      </w:pPr>
      <w:r w:rsidRPr="002910C5">
        <w:t>Спеціальність___________</w:t>
      </w:r>
      <w:r w:rsidRPr="002910C5">
        <w:rPr>
          <w:rFonts w:eastAsia="Times New Roman"/>
          <w:snapToGrid w:val="0"/>
          <w:szCs w:val="20"/>
          <w:u w:val="single"/>
          <w:lang w:eastAsia="ru-RU"/>
        </w:rPr>
        <w:t> 172</w:t>
      </w:r>
      <w:r w:rsidR="008B338B" w:rsidRPr="002910C5">
        <w:rPr>
          <w:rFonts w:eastAsia="Times New Roman"/>
          <w:snapToGrid w:val="0"/>
          <w:szCs w:val="20"/>
          <w:u w:val="single"/>
          <w:lang w:eastAsia="ru-RU"/>
        </w:rPr>
        <w:t xml:space="preserve"> </w:t>
      </w:r>
      <w:r w:rsidRPr="002910C5">
        <w:rPr>
          <w:rFonts w:eastAsia="Times New Roman"/>
          <w:snapToGrid w:val="0"/>
          <w:szCs w:val="20"/>
          <w:u w:val="single"/>
          <w:lang w:eastAsia="ru-RU"/>
        </w:rPr>
        <w:t>Телекомунікації та радіотехніка</w:t>
      </w:r>
      <w:r w:rsidRPr="002910C5">
        <w:t>________</w:t>
      </w:r>
    </w:p>
    <w:p w14:paraId="7E9D9EA1" w14:textId="77777777" w:rsidR="004A7F47" w:rsidRPr="002910C5" w:rsidRDefault="004A7F47" w:rsidP="004A7F47">
      <w:pPr>
        <w:pStyle w:val="ad"/>
        <w:spacing w:after="0"/>
        <w:jc w:val="center"/>
        <w:rPr>
          <w:rFonts w:ascii="Times New Roman" w:hAnsi="Times New Roman"/>
          <w:sz w:val="20"/>
          <w:szCs w:val="20"/>
          <w:lang w:val="uk-UA"/>
        </w:rPr>
      </w:pPr>
      <w:r w:rsidRPr="002910C5">
        <w:rPr>
          <w:rFonts w:ascii="Times New Roman" w:hAnsi="Times New Roman"/>
          <w:sz w:val="20"/>
          <w:szCs w:val="20"/>
          <w:lang w:val="uk-UA"/>
        </w:rPr>
        <w:t>(код і повна назва)</w:t>
      </w:r>
    </w:p>
    <w:p w14:paraId="7FDB7767" w14:textId="77777777" w:rsidR="004A7F47" w:rsidRPr="002910C5" w:rsidRDefault="004A7F47" w:rsidP="008B338B">
      <w:pPr>
        <w:spacing w:before="120" w:line="240" w:lineRule="auto"/>
        <w:ind w:firstLine="0"/>
      </w:pPr>
      <w:r w:rsidRPr="002910C5">
        <w:t>Освітня програма</w:t>
      </w:r>
      <w:r w:rsidRPr="002910C5">
        <w:rPr>
          <w:rFonts w:eastAsia="Times New Roman"/>
          <w:snapToGrid w:val="0"/>
          <w:szCs w:val="20"/>
          <w:u w:val="single"/>
          <w:lang w:eastAsia="ru-RU"/>
        </w:rPr>
        <w:t xml:space="preserve"> </w:t>
      </w:r>
      <w:proofErr w:type="spellStart"/>
      <w:r w:rsidRPr="002910C5">
        <w:rPr>
          <w:rFonts w:eastAsia="Times New Roman"/>
          <w:snapToGrid w:val="0"/>
          <w:szCs w:val="20"/>
          <w:u w:val="single"/>
          <w:lang w:eastAsia="ru-RU"/>
        </w:rPr>
        <w:t>Радіоелектроні</w:t>
      </w:r>
      <w:proofErr w:type="spellEnd"/>
      <w:r w:rsidRPr="002910C5">
        <w:rPr>
          <w:rFonts w:eastAsia="Times New Roman"/>
          <w:snapToGrid w:val="0"/>
          <w:szCs w:val="20"/>
          <w:u w:val="single"/>
          <w:lang w:eastAsia="ru-RU"/>
        </w:rPr>
        <w:t xml:space="preserve"> </w:t>
      </w:r>
      <w:proofErr w:type="spellStart"/>
      <w:r w:rsidRPr="002910C5">
        <w:rPr>
          <w:rFonts w:eastAsia="Times New Roman"/>
          <w:snapToGrid w:val="0"/>
          <w:szCs w:val="20"/>
          <w:u w:val="single"/>
          <w:lang w:eastAsia="ru-RU"/>
        </w:rPr>
        <w:t>пристрої,системи</w:t>
      </w:r>
      <w:proofErr w:type="spellEnd"/>
      <w:r w:rsidRPr="002910C5">
        <w:rPr>
          <w:rFonts w:eastAsia="Times New Roman"/>
          <w:snapToGrid w:val="0"/>
          <w:szCs w:val="20"/>
          <w:u w:val="single"/>
          <w:lang w:eastAsia="ru-RU"/>
        </w:rPr>
        <w:t xml:space="preserve"> та комплекси</w:t>
      </w:r>
      <w:r w:rsidRPr="002910C5">
        <w:rPr>
          <w:rFonts w:eastAsia="Times New Roman"/>
          <w:snapToGrid w:val="0"/>
          <w:szCs w:val="20"/>
          <w:lang w:eastAsia="ru-RU"/>
        </w:rPr>
        <w:t xml:space="preserve"> </w:t>
      </w:r>
      <w:r w:rsidRPr="002910C5">
        <w:t>__________</w:t>
      </w:r>
    </w:p>
    <w:p w14:paraId="2180A06F" w14:textId="77777777" w:rsidR="004A7F47" w:rsidRPr="002910C5" w:rsidRDefault="004A7F47" w:rsidP="004A7F47">
      <w:pPr>
        <w:pStyle w:val="ad"/>
        <w:spacing w:after="0"/>
        <w:jc w:val="center"/>
        <w:rPr>
          <w:rFonts w:ascii="Times New Roman" w:hAnsi="Times New Roman"/>
          <w:sz w:val="20"/>
          <w:szCs w:val="20"/>
          <w:lang w:val="uk-UA"/>
        </w:rPr>
      </w:pPr>
      <w:r w:rsidRPr="002910C5">
        <w:rPr>
          <w:rFonts w:ascii="Times New Roman" w:hAnsi="Times New Roman"/>
          <w:sz w:val="20"/>
          <w:szCs w:val="20"/>
          <w:lang w:val="uk-UA"/>
        </w:rPr>
        <w:t>(повна назва)</w:t>
      </w:r>
    </w:p>
    <w:p w14:paraId="5E977918" w14:textId="77777777" w:rsidR="004A7F47" w:rsidRPr="002910C5" w:rsidRDefault="004A7F47" w:rsidP="004A7F47">
      <w:pPr>
        <w:spacing w:line="240" w:lineRule="auto"/>
        <w:jc w:val="right"/>
        <w:rPr>
          <w:sz w:val="24"/>
        </w:rPr>
      </w:pPr>
    </w:p>
    <w:p w14:paraId="740D8574" w14:textId="77777777" w:rsidR="004A7F47" w:rsidRPr="002910C5" w:rsidRDefault="004A7F47" w:rsidP="004A7F47">
      <w:pPr>
        <w:spacing w:line="240" w:lineRule="auto"/>
        <w:jc w:val="right"/>
        <w:rPr>
          <w:sz w:val="24"/>
        </w:rPr>
      </w:pPr>
    </w:p>
    <w:p w14:paraId="186C3A17" w14:textId="77777777" w:rsidR="008B338B" w:rsidRPr="002910C5" w:rsidRDefault="004A7F47" w:rsidP="008B338B">
      <w:pPr>
        <w:spacing w:line="240" w:lineRule="auto"/>
        <w:ind w:left="4248" w:firstLine="0"/>
        <w:jc w:val="center"/>
        <w:rPr>
          <w:sz w:val="24"/>
          <w:szCs w:val="24"/>
        </w:rPr>
      </w:pPr>
      <w:r w:rsidRPr="002910C5">
        <w:rPr>
          <w:sz w:val="24"/>
        </w:rPr>
        <w:t>ЗАТВЕРДЖУЮ</w:t>
      </w:r>
      <w:r w:rsidRPr="002910C5">
        <w:rPr>
          <w:sz w:val="24"/>
          <w:szCs w:val="24"/>
        </w:rPr>
        <w:t>:</w:t>
      </w:r>
    </w:p>
    <w:p w14:paraId="4628DA2B" w14:textId="642D577B" w:rsidR="004A7F47" w:rsidRPr="002910C5" w:rsidRDefault="008B338B" w:rsidP="008B338B">
      <w:pPr>
        <w:spacing w:line="240" w:lineRule="auto"/>
        <w:ind w:left="4956" w:firstLine="0"/>
        <w:jc w:val="center"/>
        <w:rPr>
          <w:sz w:val="24"/>
          <w:szCs w:val="24"/>
        </w:rPr>
      </w:pPr>
      <w:r w:rsidRPr="002910C5">
        <w:rPr>
          <w:sz w:val="24"/>
          <w:szCs w:val="24"/>
        </w:rPr>
        <w:t xml:space="preserve">          </w:t>
      </w:r>
      <w:r w:rsidR="004A7F47" w:rsidRPr="002910C5">
        <w:rPr>
          <w:sz w:val="24"/>
        </w:rPr>
        <w:t>Зав. кафедри ______________</w:t>
      </w:r>
    </w:p>
    <w:p w14:paraId="28467991" w14:textId="77777777" w:rsidR="004A7F47" w:rsidRPr="002910C5" w:rsidRDefault="004A7F47" w:rsidP="004A7F47">
      <w:pPr>
        <w:spacing w:line="240" w:lineRule="auto"/>
        <w:ind w:left="6680" w:firstLine="520"/>
        <w:jc w:val="center"/>
        <w:rPr>
          <w:sz w:val="20"/>
        </w:rPr>
      </w:pPr>
      <w:r w:rsidRPr="002910C5">
        <w:rPr>
          <w:sz w:val="20"/>
        </w:rPr>
        <w:t>(підпис)</w:t>
      </w:r>
    </w:p>
    <w:p w14:paraId="32B27044" w14:textId="27F07017" w:rsidR="004A7F47" w:rsidRPr="002910C5" w:rsidRDefault="004A7F47" w:rsidP="004A7F47">
      <w:pPr>
        <w:spacing w:line="240" w:lineRule="auto"/>
        <w:ind w:left="5228" w:firstLine="436"/>
        <w:jc w:val="center"/>
        <w:rPr>
          <w:sz w:val="24"/>
        </w:rPr>
      </w:pPr>
      <w:r w:rsidRPr="002910C5">
        <w:rPr>
          <w:sz w:val="18"/>
        </w:rPr>
        <w:t xml:space="preserve">«_____»________________ </w:t>
      </w:r>
      <w:r w:rsidRPr="002910C5">
        <w:rPr>
          <w:sz w:val="24"/>
        </w:rPr>
        <w:t>202</w:t>
      </w:r>
      <w:r w:rsidR="008B338B" w:rsidRPr="002910C5">
        <w:rPr>
          <w:sz w:val="24"/>
        </w:rPr>
        <w:t>2</w:t>
      </w:r>
      <w:r w:rsidRPr="002910C5">
        <w:rPr>
          <w:sz w:val="24"/>
        </w:rPr>
        <w:t xml:space="preserve"> р.</w:t>
      </w:r>
    </w:p>
    <w:p w14:paraId="0289AA36" w14:textId="77777777" w:rsidR="004A7F47" w:rsidRPr="002910C5" w:rsidRDefault="004A7F47" w:rsidP="004A7F47">
      <w:pPr>
        <w:spacing w:line="240" w:lineRule="auto"/>
        <w:ind w:left="4520"/>
      </w:pPr>
    </w:p>
    <w:p w14:paraId="7653945C" w14:textId="77777777" w:rsidR="004A7F47" w:rsidRPr="002910C5" w:rsidRDefault="004A7F47" w:rsidP="004A7F47">
      <w:pPr>
        <w:pStyle w:val="FR1"/>
        <w:rPr>
          <w:lang w:val="uk-UA"/>
        </w:rPr>
      </w:pPr>
      <w:r w:rsidRPr="002910C5">
        <w:rPr>
          <w:lang w:val="uk-UA"/>
        </w:rPr>
        <w:t>ЗАВДАННЯ</w:t>
      </w:r>
    </w:p>
    <w:p w14:paraId="7F6F76D8" w14:textId="77777777" w:rsidR="004A7F47" w:rsidRPr="002910C5" w:rsidRDefault="004A7F47" w:rsidP="004A7F47">
      <w:pPr>
        <w:spacing w:line="240" w:lineRule="auto"/>
        <w:jc w:val="center"/>
        <w:rPr>
          <w:sz w:val="24"/>
        </w:rPr>
      </w:pPr>
      <w:r w:rsidRPr="002910C5">
        <w:rPr>
          <w:sz w:val="24"/>
        </w:rPr>
        <w:t>НА КВАЛІФІКАЦІЙНУ РОБОТУ</w:t>
      </w:r>
    </w:p>
    <w:p w14:paraId="722F431D" w14:textId="67594EC0" w:rsidR="004A7F47" w:rsidRPr="002910C5" w:rsidRDefault="004A7F47" w:rsidP="004A7F47">
      <w:pPr>
        <w:pStyle w:val="3"/>
        <w:spacing w:before="120" w:after="0"/>
        <w:rPr>
          <w:rFonts w:ascii="Times New Roman" w:hAnsi="Times New Roman"/>
          <w:lang w:val="uk-UA"/>
        </w:rPr>
      </w:pPr>
      <w:r w:rsidRPr="002910C5">
        <w:rPr>
          <w:rFonts w:ascii="Times New Roman" w:hAnsi="Times New Roman"/>
          <w:sz w:val="24"/>
          <w:szCs w:val="24"/>
          <w:lang w:val="uk-UA"/>
        </w:rPr>
        <w:t>студентові</w:t>
      </w:r>
      <w:r w:rsidRPr="002910C5">
        <w:rPr>
          <w:rFonts w:ascii="Times New Roman" w:hAnsi="Times New Roman"/>
          <w:lang w:val="uk-UA"/>
        </w:rPr>
        <w:t>__________________________</w:t>
      </w:r>
      <w:proofErr w:type="spellStart"/>
      <w:r w:rsidR="000B3CDE" w:rsidRPr="002910C5">
        <w:rPr>
          <w:rFonts w:ascii="Times New Roman" w:hAnsi="Times New Roman"/>
          <w:sz w:val="24"/>
          <w:szCs w:val="24"/>
          <w:u w:val="single"/>
          <w:lang w:val="uk-UA"/>
        </w:rPr>
        <w:t>Сокіркаєв</w:t>
      </w:r>
      <w:proofErr w:type="spellEnd"/>
      <w:r w:rsidR="000B3CDE" w:rsidRPr="002910C5">
        <w:rPr>
          <w:rFonts w:ascii="Times New Roman" w:hAnsi="Times New Roman"/>
          <w:sz w:val="24"/>
          <w:szCs w:val="24"/>
          <w:u w:val="single"/>
          <w:lang w:val="uk-UA"/>
        </w:rPr>
        <w:t xml:space="preserve"> Денис Вадимович</w:t>
      </w:r>
      <w:r w:rsidRPr="002910C5">
        <w:rPr>
          <w:rFonts w:ascii="Times New Roman" w:hAnsi="Times New Roman"/>
          <w:lang w:val="uk-UA"/>
        </w:rPr>
        <w:t>_________________________________</w:t>
      </w:r>
    </w:p>
    <w:p w14:paraId="1A2E991D" w14:textId="77777777" w:rsidR="004A7F47" w:rsidRPr="002910C5" w:rsidRDefault="004A7F47" w:rsidP="004A7F47">
      <w:pPr>
        <w:pStyle w:val="ad"/>
        <w:spacing w:after="0"/>
        <w:jc w:val="center"/>
        <w:rPr>
          <w:rFonts w:ascii="Times New Roman" w:hAnsi="Times New Roman"/>
          <w:sz w:val="20"/>
          <w:szCs w:val="20"/>
          <w:lang w:val="uk-UA"/>
        </w:rPr>
      </w:pPr>
      <w:r w:rsidRPr="002910C5">
        <w:rPr>
          <w:rFonts w:ascii="Times New Roman" w:hAnsi="Times New Roman"/>
          <w:sz w:val="20"/>
          <w:szCs w:val="20"/>
          <w:lang w:val="uk-UA"/>
        </w:rPr>
        <w:t>(прізвище, ім’я, по батькові)</w:t>
      </w:r>
    </w:p>
    <w:p w14:paraId="08B49E78" w14:textId="77777777" w:rsidR="004A7F47" w:rsidRPr="002910C5" w:rsidRDefault="004A7F47" w:rsidP="004A7F47">
      <w:pPr>
        <w:spacing w:line="240" w:lineRule="auto"/>
        <w:jc w:val="center"/>
      </w:pPr>
    </w:p>
    <w:p w14:paraId="08D511C5" w14:textId="2F7C1721" w:rsidR="004A7F47" w:rsidRPr="002910C5" w:rsidRDefault="004A7F47" w:rsidP="004A7F47">
      <w:pPr>
        <w:spacing w:line="240" w:lineRule="auto"/>
        <w:rPr>
          <w:sz w:val="24"/>
          <w:u w:val="single"/>
        </w:rPr>
      </w:pPr>
      <w:r w:rsidRPr="002910C5">
        <w:rPr>
          <w:sz w:val="24"/>
        </w:rPr>
        <w:t>1.   Тема роботи</w:t>
      </w:r>
      <w:r w:rsidRPr="002910C5">
        <w:rPr>
          <w:sz w:val="24"/>
          <w:u w:val="single"/>
        </w:rPr>
        <w:t xml:space="preserve"> </w:t>
      </w:r>
      <w:r w:rsidR="007B7A64" w:rsidRPr="002910C5">
        <w:rPr>
          <w:sz w:val="24"/>
          <w:u w:val="single"/>
        </w:rPr>
        <w:t>Дослідження енергетичних характеристик системи бездротової зарядки електромобіля</w:t>
      </w:r>
      <w:r w:rsidRPr="002910C5">
        <w:rPr>
          <w:sz w:val="24"/>
          <w:u w:val="single"/>
        </w:rPr>
        <w:t xml:space="preserve"> затверджена наказом університету від   </w:t>
      </w:r>
      <w:r w:rsidRPr="00F853B4">
        <w:rPr>
          <w:sz w:val="24"/>
        </w:rPr>
        <w:t>_</w:t>
      </w:r>
      <w:r w:rsidR="00F853B4">
        <w:rPr>
          <w:sz w:val="24"/>
          <w:u w:val="single"/>
        </w:rPr>
        <w:t>2</w:t>
      </w:r>
      <w:r w:rsidR="00C56DB7">
        <w:rPr>
          <w:sz w:val="24"/>
          <w:u w:val="single"/>
        </w:rPr>
        <w:t>4</w:t>
      </w:r>
      <w:r w:rsidRPr="00F853B4">
        <w:rPr>
          <w:sz w:val="24"/>
        </w:rPr>
        <w:t xml:space="preserve">_ </w:t>
      </w:r>
      <w:r w:rsidR="00F853B4">
        <w:rPr>
          <w:sz w:val="24"/>
          <w:u w:val="single"/>
        </w:rPr>
        <w:t>жовтня</w:t>
      </w:r>
      <w:r w:rsidRPr="00F853B4">
        <w:rPr>
          <w:sz w:val="24"/>
        </w:rPr>
        <w:t>______</w:t>
      </w:r>
      <w:r w:rsidRPr="002910C5">
        <w:rPr>
          <w:sz w:val="24"/>
          <w:u w:val="single"/>
        </w:rPr>
        <w:t>202</w:t>
      </w:r>
      <w:r w:rsidR="00A71327" w:rsidRPr="002910C5">
        <w:rPr>
          <w:sz w:val="24"/>
          <w:u w:val="single"/>
        </w:rPr>
        <w:t>2</w:t>
      </w:r>
      <w:r w:rsidRPr="002910C5">
        <w:rPr>
          <w:sz w:val="24"/>
          <w:u w:val="single"/>
        </w:rPr>
        <w:t xml:space="preserve"> р.    № 1</w:t>
      </w:r>
      <w:r w:rsidR="00F853B4">
        <w:rPr>
          <w:sz w:val="24"/>
          <w:u w:val="single"/>
        </w:rPr>
        <w:t>390</w:t>
      </w:r>
      <w:r w:rsidRPr="002910C5">
        <w:rPr>
          <w:sz w:val="24"/>
          <w:u w:val="single"/>
        </w:rPr>
        <w:t>Ст</w:t>
      </w:r>
      <w:r w:rsidRPr="00F853B4">
        <w:rPr>
          <w:sz w:val="24"/>
        </w:rPr>
        <w:t>_______</w:t>
      </w:r>
    </w:p>
    <w:p w14:paraId="71175C99" w14:textId="05A8C2AE" w:rsidR="004A7F47" w:rsidRPr="002910C5" w:rsidRDefault="004A7F47" w:rsidP="004A7F47">
      <w:pPr>
        <w:spacing w:line="240" w:lineRule="auto"/>
        <w:rPr>
          <w:sz w:val="24"/>
        </w:rPr>
      </w:pPr>
      <w:r w:rsidRPr="002910C5">
        <w:rPr>
          <w:sz w:val="24"/>
        </w:rPr>
        <w:t>2. Термін подання студентом роботи до екзаменаційної комісії _</w:t>
      </w:r>
      <w:r w:rsidR="00F06B8C" w:rsidRPr="002910C5">
        <w:rPr>
          <w:sz w:val="24"/>
          <w:u w:val="single"/>
        </w:rPr>
        <w:t>10</w:t>
      </w:r>
      <w:r w:rsidRPr="002910C5">
        <w:rPr>
          <w:sz w:val="24"/>
          <w:u w:val="single"/>
        </w:rPr>
        <w:t>_грудн</w:t>
      </w:r>
      <w:r w:rsidR="00F06B8C" w:rsidRPr="002910C5">
        <w:rPr>
          <w:sz w:val="24"/>
          <w:u w:val="single"/>
        </w:rPr>
        <w:t>я</w:t>
      </w:r>
      <w:r w:rsidRPr="002910C5">
        <w:rPr>
          <w:sz w:val="24"/>
          <w:u w:val="single"/>
        </w:rPr>
        <w:t xml:space="preserve"> 202</w:t>
      </w:r>
      <w:r w:rsidR="00A71327" w:rsidRPr="002910C5">
        <w:rPr>
          <w:sz w:val="24"/>
          <w:u w:val="single"/>
        </w:rPr>
        <w:t>2</w:t>
      </w:r>
      <w:r w:rsidRPr="002910C5">
        <w:rPr>
          <w:sz w:val="24"/>
          <w:u w:val="single"/>
        </w:rPr>
        <w:t xml:space="preserve"> р.</w:t>
      </w:r>
      <w:r w:rsidRPr="002910C5">
        <w:rPr>
          <w:sz w:val="24"/>
        </w:rPr>
        <w:t xml:space="preserve">    </w:t>
      </w:r>
    </w:p>
    <w:p w14:paraId="284855F7" w14:textId="376B0BBA" w:rsidR="004A7F47" w:rsidRPr="002910C5" w:rsidRDefault="004A7F47" w:rsidP="00EE227D">
      <w:pPr>
        <w:spacing w:line="240" w:lineRule="auto"/>
        <w:rPr>
          <w:sz w:val="24"/>
          <w:szCs w:val="24"/>
        </w:rPr>
      </w:pPr>
      <w:r w:rsidRPr="002910C5">
        <w:rPr>
          <w:sz w:val="24"/>
        </w:rPr>
        <w:t xml:space="preserve">3. </w:t>
      </w:r>
      <w:r w:rsidRPr="002910C5">
        <w:rPr>
          <w:sz w:val="24"/>
          <w:u w:val="single"/>
        </w:rPr>
        <w:t xml:space="preserve">Вихідні дані до роботи _ виконати аналіз систем </w:t>
      </w:r>
      <w:r w:rsidR="003E11D0" w:rsidRPr="002910C5">
        <w:rPr>
          <w:sz w:val="24"/>
          <w:u w:val="single"/>
        </w:rPr>
        <w:t>бездротової</w:t>
      </w:r>
      <w:r w:rsidRPr="002910C5">
        <w:rPr>
          <w:sz w:val="24"/>
          <w:u w:val="single"/>
        </w:rPr>
        <w:t xml:space="preserve"> </w:t>
      </w:r>
      <w:r w:rsidR="003E11D0" w:rsidRPr="002910C5">
        <w:rPr>
          <w:sz w:val="24"/>
          <w:u w:val="single"/>
        </w:rPr>
        <w:t>передачі енергії для зарядки електромобіля</w:t>
      </w:r>
      <w:r w:rsidRPr="002910C5">
        <w:rPr>
          <w:sz w:val="24"/>
          <w:u w:val="single"/>
        </w:rPr>
        <w:t>_</w:t>
      </w:r>
      <w:r w:rsidR="00EE227D" w:rsidRPr="002910C5">
        <w:rPr>
          <w:sz w:val="24"/>
          <w:u w:val="single"/>
        </w:rPr>
        <w:t xml:space="preserve"> літературні джерела та електронні ресурси за темою кваліфікаційної роботи</w:t>
      </w:r>
      <w:r w:rsidR="00EE227D" w:rsidRPr="002910C5">
        <w:rPr>
          <w:sz w:val="24"/>
          <w:szCs w:val="24"/>
        </w:rPr>
        <w:t>____________________</w:t>
      </w:r>
      <w:r w:rsidRPr="00E20BE5">
        <w:rPr>
          <w:sz w:val="24"/>
        </w:rPr>
        <w:t>______________________________________</w:t>
      </w:r>
    </w:p>
    <w:p w14:paraId="432052B8" w14:textId="338B0BEA" w:rsidR="004A7F47" w:rsidRPr="002910C5" w:rsidRDefault="004A7F47" w:rsidP="004A7F47">
      <w:pPr>
        <w:spacing w:line="240" w:lineRule="auto"/>
        <w:rPr>
          <w:sz w:val="24"/>
        </w:rPr>
      </w:pPr>
      <w:r w:rsidRPr="002910C5">
        <w:rPr>
          <w:sz w:val="24"/>
        </w:rPr>
        <w:t xml:space="preserve">4. Перелік питань, що потрібно опрацювати в роботі </w:t>
      </w:r>
      <w:r w:rsidRPr="002910C5">
        <w:rPr>
          <w:sz w:val="24"/>
          <w:u w:val="single"/>
        </w:rPr>
        <w:t xml:space="preserve">провести огляд </w:t>
      </w:r>
      <w:r w:rsidR="007B7A64" w:rsidRPr="002910C5">
        <w:rPr>
          <w:sz w:val="24"/>
          <w:u w:val="single"/>
        </w:rPr>
        <w:t>методів</w:t>
      </w:r>
      <w:r w:rsidRPr="002910C5">
        <w:rPr>
          <w:sz w:val="24"/>
          <w:u w:val="single"/>
        </w:rPr>
        <w:t xml:space="preserve"> </w:t>
      </w:r>
      <w:r w:rsidR="007B7A64" w:rsidRPr="002910C5">
        <w:rPr>
          <w:sz w:val="24"/>
          <w:u w:val="single"/>
        </w:rPr>
        <w:t>бездротової передачі енергії</w:t>
      </w:r>
      <w:r w:rsidRPr="002910C5">
        <w:rPr>
          <w:sz w:val="24"/>
          <w:u w:val="single"/>
        </w:rPr>
        <w:t xml:space="preserve">, провести огляд </w:t>
      </w:r>
      <w:r w:rsidR="007B7A64" w:rsidRPr="002910C5">
        <w:rPr>
          <w:sz w:val="24"/>
          <w:u w:val="single"/>
        </w:rPr>
        <w:t>бездротових зарядних пристроїв</w:t>
      </w:r>
      <w:r w:rsidRPr="002910C5">
        <w:rPr>
          <w:sz w:val="24"/>
          <w:u w:val="single"/>
        </w:rPr>
        <w:t xml:space="preserve">, </w:t>
      </w:r>
      <w:r w:rsidR="007B7A64" w:rsidRPr="002910C5">
        <w:rPr>
          <w:sz w:val="24"/>
          <w:u w:val="single"/>
        </w:rPr>
        <w:t>переваги та недоліки електромобілів</w:t>
      </w:r>
      <w:r w:rsidRPr="002910C5">
        <w:rPr>
          <w:sz w:val="24"/>
          <w:u w:val="single"/>
        </w:rPr>
        <w:t xml:space="preserve">, аналіз </w:t>
      </w:r>
      <w:r w:rsidR="007B7A64" w:rsidRPr="002910C5">
        <w:rPr>
          <w:sz w:val="24"/>
          <w:u w:val="single"/>
        </w:rPr>
        <w:t>бездротової зарядки електромобілів</w:t>
      </w:r>
      <w:r w:rsidRPr="002910C5">
        <w:rPr>
          <w:sz w:val="24"/>
          <w:u w:val="single"/>
        </w:rPr>
        <w:t xml:space="preserve">, провести моделювання системи </w:t>
      </w:r>
      <w:r w:rsidR="007B7A64" w:rsidRPr="002910C5">
        <w:rPr>
          <w:sz w:val="24"/>
          <w:u w:val="single"/>
        </w:rPr>
        <w:t>управління безконтактної передачі енергії для електромобілів</w:t>
      </w:r>
      <w:r w:rsidRPr="002910C5">
        <w:rPr>
          <w:sz w:val="24"/>
          <w:u w:val="single"/>
        </w:rPr>
        <w:t>.</w:t>
      </w:r>
      <w:r w:rsidRPr="002910C5">
        <w:rPr>
          <w:sz w:val="24"/>
        </w:rPr>
        <w:t>__</w:t>
      </w:r>
    </w:p>
    <w:p w14:paraId="311C322E" w14:textId="55669AD1" w:rsidR="004A7F47" w:rsidRPr="002910C5" w:rsidRDefault="004A7F47" w:rsidP="004A7F47">
      <w:pPr>
        <w:spacing w:line="240" w:lineRule="auto"/>
        <w:rPr>
          <w:sz w:val="24"/>
        </w:rPr>
      </w:pPr>
      <w:r w:rsidRPr="002910C5">
        <w:rPr>
          <w:sz w:val="24"/>
        </w:rPr>
        <w:t>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Start w:id="0" w:name="_GoBack"/>
      <w:bookmarkEnd w:id="0"/>
      <w:r w:rsidRPr="002910C5">
        <w:rPr>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BDCEDA" w14:textId="77777777" w:rsidR="004A7F47" w:rsidRPr="002910C5" w:rsidRDefault="004A7F47" w:rsidP="004A7F47">
      <w:pPr>
        <w:spacing w:line="240" w:lineRule="auto"/>
      </w:pPr>
    </w:p>
    <w:p w14:paraId="6759B1F0" w14:textId="77777777" w:rsidR="00A71327" w:rsidRPr="002910C5" w:rsidRDefault="00A71327" w:rsidP="004A7F47">
      <w:pPr>
        <w:spacing w:line="240" w:lineRule="auto"/>
        <w:rPr>
          <w:sz w:val="24"/>
        </w:rPr>
      </w:pPr>
    </w:p>
    <w:p w14:paraId="2BAB8D62" w14:textId="021AEBBE" w:rsidR="00A71327" w:rsidRPr="002910C5" w:rsidRDefault="00A71327" w:rsidP="004A7F47">
      <w:pPr>
        <w:spacing w:line="240" w:lineRule="auto"/>
        <w:rPr>
          <w:sz w:val="24"/>
        </w:rPr>
      </w:pPr>
    </w:p>
    <w:p w14:paraId="5DD28A00" w14:textId="77777777" w:rsidR="00F06B8C" w:rsidRPr="002910C5" w:rsidRDefault="00F06B8C" w:rsidP="004A7F47">
      <w:pPr>
        <w:spacing w:line="240" w:lineRule="auto"/>
        <w:rPr>
          <w:sz w:val="24"/>
        </w:rPr>
      </w:pPr>
    </w:p>
    <w:p w14:paraId="2B0EDF74" w14:textId="772805F3" w:rsidR="00A74369" w:rsidRPr="002910C5" w:rsidRDefault="00A74369" w:rsidP="004A7F47">
      <w:pPr>
        <w:spacing w:line="240" w:lineRule="auto"/>
        <w:rPr>
          <w:sz w:val="24"/>
        </w:rPr>
      </w:pPr>
      <w:r w:rsidRPr="002910C5">
        <w:rPr>
          <w:sz w:val="24"/>
        </w:rPr>
        <w:br w:type="page"/>
      </w:r>
    </w:p>
    <w:p w14:paraId="69E23EA6" w14:textId="77777777" w:rsidR="00A74369" w:rsidRPr="002910C5" w:rsidRDefault="00A74369" w:rsidP="004A7F47">
      <w:pPr>
        <w:spacing w:line="240" w:lineRule="auto"/>
        <w:rPr>
          <w:sz w:val="24"/>
        </w:rPr>
        <w:sectPr w:rsidR="00A74369" w:rsidRPr="002910C5" w:rsidSect="005B3104">
          <w:pgSz w:w="11906" w:h="16838"/>
          <w:pgMar w:top="1138" w:right="850" w:bottom="1138" w:left="1699" w:header="706" w:footer="706" w:gutter="0"/>
          <w:pgNumType w:start="0"/>
          <w:cols w:space="708"/>
          <w:titlePg/>
          <w:docGrid w:linePitch="381"/>
        </w:sectPr>
      </w:pPr>
    </w:p>
    <w:p w14:paraId="09B54742" w14:textId="6F5BAD29" w:rsidR="004A7F47" w:rsidRPr="002910C5" w:rsidRDefault="004A7F47" w:rsidP="004A7F47">
      <w:pPr>
        <w:spacing w:line="240" w:lineRule="auto"/>
        <w:rPr>
          <w:sz w:val="24"/>
        </w:rPr>
      </w:pPr>
      <w:r w:rsidRPr="002910C5">
        <w:rPr>
          <w:sz w:val="24"/>
        </w:rPr>
        <w:lastRenderedPageBreak/>
        <w:t>6. Консультанти розділів роботи (п.6 включається до завдання за наявності консультантів згідно з наказом, зазначеним у п.1 )</w:t>
      </w:r>
    </w:p>
    <w:p w14:paraId="0A7B5C16" w14:textId="77777777" w:rsidR="004A7F47" w:rsidRPr="002910C5" w:rsidRDefault="004A7F47" w:rsidP="004A7F47">
      <w:pPr>
        <w:spacing w:line="240" w:lineRule="auto"/>
        <w:rPr>
          <w:sz w:val="24"/>
        </w:rPr>
      </w:pPr>
    </w:p>
    <w:tbl>
      <w:tblPr>
        <w:tblW w:w="9498" w:type="dxa"/>
        <w:tblInd w:w="-102" w:type="dxa"/>
        <w:tblLayout w:type="fixed"/>
        <w:tblCellMar>
          <w:left w:w="40" w:type="dxa"/>
          <w:right w:w="40" w:type="dxa"/>
        </w:tblCellMar>
        <w:tblLook w:val="0000" w:firstRow="0" w:lastRow="0" w:firstColumn="0" w:lastColumn="0" w:noHBand="0" w:noVBand="0"/>
      </w:tblPr>
      <w:tblGrid>
        <w:gridCol w:w="2694"/>
        <w:gridCol w:w="3827"/>
        <w:gridCol w:w="1701"/>
        <w:gridCol w:w="1276"/>
      </w:tblGrid>
      <w:tr w:rsidR="00C342AE" w:rsidRPr="002910C5" w14:paraId="07C9763F" w14:textId="77777777" w:rsidTr="006A1CD8">
        <w:trPr>
          <w:cantSplit/>
          <w:trHeight w:hRule="exact" w:val="702"/>
        </w:trPr>
        <w:tc>
          <w:tcPr>
            <w:tcW w:w="2694" w:type="dxa"/>
            <w:vMerge w:val="restart"/>
            <w:tcBorders>
              <w:top w:val="single" w:sz="6" w:space="0" w:color="auto"/>
              <w:left w:val="single" w:sz="6" w:space="0" w:color="auto"/>
              <w:right w:val="single" w:sz="6" w:space="0" w:color="auto"/>
            </w:tcBorders>
            <w:vAlign w:val="center"/>
          </w:tcPr>
          <w:p w14:paraId="438F553F" w14:textId="52EADED0" w:rsidR="004A7F47" w:rsidRPr="002910C5" w:rsidRDefault="004A7F47" w:rsidP="000B3CDE">
            <w:pPr>
              <w:spacing w:line="260" w:lineRule="auto"/>
              <w:ind w:firstLine="0"/>
              <w:jc w:val="center"/>
              <w:rPr>
                <w:sz w:val="24"/>
              </w:rPr>
            </w:pPr>
            <w:r w:rsidRPr="002910C5">
              <w:rPr>
                <w:sz w:val="24"/>
              </w:rPr>
              <w:t>Найменування</w:t>
            </w:r>
            <w:r w:rsidR="000B3CDE" w:rsidRPr="002910C5">
              <w:rPr>
                <w:sz w:val="24"/>
              </w:rPr>
              <w:t xml:space="preserve"> </w:t>
            </w:r>
            <w:r w:rsidRPr="002910C5">
              <w:rPr>
                <w:sz w:val="24"/>
              </w:rPr>
              <w:t>розділу</w:t>
            </w:r>
          </w:p>
        </w:tc>
        <w:tc>
          <w:tcPr>
            <w:tcW w:w="3827" w:type="dxa"/>
            <w:vMerge w:val="restart"/>
            <w:tcBorders>
              <w:top w:val="single" w:sz="6" w:space="0" w:color="auto"/>
              <w:left w:val="single" w:sz="6" w:space="0" w:color="auto"/>
              <w:right w:val="single" w:sz="6" w:space="0" w:color="auto"/>
            </w:tcBorders>
            <w:vAlign w:val="center"/>
          </w:tcPr>
          <w:p w14:paraId="6CC626A1" w14:textId="77777777" w:rsidR="004A7F47" w:rsidRPr="002910C5" w:rsidRDefault="004A7F47" w:rsidP="000B3CDE">
            <w:pPr>
              <w:spacing w:line="240" w:lineRule="auto"/>
              <w:ind w:firstLine="0"/>
              <w:jc w:val="center"/>
              <w:rPr>
                <w:sz w:val="24"/>
              </w:rPr>
            </w:pPr>
            <w:r w:rsidRPr="002910C5">
              <w:rPr>
                <w:sz w:val="24"/>
              </w:rPr>
              <w:t>Консультант</w:t>
            </w:r>
          </w:p>
          <w:p w14:paraId="08C4D90A" w14:textId="77777777" w:rsidR="004A7F47" w:rsidRPr="002910C5" w:rsidRDefault="004A7F47" w:rsidP="000B3CDE">
            <w:pPr>
              <w:spacing w:line="240" w:lineRule="auto"/>
              <w:ind w:firstLine="0"/>
              <w:jc w:val="center"/>
              <w:rPr>
                <w:sz w:val="24"/>
              </w:rPr>
            </w:pPr>
            <w:r w:rsidRPr="002910C5">
              <w:rPr>
                <w:sz w:val="24"/>
              </w:rPr>
              <w:t>(посада, прізвище, ім’я, по батькові)</w:t>
            </w:r>
          </w:p>
        </w:tc>
        <w:tc>
          <w:tcPr>
            <w:tcW w:w="2977" w:type="dxa"/>
            <w:gridSpan w:val="2"/>
            <w:tcBorders>
              <w:top w:val="single" w:sz="6" w:space="0" w:color="auto"/>
              <w:left w:val="single" w:sz="6" w:space="0" w:color="auto"/>
              <w:bottom w:val="single" w:sz="6" w:space="0" w:color="auto"/>
              <w:right w:val="single" w:sz="6" w:space="0" w:color="auto"/>
            </w:tcBorders>
            <w:vAlign w:val="center"/>
          </w:tcPr>
          <w:p w14:paraId="02C71380" w14:textId="77777777" w:rsidR="004A7F47" w:rsidRPr="002910C5" w:rsidRDefault="004A7F47" w:rsidP="001B2150">
            <w:pPr>
              <w:spacing w:line="240" w:lineRule="auto"/>
              <w:ind w:firstLine="0"/>
              <w:rPr>
                <w:sz w:val="24"/>
              </w:rPr>
            </w:pPr>
            <w:r w:rsidRPr="002910C5">
              <w:rPr>
                <w:sz w:val="24"/>
              </w:rPr>
              <w:t>Позначка консультанта</w:t>
            </w:r>
          </w:p>
          <w:p w14:paraId="2A43D830" w14:textId="77777777" w:rsidR="004A7F47" w:rsidRPr="002910C5" w:rsidRDefault="004A7F47" w:rsidP="001B2150">
            <w:pPr>
              <w:spacing w:line="260" w:lineRule="auto"/>
              <w:ind w:firstLine="0"/>
              <w:rPr>
                <w:sz w:val="24"/>
              </w:rPr>
            </w:pPr>
            <w:r w:rsidRPr="002910C5">
              <w:rPr>
                <w:sz w:val="24"/>
              </w:rPr>
              <w:t>про виконання розділу</w:t>
            </w:r>
          </w:p>
        </w:tc>
      </w:tr>
      <w:tr w:rsidR="00C342AE" w:rsidRPr="002910C5" w14:paraId="0DF56E4D" w14:textId="77777777" w:rsidTr="006A1CD8">
        <w:trPr>
          <w:cantSplit/>
          <w:trHeight w:hRule="exact" w:val="286"/>
        </w:trPr>
        <w:tc>
          <w:tcPr>
            <w:tcW w:w="2694" w:type="dxa"/>
            <w:vMerge/>
            <w:tcBorders>
              <w:left w:val="single" w:sz="6" w:space="0" w:color="auto"/>
              <w:bottom w:val="single" w:sz="6" w:space="0" w:color="auto"/>
              <w:right w:val="single" w:sz="6" w:space="0" w:color="auto"/>
            </w:tcBorders>
          </w:tcPr>
          <w:p w14:paraId="56C9F9F8" w14:textId="77777777" w:rsidR="004A7F47" w:rsidRPr="002910C5" w:rsidRDefault="004A7F47" w:rsidP="006A1CD8">
            <w:pPr>
              <w:spacing w:line="240" w:lineRule="auto"/>
            </w:pPr>
          </w:p>
        </w:tc>
        <w:tc>
          <w:tcPr>
            <w:tcW w:w="3827" w:type="dxa"/>
            <w:vMerge/>
            <w:tcBorders>
              <w:left w:val="single" w:sz="6" w:space="0" w:color="auto"/>
              <w:bottom w:val="single" w:sz="6" w:space="0" w:color="auto"/>
              <w:right w:val="single" w:sz="6" w:space="0" w:color="auto"/>
            </w:tcBorders>
          </w:tcPr>
          <w:p w14:paraId="1D8789F2" w14:textId="77777777" w:rsidR="004A7F47" w:rsidRPr="002910C5" w:rsidRDefault="004A7F47" w:rsidP="006A1CD8">
            <w:pPr>
              <w:spacing w:line="240" w:lineRule="auto"/>
            </w:pPr>
          </w:p>
        </w:tc>
        <w:tc>
          <w:tcPr>
            <w:tcW w:w="1701" w:type="dxa"/>
            <w:tcBorders>
              <w:top w:val="single" w:sz="6" w:space="0" w:color="auto"/>
              <w:left w:val="single" w:sz="6" w:space="0" w:color="auto"/>
              <w:bottom w:val="single" w:sz="6" w:space="0" w:color="auto"/>
              <w:right w:val="single" w:sz="6" w:space="0" w:color="auto"/>
            </w:tcBorders>
            <w:vAlign w:val="center"/>
          </w:tcPr>
          <w:p w14:paraId="73C3BD23" w14:textId="77777777" w:rsidR="004A7F47" w:rsidRPr="002910C5" w:rsidRDefault="004A7F47" w:rsidP="006A1CD8">
            <w:pPr>
              <w:spacing w:line="240" w:lineRule="auto"/>
              <w:jc w:val="center"/>
              <w:rPr>
                <w:sz w:val="24"/>
              </w:rPr>
            </w:pPr>
            <w:r w:rsidRPr="002910C5">
              <w:rPr>
                <w:sz w:val="24"/>
              </w:rPr>
              <w:t>підпис</w:t>
            </w:r>
          </w:p>
        </w:tc>
        <w:tc>
          <w:tcPr>
            <w:tcW w:w="1276" w:type="dxa"/>
            <w:tcBorders>
              <w:top w:val="single" w:sz="6" w:space="0" w:color="auto"/>
              <w:left w:val="single" w:sz="6" w:space="0" w:color="auto"/>
              <w:bottom w:val="single" w:sz="6" w:space="0" w:color="auto"/>
              <w:right w:val="single" w:sz="6" w:space="0" w:color="auto"/>
            </w:tcBorders>
            <w:vAlign w:val="center"/>
          </w:tcPr>
          <w:p w14:paraId="373BD8B5" w14:textId="77777777" w:rsidR="004A7F47" w:rsidRPr="002910C5" w:rsidRDefault="004A7F47" w:rsidP="006A1CD8">
            <w:pPr>
              <w:spacing w:line="240" w:lineRule="auto"/>
              <w:jc w:val="center"/>
              <w:rPr>
                <w:sz w:val="24"/>
              </w:rPr>
            </w:pPr>
            <w:r w:rsidRPr="002910C5">
              <w:rPr>
                <w:sz w:val="24"/>
              </w:rPr>
              <w:t>дата</w:t>
            </w:r>
          </w:p>
        </w:tc>
      </w:tr>
      <w:tr w:rsidR="00C342AE" w:rsidRPr="002910C5" w14:paraId="64BE3ED7" w14:textId="77777777" w:rsidTr="006A1CD8">
        <w:trPr>
          <w:trHeight w:hRule="exact" w:val="320"/>
        </w:trPr>
        <w:tc>
          <w:tcPr>
            <w:tcW w:w="2694" w:type="dxa"/>
            <w:tcBorders>
              <w:top w:val="single" w:sz="6" w:space="0" w:color="auto"/>
              <w:left w:val="single" w:sz="6" w:space="0" w:color="auto"/>
              <w:bottom w:val="single" w:sz="6" w:space="0" w:color="auto"/>
              <w:right w:val="single" w:sz="6" w:space="0" w:color="auto"/>
            </w:tcBorders>
          </w:tcPr>
          <w:p w14:paraId="1B952B95" w14:textId="77777777" w:rsidR="004A7F47" w:rsidRPr="002910C5" w:rsidRDefault="004A7F47" w:rsidP="006A1CD8">
            <w:pPr>
              <w:spacing w:line="240" w:lineRule="auto"/>
            </w:pPr>
            <w:r w:rsidRPr="002910C5">
              <w:rPr>
                <w:sz w:val="22"/>
                <w:szCs w:val="18"/>
              </w:rPr>
              <w:t>Основна частина</w:t>
            </w:r>
          </w:p>
        </w:tc>
        <w:tc>
          <w:tcPr>
            <w:tcW w:w="3827" w:type="dxa"/>
            <w:tcBorders>
              <w:top w:val="single" w:sz="6" w:space="0" w:color="auto"/>
              <w:left w:val="single" w:sz="6" w:space="0" w:color="auto"/>
              <w:bottom w:val="single" w:sz="6" w:space="0" w:color="auto"/>
              <w:right w:val="single" w:sz="6" w:space="0" w:color="auto"/>
            </w:tcBorders>
          </w:tcPr>
          <w:p w14:paraId="44B5C207" w14:textId="77777777" w:rsidR="004A7F47" w:rsidRPr="002910C5" w:rsidRDefault="004A7F47" w:rsidP="006A1CD8">
            <w:pPr>
              <w:spacing w:line="240" w:lineRule="auto"/>
            </w:pPr>
            <w:r w:rsidRPr="002910C5">
              <w:t>доц. Зарудний О.А.</w:t>
            </w:r>
          </w:p>
        </w:tc>
        <w:tc>
          <w:tcPr>
            <w:tcW w:w="1701" w:type="dxa"/>
            <w:tcBorders>
              <w:top w:val="single" w:sz="6" w:space="0" w:color="auto"/>
              <w:left w:val="single" w:sz="6" w:space="0" w:color="auto"/>
              <w:bottom w:val="single" w:sz="6" w:space="0" w:color="auto"/>
              <w:right w:val="single" w:sz="6" w:space="0" w:color="auto"/>
            </w:tcBorders>
          </w:tcPr>
          <w:p w14:paraId="0BE16AA7" w14:textId="77777777" w:rsidR="004A7F47" w:rsidRPr="002910C5" w:rsidRDefault="004A7F47" w:rsidP="006A1CD8">
            <w:pPr>
              <w:spacing w:line="240" w:lineRule="auto"/>
            </w:pPr>
          </w:p>
        </w:tc>
        <w:tc>
          <w:tcPr>
            <w:tcW w:w="1276" w:type="dxa"/>
            <w:tcBorders>
              <w:top w:val="single" w:sz="6" w:space="0" w:color="auto"/>
              <w:left w:val="single" w:sz="6" w:space="0" w:color="auto"/>
              <w:bottom w:val="single" w:sz="6" w:space="0" w:color="auto"/>
              <w:right w:val="single" w:sz="6" w:space="0" w:color="auto"/>
            </w:tcBorders>
          </w:tcPr>
          <w:p w14:paraId="61C52F8E" w14:textId="77777777" w:rsidR="004A7F47" w:rsidRPr="002910C5" w:rsidRDefault="004A7F47" w:rsidP="006A1CD8">
            <w:pPr>
              <w:spacing w:line="240" w:lineRule="auto"/>
            </w:pPr>
          </w:p>
        </w:tc>
      </w:tr>
      <w:tr w:rsidR="00C342AE" w:rsidRPr="002910C5" w14:paraId="6E91BDC8" w14:textId="77777777" w:rsidTr="006A1CD8">
        <w:trPr>
          <w:trHeight w:hRule="exact" w:val="320"/>
        </w:trPr>
        <w:tc>
          <w:tcPr>
            <w:tcW w:w="2694" w:type="dxa"/>
            <w:tcBorders>
              <w:top w:val="single" w:sz="6" w:space="0" w:color="auto"/>
              <w:left w:val="single" w:sz="6" w:space="0" w:color="auto"/>
              <w:bottom w:val="single" w:sz="6" w:space="0" w:color="auto"/>
              <w:right w:val="single" w:sz="6" w:space="0" w:color="auto"/>
            </w:tcBorders>
          </w:tcPr>
          <w:p w14:paraId="717D994A" w14:textId="77777777" w:rsidR="004A7F47" w:rsidRPr="002910C5" w:rsidRDefault="004A7F47" w:rsidP="006A1CD8">
            <w:pPr>
              <w:spacing w:line="240" w:lineRule="auto"/>
            </w:pPr>
          </w:p>
        </w:tc>
        <w:tc>
          <w:tcPr>
            <w:tcW w:w="3827" w:type="dxa"/>
            <w:tcBorders>
              <w:top w:val="single" w:sz="6" w:space="0" w:color="auto"/>
              <w:left w:val="single" w:sz="6" w:space="0" w:color="auto"/>
              <w:bottom w:val="single" w:sz="6" w:space="0" w:color="auto"/>
              <w:right w:val="single" w:sz="6" w:space="0" w:color="auto"/>
            </w:tcBorders>
          </w:tcPr>
          <w:p w14:paraId="7A6EAE41" w14:textId="77777777" w:rsidR="004A7F47" w:rsidRPr="002910C5" w:rsidRDefault="004A7F47" w:rsidP="006A1CD8">
            <w:pPr>
              <w:spacing w:line="240" w:lineRule="auto"/>
            </w:pPr>
          </w:p>
        </w:tc>
        <w:tc>
          <w:tcPr>
            <w:tcW w:w="1701" w:type="dxa"/>
            <w:tcBorders>
              <w:top w:val="single" w:sz="6" w:space="0" w:color="auto"/>
              <w:left w:val="single" w:sz="6" w:space="0" w:color="auto"/>
              <w:bottom w:val="single" w:sz="6" w:space="0" w:color="auto"/>
              <w:right w:val="single" w:sz="6" w:space="0" w:color="auto"/>
            </w:tcBorders>
          </w:tcPr>
          <w:p w14:paraId="031FF5EB" w14:textId="77777777" w:rsidR="004A7F47" w:rsidRPr="002910C5" w:rsidRDefault="004A7F47" w:rsidP="006A1CD8">
            <w:pPr>
              <w:spacing w:line="240" w:lineRule="auto"/>
            </w:pPr>
          </w:p>
        </w:tc>
        <w:tc>
          <w:tcPr>
            <w:tcW w:w="1276" w:type="dxa"/>
            <w:tcBorders>
              <w:top w:val="single" w:sz="6" w:space="0" w:color="auto"/>
              <w:left w:val="single" w:sz="6" w:space="0" w:color="auto"/>
              <w:bottom w:val="single" w:sz="6" w:space="0" w:color="auto"/>
              <w:right w:val="single" w:sz="6" w:space="0" w:color="auto"/>
            </w:tcBorders>
          </w:tcPr>
          <w:p w14:paraId="7C29E70C" w14:textId="77777777" w:rsidR="004A7F47" w:rsidRPr="002910C5" w:rsidRDefault="004A7F47" w:rsidP="006A1CD8">
            <w:pPr>
              <w:spacing w:line="240" w:lineRule="auto"/>
            </w:pPr>
          </w:p>
        </w:tc>
      </w:tr>
    </w:tbl>
    <w:p w14:paraId="682A8D53" w14:textId="77777777" w:rsidR="004A7F47" w:rsidRPr="002910C5" w:rsidRDefault="004A7F47" w:rsidP="004A7F47">
      <w:pPr>
        <w:spacing w:line="240" w:lineRule="auto"/>
        <w:ind w:firstLine="720"/>
        <w:rPr>
          <w:sz w:val="20"/>
        </w:rPr>
      </w:pPr>
    </w:p>
    <w:p w14:paraId="437CAA1B" w14:textId="77777777" w:rsidR="004A7F47" w:rsidRPr="002910C5" w:rsidRDefault="004A7F47" w:rsidP="004A7F47">
      <w:pPr>
        <w:pStyle w:val="1"/>
        <w:shd w:val="clear" w:color="auto" w:fill="FFFFFF"/>
        <w:spacing w:before="0"/>
        <w:rPr>
          <w:rFonts w:ascii="Times New Roman" w:hAnsi="Times New Roman"/>
          <w:b w:val="0"/>
          <w:color w:val="auto"/>
          <w:lang w:val="uk-UA"/>
        </w:rPr>
      </w:pPr>
    </w:p>
    <w:p w14:paraId="5A25F5E4" w14:textId="4A7EA984" w:rsidR="004A7F47" w:rsidRPr="002910C5" w:rsidRDefault="004A7F47" w:rsidP="00A71327">
      <w:pPr>
        <w:pStyle w:val="1"/>
        <w:shd w:val="clear" w:color="auto" w:fill="FFFFFF"/>
        <w:spacing w:before="0"/>
        <w:jc w:val="center"/>
        <w:rPr>
          <w:rFonts w:ascii="Times New Roman" w:hAnsi="Times New Roman"/>
          <w:color w:val="auto"/>
          <w:lang w:val="uk-UA"/>
        </w:rPr>
      </w:pPr>
      <w:r w:rsidRPr="002910C5">
        <w:rPr>
          <w:rFonts w:ascii="Times New Roman" w:hAnsi="Times New Roman"/>
          <w:color w:val="auto"/>
          <w:lang w:val="uk-UA"/>
        </w:rPr>
        <w:t>КАЛЕНДАРНИЙ ПЛАН</w:t>
      </w:r>
    </w:p>
    <w:tbl>
      <w:tblPr>
        <w:tblStyle w:val="aa"/>
        <w:tblW w:w="0" w:type="auto"/>
        <w:jc w:val="center"/>
        <w:tblLook w:val="04A0" w:firstRow="1" w:lastRow="0" w:firstColumn="1" w:lastColumn="0" w:noHBand="0" w:noVBand="1"/>
      </w:tblPr>
      <w:tblGrid>
        <w:gridCol w:w="558"/>
        <w:gridCol w:w="5130"/>
        <w:gridCol w:w="2610"/>
        <w:gridCol w:w="1273"/>
      </w:tblGrid>
      <w:tr w:rsidR="00C342AE" w:rsidRPr="002910C5" w14:paraId="3A9C7853" w14:textId="77777777" w:rsidTr="004B38F7">
        <w:trPr>
          <w:jc w:val="center"/>
        </w:trPr>
        <w:tc>
          <w:tcPr>
            <w:tcW w:w="558" w:type="dxa"/>
          </w:tcPr>
          <w:p w14:paraId="5B8C94E3" w14:textId="1D2EC7EE" w:rsidR="004B38F7" w:rsidRPr="002910C5" w:rsidRDefault="007567D8" w:rsidP="007567D8">
            <w:pPr>
              <w:ind w:firstLine="0"/>
              <w:jc w:val="center"/>
              <w:rPr>
                <w:sz w:val="24"/>
              </w:rPr>
            </w:pPr>
            <w:r w:rsidRPr="002910C5">
              <w:rPr>
                <w:sz w:val="24"/>
              </w:rPr>
              <w:t>№</w:t>
            </w:r>
          </w:p>
        </w:tc>
        <w:tc>
          <w:tcPr>
            <w:tcW w:w="5130" w:type="dxa"/>
          </w:tcPr>
          <w:p w14:paraId="3B389CD6" w14:textId="6DA959CB" w:rsidR="004B38F7" w:rsidRPr="002910C5" w:rsidRDefault="004B38F7" w:rsidP="004B38F7">
            <w:pPr>
              <w:ind w:firstLine="0"/>
              <w:jc w:val="center"/>
              <w:rPr>
                <w:sz w:val="24"/>
              </w:rPr>
            </w:pPr>
            <w:r w:rsidRPr="002910C5">
              <w:rPr>
                <w:sz w:val="24"/>
              </w:rPr>
              <w:t>Назва етапів роботи</w:t>
            </w:r>
          </w:p>
        </w:tc>
        <w:tc>
          <w:tcPr>
            <w:tcW w:w="2610" w:type="dxa"/>
          </w:tcPr>
          <w:p w14:paraId="05E58574" w14:textId="42B65999" w:rsidR="004B38F7" w:rsidRPr="002910C5" w:rsidRDefault="004B38F7" w:rsidP="004B38F7">
            <w:pPr>
              <w:ind w:firstLine="0"/>
              <w:jc w:val="center"/>
              <w:rPr>
                <w:sz w:val="24"/>
              </w:rPr>
            </w:pPr>
            <w:r w:rsidRPr="002910C5">
              <w:rPr>
                <w:sz w:val="24"/>
              </w:rPr>
              <w:t>Термін виконання етапів роботи</w:t>
            </w:r>
          </w:p>
        </w:tc>
        <w:tc>
          <w:tcPr>
            <w:tcW w:w="1273" w:type="dxa"/>
          </w:tcPr>
          <w:p w14:paraId="513D6019" w14:textId="5D3A521B" w:rsidR="004B38F7" w:rsidRPr="002910C5" w:rsidRDefault="004B38F7" w:rsidP="004B38F7">
            <w:pPr>
              <w:ind w:firstLine="0"/>
              <w:jc w:val="center"/>
              <w:rPr>
                <w:sz w:val="24"/>
              </w:rPr>
            </w:pPr>
            <w:r w:rsidRPr="002910C5">
              <w:rPr>
                <w:sz w:val="24"/>
              </w:rPr>
              <w:t>Примітка</w:t>
            </w:r>
          </w:p>
        </w:tc>
      </w:tr>
      <w:tr w:rsidR="00C342AE" w:rsidRPr="002910C5" w14:paraId="623B203C" w14:textId="77777777" w:rsidTr="004B38F7">
        <w:trPr>
          <w:jc w:val="center"/>
        </w:trPr>
        <w:tc>
          <w:tcPr>
            <w:tcW w:w="558" w:type="dxa"/>
          </w:tcPr>
          <w:p w14:paraId="1FC0C871" w14:textId="26B8B84D" w:rsidR="004B38F7" w:rsidRPr="002910C5" w:rsidRDefault="007567D8" w:rsidP="007567D8">
            <w:pPr>
              <w:ind w:firstLine="0"/>
              <w:jc w:val="center"/>
              <w:rPr>
                <w:sz w:val="24"/>
              </w:rPr>
            </w:pPr>
            <w:r w:rsidRPr="002910C5">
              <w:rPr>
                <w:sz w:val="24"/>
              </w:rPr>
              <w:t>1</w:t>
            </w:r>
          </w:p>
        </w:tc>
        <w:tc>
          <w:tcPr>
            <w:tcW w:w="5130" w:type="dxa"/>
          </w:tcPr>
          <w:p w14:paraId="41D66B0C" w14:textId="0AEE16F4" w:rsidR="004B38F7" w:rsidRPr="002910C5" w:rsidRDefault="007567D8" w:rsidP="007567D8">
            <w:pPr>
              <w:ind w:firstLine="0"/>
              <w:jc w:val="left"/>
              <w:rPr>
                <w:sz w:val="24"/>
              </w:rPr>
            </w:pPr>
            <w:r w:rsidRPr="002910C5">
              <w:rPr>
                <w:sz w:val="24"/>
              </w:rPr>
              <w:t xml:space="preserve">Ознайомлення із завданням </w:t>
            </w:r>
          </w:p>
        </w:tc>
        <w:tc>
          <w:tcPr>
            <w:tcW w:w="2610" w:type="dxa"/>
          </w:tcPr>
          <w:p w14:paraId="59D57696" w14:textId="366779CA" w:rsidR="004B38F7" w:rsidRPr="002910C5" w:rsidRDefault="002C5195" w:rsidP="007567D8">
            <w:pPr>
              <w:ind w:firstLine="0"/>
              <w:jc w:val="center"/>
              <w:rPr>
                <w:sz w:val="24"/>
              </w:rPr>
            </w:pPr>
            <w:r w:rsidRPr="002910C5">
              <w:rPr>
                <w:sz w:val="24"/>
              </w:rPr>
              <w:t>01.09.2022</w:t>
            </w:r>
          </w:p>
        </w:tc>
        <w:tc>
          <w:tcPr>
            <w:tcW w:w="1273" w:type="dxa"/>
          </w:tcPr>
          <w:p w14:paraId="6D33406A" w14:textId="21C367C9" w:rsidR="004B38F7" w:rsidRPr="002910C5" w:rsidRDefault="007567D8" w:rsidP="007567D8">
            <w:pPr>
              <w:ind w:firstLine="0"/>
              <w:jc w:val="center"/>
              <w:rPr>
                <w:sz w:val="24"/>
              </w:rPr>
            </w:pPr>
            <w:r w:rsidRPr="002910C5">
              <w:rPr>
                <w:sz w:val="24"/>
              </w:rPr>
              <w:t>вик</w:t>
            </w:r>
            <w:r w:rsidR="00283F47" w:rsidRPr="002910C5">
              <w:rPr>
                <w:sz w:val="24"/>
              </w:rPr>
              <w:t>онано</w:t>
            </w:r>
          </w:p>
        </w:tc>
      </w:tr>
      <w:tr w:rsidR="00C342AE" w:rsidRPr="002910C5" w14:paraId="415FCE53" w14:textId="77777777" w:rsidTr="004B38F7">
        <w:trPr>
          <w:jc w:val="center"/>
        </w:trPr>
        <w:tc>
          <w:tcPr>
            <w:tcW w:w="558" w:type="dxa"/>
          </w:tcPr>
          <w:p w14:paraId="11509636" w14:textId="1783165A" w:rsidR="00283F47" w:rsidRPr="002910C5" w:rsidRDefault="00283F47" w:rsidP="00283F47">
            <w:pPr>
              <w:ind w:firstLine="0"/>
              <w:jc w:val="center"/>
              <w:rPr>
                <w:sz w:val="24"/>
              </w:rPr>
            </w:pPr>
            <w:r w:rsidRPr="002910C5">
              <w:rPr>
                <w:sz w:val="24"/>
              </w:rPr>
              <w:t>2</w:t>
            </w:r>
          </w:p>
        </w:tc>
        <w:tc>
          <w:tcPr>
            <w:tcW w:w="5130" w:type="dxa"/>
          </w:tcPr>
          <w:p w14:paraId="5B9F451F" w14:textId="6D634996" w:rsidR="00283F47" w:rsidRPr="002910C5" w:rsidRDefault="00283F47" w:rsidP="00283F47">
            <w:pPr>
              <w:ind w:firstLine="0"/>
              <w:rPr>
                <w:sz w:val="24"/>
              </w:rPr>
            </w:pPr>
            <w:r w:rsidRPr="002910C5">
              <w:rPr>
                <w:sz w:val="24"/>
              </w:rPr>
              <w:t>Уточнення ТЗ</w:t>
            </w:r>
          </w:p>
        </w:tc>
        <w:tc>
          <w:tcPr>
            <w:tcW w:w="2610" w:type="dxa"/>
          </w:tcPr>
          <w:p w14:paraId="082B9640" w14:textId="01AEC906" w:rsidR="00283F47" w:rsidRPr="002910C5" w:rsidRDefault="00283F47" w:rsidP="00283F47">
            <w:pPr>
              <w:ind w:firstLine="0"/>
              <w:jc w:val="center"/>
              <w:rPr>
                <w:sz w:val="24"/>
              </w:rPr>
            </w:pPr>
            <w:r w:rsidRPr="002910C5">
              <w:rPr>
                <w:sz w:val="24"/>
              </w:rPr>
              <w:t>05.09-09.09.2022</w:t>
            </w:r>
          </w:p>
        </w:tc>
        <w:tc>
          <w:tcPr>
            <w:tcW w:w="1273" w:type="dxa"/>
          </w:tcPr>
          <w:p w14:paraId="0B2FBC84" w14:textId="57248782" w:rsidR="00283F47" w:rsidRPr="002910C5" w:rsidRDefault="00283F47" w:rsidP="00283F47">
            <w:pPr>
              <w:ind w:firstLine="0"/>
              <w:jc w:val="center"/>
              <w:rPr>
                <w:sz w:val="24"/>
              </w:rPr>
            </w:pPr>
            <w:r w:rsidRPr="002910C5">
              <w:rPr>
                <w:sz w:val="24"/>
              </w:rPr>
              <w:t>виконано</w:t>
            </w:r>
          </w:p>
        </w:tc>
      </w:tr>
      <w:tr w:rsidR="00C342AE" w:rsidRPr="002910C5" w14:paraId="3900693C" w14:textId="77777777" w:rsidTr="004B38F7">
        <w:trPr>
          <w:jc w:val="center"/>
        </w:trPr>
        <w:tc>
          <w:tcPr>
            <w:tcW w:w="558" w:type="dxa"/>
          </w:tcPr>
          <w:p w14:paraId="137B0CBD" w14:textId="1AFD2CE6" w:rsidR="00283F47" w:rsidRPr="002910C5" w:rsidRDefault="00283F47" w:rsidP="00283F47">
            <w:pPr>
              <w:ind w:firstLine="0"/>
              <w:jc w:val="center"/>
              <w:rPr>
                <w:sz w:val="24"/>
              </w:rPr>
            </w:pPr>
            <w:r w:rsidRPr="002910C5">
              <w:rPr>
                <w:sz w:val="24"/>
              </w:rPr>
              <w:t>3</w:t>
            </w:r>
          </w:p>
        </w:tc>
        <w:tc>
          <w:tcPr>
            <w:tcW w:w="5130" w:type="dxa"/>
          </w:tcPr>
          <w:p w14:paraId="72A4662E" w14:textId="7D600FC7" w:rsidR="00283F47" w:rsidRPr="002910C5" w:rsidRDefault="00283F47" w:rsidP="00283F47">
            <w:pPr>
              <w:ind w:firstLine="0"/>
              <w:jc w:val="left"/>
              <w:rPr>
                <w:sz w:val="24"/>
              </w:rPr>
            </w:pPr>
            <w:r w:rsidRPr="002910C5">
              <w:rPr>
                <w:sz w:val="24"/>
              </w:rPr>
              <w:t>Підбір літератури за темою роботи</w:t>
            </w:r>
          </w:p>
        </w:tc>
        <w:tc>
          <w:tcPr>
            <w:tcW w:w="2610" w:type="dxa"/>
          </w:tcPr>
          <w:p w14:paraId="27F0E368" w14:textId="50F0EC68" w:rsidR="00283F47" w:rsidRPr="002910C5" w:rsidRDefault="00283F47" w:rsidP="00283F47">
            <w:pPr>
              <w:ind w:firstLine="0"/>
              <w:jc w:val="center"/>
              <w:rPr>
                <w:sz w:val="24"/>
              </w:rPr>
            </w:pPr>
            <w:r w:rsidRPr="002910C5">
              <w:rPr>
                <w:sz w:val="24"/>
              </w:rPr>
              <w:t>12.09-23.09.2022</w:t>
            </w:r>
          </w:p>
        </w:tc>
        <w:tc>
          <w:tcPr>
            <w:tcW w:w="1273" w:type="dxa"/>
          </w:tcPr>
          <w:p w14:paraId="5F50C773" w14:textId="5F4F37A3" w:rsidR="00283F47" w:rsidRPr="002910C5" w:rsidRDefault="00283F47" w:rsidP="00283F47">
            <w:pPr>
              <w:ind w:firstLine="0"/>
              <w:jc w:val="center"/>
              <w:rPr>
                <w:sz w:val="24"/>
              </w:rPr>
            </w:pPr>
            <w:r w:rsidRPr="002910C5">
              <w:rPr>
                <w:sz w:val="24"/>
              </w:rPr>
              <w:t>виконано</w:t>
            </w:r>
          </w:p>
        </w:tc>
      </w:tr>
      <w:tr w:rsidR="00C342AE" w:rsidRPr="002910C5" w14:paraId="38FD7D85" w14:textId="77777777" w:rsidTr="004B38F7">
        <w:trPr>
          <w:jc w:val="center"/>
        </w:trPr>
        <w:tc>
          <w:tcPr>
            <w:tcW w:w="558" w:type="dxa"/>
          </w:tcPr>
          <w:p w14:paraId="5FD1F032" w14:textId="7DB041DA" w:rsidR="00283F47" w:rsidRPr="002910C5" w:rsidRDefault="00283F47" w:rsidP="00283F47">
            <w:pPr>
              <w:ind w:firstLine="0"/>
              <w:jc w:val="center"/>
              <w:rPr>
                <w:sz w:val="24"/>
              </w:rPr>
            </w:pPr>
            <w:r w:rsidRPr="002910C5">
              <w:rPr>
                <w:sz w:val="24"/>
              </w:rPr>
              <w:t>4</w:t>
            </w:r>
          </w:p>
        </w:tc>
        <w:tc>
          <w:tcPr>
            <w:tcW w:w="5130" w:type="dxa"/>
          </w:tcPr>
          <w:p w14:paraId="13F8A05C" w14:textId="4FCFF200" w:rsidR="00283F47" w:rsidRPr="002910C5" w:rsidRDefault="00283F47" w:rsidP="00283F47">
            <w:pPr>
              <w:ind w:firstLine="0"/>
              <w:jc w:val="left"/>
              <w:rPr>
                <w:sz w:val="24"/>
              </w:rPr>
            </w:pPr>
            <w:r w:rsidRPr="002910C5">
              <w:rPr>
                <w:sz w:val="24"/>
              </w:rPr>
              <w:t>Перший розділ</w:t>
            </w:r>
          </w:p>
        </w:tc>
        <w:tc>
          <w:tcPr>
            <w:tcW w:w="2610" w:type="dxa"/>
          </w:tcPr>
          <w:p w14:paraId="442C9601" w14:textId="41617E8F" w:rsidR="00283F47" w:rsidRPr="002910C5" w:rsidRDefault="00283F47" w:rsidP="00283F47">
            <w:pPr>
              <w:ind w:firstLine="0"/>
              <w:jc w:val="center"/>
              <w:rPr>
                <w:sz w:val="24"/>
              </w:rPr>
            </w:pPr>
            <w:r w:rsidRPr="002910C5">
              <w:rPr>
                <w:sz w:val="24"/>
              </w:rPr>
              <w:t>03.10-21.10.2022</w:t>
            </w:r>
          </w:p>
        </w:tc>
        <w:tc>
          <w:tcPr>
            <w:tcW w:w="1273" w:type="dxa"/>
          </w:tcPr>
          <w:p w14:paraId="7D83811F" w14:textId="5EB96DAA" w:rsidR="00283F47" w:rsidRPr="002910C5" w:rsidRDefault="00283F47" w:rsidP="00283F47">
            <w:pPr>
              <w:ind w:firstLine="0"/>
              <w:jc w:val="center"/>
              <w:rPr>
                <w:sz w:val="24"/>
              </w:rPr>
            </w:pPr>
            <w:r w:rsidRPr="002910C5">
              <w:rPr>
                <w:sz w:val="24"/>
              </w:rPr>
              <w:t>виконано</w:t>
            </w:r>
          </w:p>
        </w:tc>
      </w:tr>
      <w:tr w:rsidR="00C342AE" w:rsidRPr="002910C5" w14:paraId="0C059897" w14:textId="77777777" w:rsidTr="004B38F7">
        <w:trPr>
          <w:jc w:val="center"/>
        </w:trPr>
        <w:tc>
          <w:tcPr>
            <w:tcW w:w="558" w:type="dxa"/>
          </w:tcPr>
          <w:p w14:paraId="6FC52983" w14:textId="6DDB4147" w:rsidR="00283F47" w:rsidRPr="002910C5" w:rsidRDefault="00283F47" w:rsidP="00283F47">
            <w:pPr>
              <w:ind w:firstLine="0"/>
              <w:jc w:val="center"/>
              <w:rPr>
                <w:sz w:val="24"/>
              </w:rPr>
            </w:pPr>
            <w:r w:rsidRPr="002910C5">
              <w:rPr>
                <w:sz w:val="24"/>
              </w:rPr>
              <w:t>5</w:t>
            </w:r>
          </w:p>
        </w:tc>
        <w:tc>
          <w:tcPr>
            <w:tcW w:w="5130" w:type="dxa"/>
          </w:tcPr>
          <w:p w14:paraId="79D66A64" w14:textId="33B7FCDD" w:rsidR="00283F47" w:rsidRPr="002910C5" w:rsidRDefault="00283F47" w:rsidP="00283F47">
            <w:pPr>
              <w:ind w:firstLine="0"/>
              <w:jc w:val="left"/>
              <w:rPr>
                <w:sz w:val="24"/>
              </w:rPr>
            </w:pPr>
            <w:r w:rsidRPr="002910C5">
              <w:rPr>
                <w:sz w:val="24"/>
              </w:rPr>
              <w:t>Другий розділ</w:t>
            </w:r>
          </w:p>
        </w:tc>
        <w:tc>
          <w:tcPr>
            <w:tcW w:w="2610" w:type="dxa"/>
          </w:tcPr>
          <w:p w14:paraId="31BC7C6F" w14:textId="57338D93" w:rsidR="00283F47" w:rsidRPr="002910C5" w:rsidRDefault="00283F47" w:rsidP="00283F47">
            <w:pPr>
              <w:ind w:firstLine="0"/>
              <w:jc w:val="center"/>
              <w:rPr>
                <w:sz w:val="24"/>
              </w:rPr>
            </w:pPr>
            <w:r w:rsidRPr="002910C5">
              <w:rPr>
                <w:sz w:val="24"/>
              </w:rPr>
              <w:t>25.10-05.11.2022</w:t>
            </w:r>
          </w:p>
        </w:tc>
        <w:tc>
          <w:tcPr>
            <w:tcW w:w="1273" w:type="dxa"/>
          </w:tcPr>
          <w:p w14:paraId="26FE7CC7" w14:textId="41BEEC41" w:rsidR="00283F47" w:rsidRPr="002910C5" w:rsidRDefault="00283F47" w:rsidP="00283F47">
            <w:pPr>
              <w:ind w:firstLine="0"/>
              <w:jc w:val="center"/>
              <w:rPr>
                <w:sz w:val="24"/>
              </w:rPr>
            </w:pPr>
            <w:r w:rsidRPr="002910C5">
              <w:rPr>
                <w:sz w:val="24"/>
              </w:rPr>
              <w:t>виконано</w:t>
            </w:r>
          </w:p>
        </w:tc>
      </w:tr>
      <w:tr w:rsidR="00C342AE" w:rsidRPr="002910C5" w14:paraId="6AD05D04" w14:textId="77777777" w:rsidTr="004B38F7">
        <w:trPr>
          <w:jc w:val="center"/>
        </w:trPr>
        <w:tc>
          <w:tcPr>
            <w:tcW w:w="558" w:type="dxa"/>
          </w:tcPr>
          <w:p w14:paraId="4DBB9878" w14:textId="0F642F04" w:rsidR="00283F47" w:rsidRPr="002910C5" w:rsidRDefault="00283F47" w:rsidP="00283F47">
            <w:pPr>
              <w:ind w:firstLine="0"/>
              <w:jc w:val="center"/>
              <w:rPr>
                <w:sz w:val="24"/>
              </w:rPr>
            </w:pPr>
            <w:r w:rsidRPr="002910C5">
              <w:rPr>
                <w:sz w:val="24"/>
              </w:rPr>
              <w:t>6</w:t>
            </w:r>
          </w:p>
        </w:tc>
        <w:tc>
          <w:tcPr>
            <w:tcW w:w="5130" w:type="dxa"/>
          </w:tcPr>
          <w:p w14:paraId="30D5159A" w14:textId="66DAEF1C" w:rsidR="00283F47" w:rsidRPr="002910C5" w:rsidRDefault="00283F47" w:rsidP="00283F47">
            <w:pPr>
              <w:ind w:firstLine="0"/>
              <w:jc w:val="left"/>
              <w:rPr>
                <w:sz w:val="24"/>
              </w:rPr>
            </w:pPr>
            <w:r w:rsidRPr="002910C5">
              <w:rPr>
                <w:sz w:val="24"/>
              </w:rPr>
              <w:t>Третій розділ</w:t>
            </w:r>
          </w:p>
        </w:tc>
        <w:tc>
          <w:tcPr>
            <w:tcW w:w="2610" w:type="dxa"/>
          </w:tcPr>
          <w:p w14:paraId="79AA7EE5" w14:textId="0D3D13AB" w:rsidR="00283F47" w:rsidRPr="002910C5" w:rsidRDefault="00283F47" w:rsidP="00283F47">
            <w:pPr>
              <w:ind w:firstLine="0"/>
              <w:jc w:val="center"/>
              <w:rPr>
                <w:sz w:val="24"/>
              </w:rPr>
            </w:pPr>
            <w:r w:rsidRPr="002910C5">
              <w:rPr>
                <w:sz w:val="24"/>
              </w:rPr>
              <w:t>07.11-25.11.2022</w:t>
            </w:r>
          </w:p>
        </w:tc>
        <w:tc>
          <w:tcPr>
            <w:tcW w:w="1273" w:type="dxa"/>
          </w:tcPr>
          <w:p w14:paraId="1CD3221C" w14:textId="7128BA1B" w:rsidR="00283F47" w:rsidRPr="002910C5" w:rsidRDefault="00283F47" w:rsidP="00283F47">
            <w:pPr>
              <w:ind w:firstLine="0"/>
              <w:jc w:val="center"/>
              <w:rPr>
                <w:sz w:val="24"/>
              </w:rPr>
            </w:pPr>
            <w:r w:rsidRPr="002910C5">
              <w:rPr>
                <w:sz w:val="24"/>
              </w:rPr>
              <w:t>виконано</w:t>
            </w:r>
          </w:p>
        </w:tc>
      </w:tr>
      <w:tr w:rsidR="00C342AE" w:rsidRPr="002910C5" w14:paraId="7AE7DD69" w14:textId="77777777" w:rsidTr="004B38F7">
        <w:trPr>
          <w:jc w:val="center"/>
        </w:trPr>
        <w:tc>
          <w:tcPr>
            <w:tcW w:w="558" w:type="dxa"/>
          </w:tcPr>
          <w:p w14:paraId="568D6248" w14:textId="116C676D" w:rsidR="00283F47" w:rsidRPr="002910C5" w:rsidRDefault="00283F47" w:rsidP="00283F47">
            <w:pPr>
              <w:ind w:firstLine="0"/>
              <w:jc w:val="center"/>
              <w:rPr>
                <w:sz w:val="24"/>
              </w:rPr>
            </w:pPr>
            <w:r w:rsidRPr="002910C5">
              <w:rPr>
                <w:sz w:val="24"/>
              </w:rPr>
              <w:t>7</w:t>
            </w:r>
          </w:p>
        </w:tc>
        <w:tc>
          <w:tcPr>
            <w:tcW w:w="5130" w:type="dxa"/>
          </w:tcPr>
          <w:p w14:paraId="09003981" w14:textId="2CA8F033" w:rsidR="00283F47" w:rsidRPr="002910C5" w:rsidRDefault="00283F47" w:rsidP="00283F47">
            <w:pPr>
              <w:ind w:firstLine="0"/>
              <w:jc w:val="left"/>
              <w:rPr>
                <w:sz w:val="24"/>
              </w:rPr>
            </w:pPr>
            <w:r w:rsidRPr="002910C5">
              <w:rPr>
                <w:sz w:val="24"/>
              </w:rPr>
              <w:t>Оформлення презентаційного матеріалу</w:t>
            </w:r>
          </w:p>
        </w:tc>
        <w:tc>
          <w:tcPr>
            <w:tcW w:w="2610" w:type="dxa"/>
          </w:tcPr>
          <w:p w14:paraId="68AAB911" w14:textId="13403B12" w:rsidR="00283F47" w:rsidRPr="002910C5" w:rsidRDefault="00283F47" w:rsidP="00283F47">
            <w:pPr>
              <w:ind w:firstLine="0"/>
              <w:jc w:val="center"/>
              <w:rPr>
                <w:sz w:val="24"/>
              </w:rPr>
            </w:pPr>
            <w:r w:rsidRPr="002910C5">
              <w:rPr>
                <w:sz w:val="24"/>
              </w:rPr>
              <w:t>26.11-27.11.2022</w:t>
            </w:r>
          </w:p>
        </w:tc>
        <w:tc>
          <w:tcPr>
            <w:tcW w:w="1273" w:type="dxa"/>
          </w:tcPr>
          <w:p w14:paraId="788AABA5" w14:textId="283BABDF" w:rsidR="00283F47" w:rsidRPr="002910C5" w:rsidRDefault="00283F47" w:rsidP="00283F47">
            <w:pPr>
              <w:ind w:firstLine="0"/>
              <w:jc w:val="center"/>
              <w:rPr>
                <w:sz w:val="24"/>
              </w:rPr>
            </w:pPr>
            <w:r w:rsidRPr="002910C5">
              <w:rPr>
                <w:sz w:val="24"/>
              </w:rPr>
              <w:t>виконано</w:t>
            </w:r>
          </w:p>
        </w:tc>
      </w:tr>
      <w:tr w:rsidR="00283F47" w:rsidRPr="002910C5" w14:paraId="0F46F709" w14:textId="77777777" w:rsidTr="004B38F7">
        <w:trPr>
          <w:jc w:val="center"/>
        </w:trPr>
        <w:tc>
          <w:tcPr>
            <w:tcW w:w="558" w:type="dxa"/>
          </w:tcPr>
          <w:p w14:paraId="77FCA32C" w14:textId="68139197" w:rsidR="00283F47" w:rsidRPr="002910C5" w:rsidRDefault="00283F47" w:rsidP="00283F47">
            <w:pPr>
              <w:ind w:firstLine="0"/>
              <w:jc w:val="center"/>
              <w:rPr>
                <w:sz w:val="24"/>
              </w:rPr>
            </w:pPr>
            <w:r w:rsidRPr="002910C5">
              <w:rPr>
                <w:sz w:val="24"/>
              </w:rPr>
              <w:t>8</w:t>
            </w:r>
          </w:p>
        </w:tc>
        <w:tc>
          <w:tcPr>
            <w:tcW w:w="5130" w:type="dxa"/>
          </w:tcPr>
          <w:p w14:paraId="320CB99C" w14:textId="006AF0C2" w:rsidR="00283F47" w:rsidRPr="002910C5" w:rsidRDefault="00283F47" w:rsidP="00283F47">
            <w:pPr>
              <w:ind w:firstLine="0"/>
              <w:jc w:val="left"/>
              <w:rPr>
                <w:sz w:val="24"/>
              </w:rPr>
            </w:pPr>
            <w:r w:rsidRPr="002910C5">
              <w:rPr>
                <w:sz w:val="24"/>
              </w:rPr>
              <w:t>Підготовка до захисту</w:t>
            </w:r>
          </w:p>
        </w:tc>
        <w:tc>
          <w:tcPr>
            <w:tcW w:w="2610" w:type="dxa"/>
          </w:tcPr>
          <w:p w14:paraId="2D395B6E" w14:textId="1CBA64DE" w:rsidR="00283F47" w:rsidRPr="002910C5" w:rsidRDefault="00283F47" w:rsidP="00283F47">
            <w:pPr>
              <w:ind w:firstLine="0"/>
              <w:jc w:val="center"/>
              <w:rPr>
                <w:sz w:val="24"/>
              </w:rPr>
            </w:pPr>
            <w:r w:rsidRPr="002910C5">
              <w:rPr>
                <w:sz w:val="24"/>
              </w:rPr>
              <w:t>28.11-03.12.2022</w:t>
            </w:r>
          </w:p>
        </w:tc>
        <w:tc>
          <w:tcPr>
            <w:tcW w:w="1273" w:type="dxa"/>
          </w:tcPr>
          <w:p w14:paraId="0C7568ED" w14:textId="125791EE" w:rsidR="00283F47" w:rsidRPr="002910C5" w:rsidRDefault="00283F47" w:rsidP="00283F47">
            <w:pPr>
              <w:ind w:firstLine="0"/>
              <w:jc w:val="center"/>
              <w:rPr>
                <w:sz w:val="24"/>
              </w:rPr>
            </w:pPr>
            <w:r w:rsidRPr="002910C5">
              <w:rPr>
                <w:sz w:val="24"/>
              </w:rPr>
              <w:t>виконано</w:t>
            </w:r>
          </w:p>
        </w:tc>
      </w:tr>
    </w:tbl>
    <w:p w14:paraId="7D5714A6" w14:textId="77777777" w:rsidR="004A7F47" w:rsidRPr="002910C5" w:rsidRDefault="004A7F47" w:rsidP="004A7F47">
      <w:pPr>
        <w:spacing w:line="240" w:lineRule="auto"/>
        <w:ind w:firstLine="680"/>
        <w:rPr>
          <w:sz w:val="24"/>
        </w:rPr>
      </w:pPr>
    </w:p>
    <w:p w14:paraId="10C028EE" w14:textId="45897E5A" w:rsidR="004A7F47" w:rsidRPr="002910C5" w:rsidRDefault="004A7F47" w:rsidP="004A7F47">
      <w:pPr>
        <w:spacing w:line="240" w:lineRule="auto"/>
        <w:ind w:firstLine="680"/>
        <w:rPr>
          <w:sz w:val="24"/>
        </w:rPr>
      </w:pPr>
      <w:r w:rsidRPr="002910C5">
        <w:rPr>
          <w:sz w:val="24"/>
        </w:rPr>
        <w:t>Дата видачі завдання  __</w:t>
      </w:r>
      <w:r w:rsidRPr="002910C5">
        <w:rPr>
          <w:sz w:val="24"/>
          <w:u w:val="single"/>
        </w:rPr>
        <w:t>1</w:t>
      </w:r>
      <w:r w:rsidRPr="002910C5">
        <w:rPr>
          <w:sz w:val="24"/>
        </w:rPr>
        <w:t>__ ___</w:t>
      </w:r>
      <w:r w:rsidRPr="002910C5">
        <w:rPr>
          <w:sz w:val="24"/>
          <w:u w:val="single"/>
        </w:rPr>
        <w:t>вересеня</w:t>
      </w:r>
      <w:r w:rsidRPr="002910C5">
        <w:rPr>
          <w:sz w:val="24"/>
        </w:rPr>
        <w:t>__202</w:t>
      </w:r>
      <w:r w:rsidR="00A71327" w:rsidRPr="002910C5">
        <w:rPr>
          <w:sz w:val="24"/>
        </w:rPr>
        <w:t>2</w:t>
      </w:r>
      <w:r w:rsidRPr="002910C5">
        <w:rPr>
          <w:sz w:val="24"/>
        </w:rPr>
        <w:t xml:space="preserve"> р.</w:t>
      </w:r>
    </w:p>
    <w:p w14:paraId="36EEF96B" w14:textId="77777777" w:rsidR="004A7F47" w:rsidRPr="002910C5" w:rsidRDefault="004A7F47" w:rsidP="004A7F47">
      <w:pPr>
        <w:spacing w:line="240" w:lineRule="auto"/>
        <w:ind w:firstLine="680"/>
        <w:rPr>
          <w:sz w:val="24"/>
        </w:rPr>
      </w:pPr>
    </w:p>
    <w:p w14:paraId="08E3583D" w14:textId="6FC2C41D" w:rsidR="004A7F47" w:rsidRPr="002910C5" w:rsidRDefault="004A7F47" w:rsidP="004A7F47">
      <w:pPr>
        <w:spacing w:line="240" w:lineRule="auto"/>
        <w:ind w:firstLine="680"/>
        <w:rPr>
          <w:sz w:val="24"/>
        </w:rPr>
      </w:pPr>
      <w:r w:rsidRPr="002910C5">
        <w:rPr>
          <w:sz w:val="24"/>
        </w:rPr>
        <w:t>Студент _________________________________   ______</w:t>
      </w:r>
      <w:r w:rsidR="003A386F" w:rsidRPr="002910C5">
        <w:rPr>
          <w:sz w:val="24"/>
          <w:u w:val="single"/>
        </w:rPr>
        <w:t xml:space="preserve"> </w:t>
      </w:r>
      <w:proofErr w:type="spellStart"/>
      <w:r w:rsidRPr="002910C5">
        <w:rPr>
          <w:sz w:val="24"/>
          <w:u w:val="single"/>
        </w:rPr>
        <w:t>С</w:t>
      </w:r>
      <w:r w:rsidR="003A386F" w:rsidRPr="002910C5">
        <w:rPr>
          <w:sz w:val="24"/>
          <w:u w:val="single"/>
        </w:rPr>
        <w:t>окіркаєв</w:t>
      </w:r>
      <w:proofErr w:type="spellEnd"/>
      <w:r w:rsidR="003A386F" w:rsidRPr="002910C5">
        <w:rPr>
          <w:sz w:val="24"/>
          <w:u w:val="single"/>
        </w:rPr>
        <w:t xml:space="preserve"> Д.В.</w:t>
      </w:r>
      <w:r w:rsidRPr="002910C5">
        <w:rPr>
          <w:sz w:val="24"/>
        </w:rPr>
        <w:t>_______</w:t>
      </w:r>
    </w:p>
    <w:p w14:paraId="14BCD1E3" w14:textId="77777777" w:rsidR="004A7F47" w:rsidRPr="002910C5" w:rsidRDefault="004A7F47" w:rsidP="004A7F47">
      <w:pPr>
        <w:spacing w:line="240" w:lineRule="auto"/>
        <w:rPr>
          <w:sz w:val="20"/>
        </w:rPr>
      </w:pPr>
      <w:r w:rsidRPr="002910C5">
        <w:rPr>
          <w:sz w:val="20"/>
        </w:rPr>
        <w:t xml:space="preserve">                                                                                      (підпис)                                   ( прізвище, ініціали)</w:t>
      </w:r>
    </w:p>
    <w:p w14:paraId="2ACCAE02" w14:textId="77777777" w:rsidR="004A7F47" w:rsidRPr="002910C5" w:rsidRDefault="004A7F47" w:rsidP="004A7F47">
      <w:pPr>
        <w:spacing w:line="240" w:lineRule="auto"/>
        <w:ind w:firstLine="680"/>
        <w:rPr>
          <w:sz w:val="24"/>
        </w:rPr>
      </w:pPr>
      <w:proofErr w:type="spellStart"/>
      <w:r w:rsidRPr="002910C5">
        <w:rPr>
          <w:sz w:val="24"/>
        </w:rPr>
        <w:t>Kepiвник</w:t>
      </w:r>
      <w:proofErr w:type="spellEnd"/>
      <w:r w:rsidRPr="002910C5">
        <w:rPr>
          <w:sz w:val="24"/>
        </w:rPr>
        <w:t xml:space="preserve"> роботи __________________________   ______</w:t>
      </w:r>
      <w:r w:rsidRPr="002910C5">
        <w:rPr>
          <w:sz w:val="24"/>
          <w:u w:val="single"/>
        </w:rPr>
        <w:t>доц. Зарудний О.А.</w:t>
      </w:r>
      <w:r w:rsidRPr="002910C5">
        <w:rPr>
          <w:sz w:val="24"/>
        </w:rPr>
        <w:t>______</w:t>
      </w:r>
    </w:p>
    <w:p w14:paraId="093C5394" w14:textId="77777777" w:rsidR="004A7F47" w:rsidRPr="002910C5" w:rsidRDefault="004A7F47" w:rsidP="004A7F47">
      <w:pPr>
        <w:spacing w:line="240" w:lineRule="auto"/>
        <w:rPr>
          <w:sz w:val="20"/>
        </w:rPr>
      </w:pPr>
      <w:r w:rsidRPr="002910C5">
        <w:rPr>
          <w:sz w:val="20"/>
        </w:rPr>
        <w:t xml:space="preserve">                                                                                      (підпис)                           (посада, прізвище, ініціали)</w:t>
      </w:r>
    </w:p>
    <w:p w14:paraId="27D016DE" w14:textId="77777777" w:rsidR="004A7F47" w:rsidRPr="002910C5" w:rsidRDefault="004A7F47" w:rsidP="004A7F47">
      <w:pPr>
        <w:spacing w:line="240" w:lineRule="auto"/>
        <w:rPr>
          <w:rFonts w:eastAsia="Times New Roman"/>
          <w:szCs w:val="20"/>
          <w:lang w:eastAsia="ru-RU"/>
        </w:rPr>
      </w:pPr>
    </w:p>
    <w:p w14:paraId="6320B8D4" w14:textId="77777777" w:rsidR="00A74369" w:rsidRPr="002910C5" w:rsidRDefault="004A7F47" w:rsidP="004A7F47">
      <w:pPr>
        <w:jc w:val="center"/>
        <w:rPr>
          <w:rFonts w:eastAsia="Times New Roman"/>
          <w:szCs w:val="28"/>
          <w:lang w:eastAsia="ru-RU"/>
        </w:rPr>
        <w:sectPr w:rsidR="00A74369" w:rsidRPr="002910C5" w:rsidSect="005B3104">
          <w:pgSz w:w="11906" w:h="16838"/>
          <w:pgMar w:top="1138" w:right="850" w:bottom="1138" w:left="1699" w:header="706" w:footer="706" w:gutter="0"/>
          <w:pgNumType w:start="0"/>
          <w:cols w:space="708"/>
          <w:titlePg/>
          <w:docGrid w:linePitch="381"/>
        </w:sectPr>
      </w:pPr>
      <w:r w:rsidRPr="002910C5">
        <w:rPr>
          <w:rFonts w:eastAsia="Times New Roman"/>
          <w:szCs w:val="28"/>
          <w:lang w:eastAsia="ru-RU"/>
        </w:rPr>
        <w:br w:type="page"/>
      </w:r>
      <w:bookmarkStart w:id="1" w:name="_Hlk121646716"/>
    </w:p>
    <w:p w14:paraId="6B6E3CE9" w14:textId="25042F22" w:rsidR="0022122E" w:rsidRPr="002910C5" w:rsidRDefault="0022122E" w:rsidP="004A7F47">
      <w:pPr>
        <w:jc w:val="center"/>
        <w:rPr>
          <w:szCs w:val="28"/>
        </w:rPr>
      </w:pPr>
      <w:r w:rsidRPr="002910C5">
        <w:rPr>
          <w:szCs w:val="28"/>
        </w:rPr>
        <w:lastRenderedPageBreak/>
        <w:t>РЕФЕРАТ</w:t>
      </w:r>
    </w:p>
    <w:p w14:paraId="7F23AFCD" w14:textId="77777777" w:rsidR="0022122E" w:rsidRPr="002910C5" w:rsidRDefault="0022122E" w:rsidP="0022122E">
      <w:pPr>
        <w:rPr>
          <w:szCs w:val="28"/>
        </w:rPr>
      </w:pPr>
    </w:p>
    <w:p w14:paraId="171C40BD" w14:textId="7140E528" w:rsidR="0022122E" w:rsidRPr="002910C5" w:rsidRDefault="0022122E" w:rsidP="0022122E">
      <w:pPr>
        <w:rPr>
          <w:szCs w:val="28"/>
        </w:rPr>
      </w:pPr>
    </w:p>
    <w:p w14:paraId="61A41415" w14:textId="5E180BFF" w:rsidR="00C318D0" w:rsidRPr="002910C5" w:rsidRDefault="00C318D0" w:rsidP="0022122E">
      <w:pPr>
        <w:rPr>
          <w:szCs w:val="28"/>
        </w:rPr>
      </w:pPr>
      <w:r w:rsidRPr="002910C5">
        <w:t xml:space="preserve">Кваліфікаційна робота </w:t>
      </w:r>
      <w:r w:rsidR="00A7727C" w:rsidRPr="002910C5">
        <w:t>магістра</w:t>
      </w:r>
      <w:r w:rsidRPr="002910C5">
        <w:t xml:space="preserve"> складається з пояснювальної записки, що містить 61 сторінку тексту, 35 рисунків, 2 таблиць, 16 джерел посилання і 2 додатка</w:t>
      </w:r>
      <w:r w:rsidR="00713D75" w:rsidRPr="002910C5">
        <w:t>.</w:t>
      </w:r>
    </w:p>
    <w:p w14:paraId="49C684DA" w14:textId="77777777" w:rsidR="005062D7" w:rsidRPr="002910C5" w:rsidRDefault="005062D7" w:rsidP="00C318D0">
      <w:pPr>
        <w:ind w:firstLine="0"/>
        <w:rPr>
          <w:szCs w:val="28"/>
        </w:rPr>
      </w:pPr>
    </w:p>
    <w:p w14:paraId="31EC507A" w14:textId="0AA22FC0" w:rsidR="0022122E" w:rsidRPr="002910C5" w:rsidRDefault="0022122E" w:rsidP="00C318D0">
      <w:pPr>
        <w:ind w:firstLine="0"/>
        <w:jc w:val="center"/>
        <w:rPr>
          <w:szCs w:val="28"/>
        </w:rPr>
      </w:pPr>
      <w:r w:rsidRPr="002910C5">
        <w:rPr>
          <w:szCs w:val="28"/>
        </w:rPr>
        <w:t>ЕЛЕКТРОМОБІЛЬ</w:t>
      </w:r>
      <w:r w:rsidR="00A7727C" w:rsidRPr="002910C5">
        <w:rPr>
          <w:szCs w:val="28"/>
        </w:rPr>
        <w:t>.</w:t>
      </w:r>
      <w:r w:rsidR="005062D7" w:rsidRPr="002910C5">
        <w:rPr>
          <w:szCs w:val="28"/>
        </w:rPr>
        <w:t xml:space="preserve"> </w:t>
      </w:r>
      <w:r w:rsidRPr="002910C5">
        <w:rPr>
          <w:szCs w:val="28"/>
        </w:rPr>
        <w:t>ЗАРЯДНІ СТ</w:t>
      </w:r>
      <w:r w:rsidR="005062D7" w:rsidRPr="002910C5">
        <w:rPr>
          <w:szCs w:val="28"/>
        </w:rPr>
        <w:t>А</w:t>
      </w:r>
      <w:r w:rsidRPr="002910C5">
        <w:rPr>
          <w:szCs w:val="28"/>
        </w:rPr>
        <w:t>НЦІЇ</w:t>
      </w:r>
      <w:r w:rsidR="00A7727C" w:rsidRPr="002910C5">
        <w:rPr>
          <w:szCs w:val="28"/>
        </w:rPr>
        <w:t>.</w:t>
      </w:r>
      <w:r w:rsidR="005062D7" w:rsidRPr="002910C5">
        <w:rPr>
          <w:szCs w:val="28"/>
        </w:rPr>
        <w:t xml:space="preserve"> </w:t>
      </w:r>
      <w:r w:rsidRPr="002910C5">
        <w:rPr>
          <w:szCs w:val="28"/>
        </w:rPr>
        <w:t>БЕЗКОНТАКТНА ПЕРЕДАЧА ЕНЕРГІЇ</w:t>
      </w:r>
      <w:r w:rsidR="00A7727C" w:rsidRPr="002910C5">
        <w:rPr>
          <w:szCs w:val="28"/>
        </w:rPr>
        <w:t>.</w:t>
      </w:r>
      <w:r w:rsidRPr="002910C5">
        <w:rPr>
          <w:szCs w:val="28"/>
        </w:rPr>
        <w:t xml:space="preserve"> ЕЛЕКТРОМАГНІТНА ІНДУКЦІЯ</w:t>
      </w:r>
      <w:r w:rsidR="00A7727C" w:rsidRPr="002910C5">
        <w:rPr>
          <w:szCs w:val="28"/>
        </w:rPr>
        <w:t>.</w:t>
      </w:r>
      <w:r w:rsidR="005062D7" w:rsidRPr="002910C5">
        <w:rPr>
          <w:szCs w:val="28"/>
        </w:rPr>
        <w:t xml:space="preserve"> </w:t>
      </w:r>
      <w:r w:rsidRPr="002910C5">
        <w:rPr>
          <w:szCs w:val="28"/>
        </w:rPr>
        <w:t>МОДЕЛЮВАННЯ.</w:t>
      </w:r>
    </w:p>
    <w:p w14:paraId="34ACDFAF" w14:textId="28E8E463" w:rsidR="005062D7" w:rsidRPr="002910C5" w:rsidRDefault="005062D7" w:rsidP="0022122E">
      <w:pPr>
        <w:rPr>
          <w:sz w:val="36"/>
          <w:szCs w:val="36"/>
        </w:rPr>
      </w:pPr>
    </w:p>
    <w:p w14:paraId="098E6EC1" w14:textId="08F4B5A6" w:rsidR="00730D8F" w:rsidRPr="002910C5" w:rsidRDefault="00730D8F" w:rsidP="0022122E">
      <w:pPr>
        <w:rPr>
          <w:sz w:val="36"/>
          <w:szCs w:val="36"/>
        </w:rPr>
      </w:pPr>
      <w:r w:rsidRPr="002910C5">
        <w:rPr>
          <w:szCs w:val="28"/>
        </w:rPr>
        <w:t>Об’єкт дослідження є станція безконтактної зарядки електромобілів.</w:t>
      </w:r>
    </w:p>
    <w:p w14:paraId="5F70E457" w14:textId="77777777" w:rsidR="00730D8F" w:rsidRPr="002910C5" w:rsidRDefault="00730D8F" w:rsidP="0022122E">
      <w:pPr>
        <w:rPr>
          <w:sz w:val="36"/>
          <w:szCs w:val="36"/>
        </w:rPr>
      </w:pPr>
    </w:p>
    <w:p w14:paraId="5A5486EA" w14:textId="088CEA17" w:rsidR="00C318D0" w:rsidRPr="002910C5" w:rsidRDefault="00C318D0" w:rsidP="0022122E">
      <w:pPr>
        <w:rPr>
          <w:sz w:val="36"/>
          <w:szCs w:val="36"/>
        </w:rPr>
      </w:pPr>
      <w:r w:rsidRPr="002910C5">
        <w:t>Метод дослідження – описово-аналітичний</w:t>
      </w:r>
      <w:r w:rsidR="00233BCA" w:rsidRPr="002910C5">
        <w:t>.</w:t>
      </w:r>
    </w:p>
    <w:p w14:paraId="6D318A43" w14:textId="418F136C" w:rsidR="0022122E" w:rsidRPr="002910C5" w:rsidRDefault="0022122E" w:rsidP="00730D8F">
      <w:pPr>
        <w:ind w:firstLine="0"/>
        <w:rPr>
          <w:szCs w:val="28"/>
        </w:rPr>
      </w:pPr>
    </w:p>
    <w:p w14:paraId="69E37587" w14:textId="08A089C1" w:rsidR="00C679C7" w:rsidRPr="002910C5" w:rsidRDefault="0022122E" w:rsidP="0022122E">
      <w:pPr>
        <w:rPr>
          <w:szCs w:val="28"/>
        </w:rPr>
      </w:pPr>
      <w:r w:rsidRPr="002910C5">
        <w:rPr>
          <w:szCs w:val="28"/>
        </w:rPr>
        <w:t>Мет</w:t>
      </w:r>
      <w:r w:rsidR="00DF3D54" w:rsidRPr="002910C5">
        <w:rPr>
          <w:szCs w:val="28"/>
        </w:rPr>
        <w:t>ою</w:t>
      </w:r>
      <w:r w:rsidRPr="002910C5">
        <w:rPr>
          <w:szCs w:val="28"/>
        </w:rPr>
        <w:t xml:space="preserve"> </w:t>
      </w:r>
      <w:r w:rsidR="00DF3D54" w:rsidRPr="002910C5">
        <w:rPr>
          <w:szCs w:val="28"/>
        </w:rPr>
        <w:t xml:space="preserve">даної кваліфікаційної </w:t>
      </w:r>
      <w:r w:rsidRPr="002910C5">
        <w:rPr>
          <w:szCs w:val="28"/>
        </w:rPr>
        <w:t>роботи</w:t>
      </w:r>
      <w:r w:rsidR="00C679C7" w:rsidRPr="002910C5">
        <w:rPr>
          <w:szCs w:val="28"/>
        </w:rPr>
        <w:t xml:space="preserve"> </w:t>
      </w:r>
      <w:r w:rsidR="00DF3D54" w:rsidRPr="002910C5">
        <w:rPr>
          <w:szCs w:val="28"/>
        </w:rPr>
        <w:t>магістра є</w:t>
      </w:r>
      <w:r w:rsidRPr="002910C5">
        <w:rPr>
          <w:szCs w:val="28"/>
        </w:rPr>
        <w:t xml:space="preserve"> </w:t>
      </w:r>
      <w:proofErr w:type="spellStart"/>
      <w:r w:rsidRPr="002910C5">
        <w:rPr>
          <w:szCs w:val="28"/>
        </w:rPr>
        <w:t>схемотехнічн</w:t>
      </w:r>
      <w:r w:rsidR="00DF3D54" w:rsidRPr="002910C5">
        <w:rPr>
          <w:szCs w:val="28"/>
        </w:rPr>
        <w:t>а</w:t>
      </w:r>
      <w:proofErr w:type="spellEnd"/>
      <w:r w:rsidR="00DF3D54" w:rsidRPr="002910C5">
        <w:rPr>
          <w:szCs w:val="28"/>
        </w:rPr>
        <w:t xml:space="preserve"> та математична</w:t>
      </w:r>
      <w:r w:rsidRPr="002910C5">
        <w:rPr>
          <w:szCs w:val="28"/>
        </w:rPr>
        <w:t xml:space="preserve"> </w:t>
      </w:r>
      <w:r w:rsidR="00DF3D54" w:rsidRPr="002910C5">
        <w:rPr>
          <w:szCs w:val="28"/>
        </w:rPr>
        <w:t>розробка</w:t>
      </w:r>
      <w:r w:rsidRPr="002910C5">
        <w:rPr>
          <w:szCs w:val="28"/>
        </w:rPr>
        <w:t xml:space="preserve"> стацій безконтактної зарядки електромобілів. </w:t>
      </w:r>
    </w:p>
    <w:p w14:paraId="20922E45" w14:textId="2DA7262A" w:rsidR="0022122E" w:rsidRPr="002910C5" w:rsidRDefault="00DF3D54" w:rsidP="0022122E">
      <w:r w:rsidRPr="002910C5">
        <w:rPr>
          <w:szCs w:val="28"/>
        </w:rPr>
        <w:t>В даній роботі в</w:t>
      </w:r>
      <w:r w:rsidR="0022122E" w:rsidRPr="002910C5">
        <w:rPr>
          <w:szCs w:val="28"/>
        </w:rPr>
        <w:t xml:space="preserve">иконано аналіз технології безконтактної передачі енергії. Розкрито перспективність, проблематика, а також принцип роботи і фізичні основи технології використання бездротових зарядних установок як основного джерела електроенергії. Показано </w:t>
      </w:r>
      <w:proofErr w:type="spellStart"/>
      <w:r w:rsidR="0022122E" w:rsidRPr="002910C5">
        <w:rPr>
          <w:szCs w:val="28"/>
        </w:rPr>
        <w:t>схемотехнічні</w:t>
      </w:r>
      <w:proofErr w:type="spellEnd"/>
      <w:r w:rsidR="0022122E" w:rsidRPr="002910C5">
        <w:rPr>
          <w:szCs w:val="28"/>
        </w:rPr>
        <w:t xml:space="preserve"> рішення передачі енергії для станцій безконтактної зарядки електромобілів. Здійснено аналіз впливу на здоров'я людини застосування безконтактних способів передачі енергії. Розроблено математичну модель системи безконтактної зарядки електромобіля з використанням пакета MATLAB</w:t>
      </w:r>
      <w:r w:rsidR="0022122E" w:rsidRPr="002910C5">
        <w:t>.</w:t>
      </w:r>
    </w:p>
    <w:bookmarkEnd w:id="1"/>
    <w:p w14:paraId="2305BF58" w14:textId="77777777" w:rsidR="0022122E" w:rsidRPr="002910C5" w:rsidRDefault="0022122E" w:rsidP="0022122E"/>
    <w:p w14:paraId="2E8A683D" w14:textId="77777777" w:rsidR="0022122E" w:rsidRPr="002910C5" w:rsidRDefault="0022122E" w:rsidP="0022122E"/>
    <w:p w14:paraId="0ECDBAC3" w14:textId="77777777" w:rsidR="0022122E" w:rsidRPr="002910C5" w:rsidRDefault="0022122E" w:rsidP="0022122E"/>
    <w:p w14:paraId="05829313" w14:textId="77777777" w:rsidR="0022122E" w:rsidRPr="002910C5" w:rsidRDefault="0022122E" w:rsidP="0022122E"/>
    <w:p w14:paraId="7D50F745" w14:textId="77777777" w:rsidR="0022122E" w:rsidRPr="002910C5" w:rsidRDefault="0022122E" w:rsidP="0022122E"/>
    <w:p w14:paraId="708D7B3D" w14:textId="77777777" w:rsidR="00A74369" w:rsidRPr="002910C5" w:rsidRDefault="00A74369" w:rsidP="0022122E">
      <w:pPr>
        <w:jc w:val="center"/>
        <w:rPr>
          <w:szCs w:val="28"/>
        </w:rPr>
        <w:sectPr w:rsidR="00A74369" w:rsidRPr="002910C5" w:rsidSect="005B3104">
          <w:pgSz w:w="11906" w:h="16838"/>
          <w:pgMar w:top="1138" w:right="850" w:bottom="1138" w:left="1699" w:header="706" w:footer="706" w:gutter="0"/>
          <w:pgNumType w:start="0"/>
          <w:cols w:space="708"/>
          <w:titlePg/>
          <w:docGrid w:linePitch="381"/>
        </w:sectPr>
      </w:pPr>
    </w:p>
    <w:p w14:paraId="7628E451" w14:textId="77777777" w:rsidR="0022122E" w:rsidRPr="002910C5" w:rsidRDefault="0022122E" w:rsidP="0022122E">
      <w:pPr>
        <w:jc w:val="center"/>
        <w:rPr>
          <w:szCs w:val="28"/>
        </w:rPr>
      </w:pPr>
      <w:r w:rsidRPr="002910C5">
        <w:rPr>
          <w:szCs w:val="28"/>
        </w:rPr>
        <w:lastRenderedPageBreak/>
        <w:t>ABSTRACT</w:t>
      </w:r>
    </w:p>
    <w:p w14:paraId="19CBE13A" w14:textId="77777777" w:rsidR="0022122E" w:rsidRPr="002910C5" w:rsidRDefault="0022122E" w:rsidP="0022122E">
      <w:pPr>
        <w:jc w:val="center"/>
        <w:rPr>
          <w:szCs w:val="28"/>
        </w:rPr>
      </w:pPr>
    </w:p>
    <w:p w14:paraId="3D8C33D4" w14:textId="77777777" w:rsidR="0022122E" w:rsidRPr="002910C5" w:rsidRDefault="0022122E" w:rsidP="0022122E">
      <w:pPr>
        <w:jc w:val="center"/>
        <w:rPr>
          <w:szCs w:val="28"/>
        </w:rPr>
      </w:pPr>
    </w:p>
    <w:p w14:paraId="72DC66A2" w14:textId="0CD98F99" w:rsidR="00A7727C" w:rsidRPr="002910C5" w:rsidRDefault="00A7727C" w:rsidP="00A7727C">
      <w:pPr>
        <w:rPr>
          <w:szCs w:val="28"/>
        </w:rPr>
      </w:pPr>
      <w:proofErr w:type="spellStart"/>
      <w:r w:rsidRPr="002910C5">
        <w:rPr>
          <w:szCs w:val="28"/>
        </w:rPr>
        <w:t>The</w:t>
      </w:r>
      <w:proofErr w:type="spellEnd"/>
      <w:r w:rsidRPr="002910C5">
        <w:rPr>
          <w:szCs w:val="28"/>
        </w:rPr>
        <w:t xml:space="preserve"> </w:t>
      </w:r>
      <w:proofErr w:type="spellStart"/>
      <w:r w:rsidRPr="002910C5">
        <w:rPr>
          <w:szCs w:val="28"/>
        </w:rPr>
        <w:t>master's</w:t>
      </w:r>
      <w:proofErr w:type="spellEnd"/>
      <w:r w:rsidRPr="002910C5">
        <w:rPr>
          <w:szCs w:val="28"/>
        </w:rPr>
        <w:t xml:space="preserve"> </w:t>
      </w:r>
      <w:proofErr w:type="spellStart"/>
      <w:r w:rsidRPr="002910C5">
        <w:rPr>
          <w:szCs w:val="28"/>
        </w:rPr>
        <w:t>qualification</w:t>
      </w:r>
      <w:proofErr w:type="spellEnd"/>
      <w:r w:rsidRPr="002910C5">
        <w:rPr>
          <w:szCs w:val="28"/>
        </w:rPr>
        <w:t xml:space="preserve"> </w:t>
      </w:r>
      <w:proofErr w:type="spellStart"/>
      <w:r w:rsidRPr="002910C5">
        <w:rPr>
          <w:szCs w:val="28"/>
        </w:rPr>
        <w:t>work</w:t>
      </w:r>
      <w:proofErr w:type="spellEnd"/>
      <w:r w:rsidRPr="002910C5">
        <w:rPr>
          <w:szCs w:val="28"/>
        </w:rPr>
        <w:t xml:space="preserve"> </w:t>
      </w:r>
      <w:proofErr w:type="spellStart"/>
      <w:r w:rsidRPr="002910C5">
        <w:rPr>
          <w:szCs w:val="28"/>
        </w:rPr>
        <w:t>consists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an</w:t>
      </w:r>
      <w:proofErr w:type="spellEnd"/>
      <w:r w:rsidRPr="002910C5">
        <w:rPr>
          <w:szCs w:val="28"/>
        </w:rPr>
        <w:t xml:space="preserve"> </w:t>
      </w:r>
      <w:proofErr w:type="spellStart"/>
      <w:r w:rsidRPr="002910C5">
        <w:rPr>
          <w:szCs w:val="28"/>
        </w:rPr>
        <w:t>explanatory</w:t>
      </w:r>
      <w:proofErr w:type="spellEnd"/>
      <w:r w:rsidRPr="002910C5">
        <w:rPr>
          <w:szCs w:val="28"/>
        </w:rPr>
        <w:t xml:space="preserve"> </w:t>
      </w:r>
      <w:proofErr w:type="spellStart"/>
      <w:r w:rsidRPr="002910C5">
        <w:rPr>
          <w:szCs w:val="28"/>
        </w:rPr>
        <w:t>note</w:t>
      </w:r>
      <w:proofErr w:type="spellEnd"/>
      <w:r w:rsidRPr="002910C5">
        <w:rPr>
          <w:szCs w:val="28"/>
        </w:rPr>
        <w:t xml:space="preserve"> </w:t>
      </w:r>
      <w:proofErr w:type="spellStart"/>
      <w:r w:rsidRPr="002910C5">
        <w:rPr>
          <w:szCs w:val="28"/>
        </w:rPr>
        <w:t>containing</w:t>
      </w:r>
      <w:proofErr w:type="spellEnd"/>
      <w:r w:rsidRPr="002910C5">
        <w:rPr>
          <w:szCs w:val="28"/>
        </w:rPr>
        <w:t xml:space="preserve"> 61 </w:t>
      </w:r>
      <w:proofErr w:type="spellStart"/>
      <w:r w:rsidRPr="002910C5">
        <w:rPr>
          <w:szCs w:val="28"/>
        </w:rPr>
        <w:t>pages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text</w:t>
      </w:r>
      <w:proofErr w:type="spellEnd"/>
      <w:r w:rsidRPr="002910C5">
        <w:rPr>
          <w:szCs w:val="28"/>
        </w:rPr>
        <w:t xml:space="preserve">, 35 </w:t>
      </w:r>
      <w:proofErr w:type="spellStart"/>
      <w:r w:rsidRPr="002910C5">
        <w:rPr>
          <w:szCs w:val="28"/>
        </w:rPr>
        <w:t>figures</w:t>
      </w:r>
      <w:proofErr w:type="spellEnd"/>
      <w:r w:rsidRPr="002910C5">
        <w:rPr>
          <w:szCs w:val="28"/>
        </w:rPr>
        <w:t xml:space="preserve">, 2 </w:t>
      </w:r>
      <w:proofErr w:type="spellStart"/>
      <w:r w:rsidRPr="002910C5">
        <w:rPr>
          <w:szCs w:val="28"/>
        </w:rPr>
        <w:t>tables</w:t>
      </w:r>
      <w:proofErr w:type="spellEnd"/>
      <w:r w:rsidRPr="002910C5">
        <w:rPr>
          <w:szCs w:val="28"/>
        </w:rPr>
        <w:t xml:space="preserve">, 16 </w:t>
      </w:r>
      <w:proofErr w:type="spellStart"/>
      <w:r w:rsidR="00026BD3" w:rsidRPr="002910C5">
        <w:rPr>
          <w:szCs w:val="28"/>
        </w:rPr>
        <w:t>literary</w:t>
      </w:r>
      <w:proofErr w:type="spellEnd"/>
      <w:r w:rsidRPr="002910C5">
        <w:rPr>
          <w:szCs w:val="28"/>
        </w:rPr>
        <w:t xml:space="preserve"> </w:t>
      </w:r>
      <w:proofErr w:type="spellStart"/>
      <w:r w:rsidRPr="002910C5">
        <w:rPr>
          <w:szCs w:val="28"/>
        </w:rPr>
        <w:t>sources</w:t>
      </w:r>
      <w:proofErr w:type="spellEnd"/>
      <w:r w:rsidRPr="002910C5">
        <w:rPr>
          <w:szCs w:val="28"/>
        </w:rPr>
        <w:t xml:space="preserve"> </w:t>
      </w:r>
      <w:proofErr w:type="spellStart"/>
      <w:r w:rsidRPr="002910C5">
        <w:rPr>
          <w:szCs w:val="28"/>
        </w:rPr>
        <w:t>and</w:t>
      </w:r>
      <w:proofErr w:type="spellEnd"/>
      <w:r w:rsidRPr="002910C5">
        <w:rPr>
          <w:szCs w:val="28"/>
        </w:rPr>
        <w:t xml:space="preserve"> 2 </w:t>
      </w:r>
      <w:proofErr w:type="spellStart"/>
      <w:r w:rsidRPr="002910C5">
        <w:rPr>
          <w:szCs w:val="28"/>
        </w:rPr>
        <w:t>appendices</w:t>
      </w:r>
      <w:proofErr w:type="spellEnd"/>
    </w:p>
    <w:p w14:paraId="0C5A4D1E" w14:textId="77777777" w:rsidR="00A7727C" w:rsidRPr="002910C5" w:rsidRDefault="00A7727C" w:rsidP="00A7727C">
      <w:pPr>
        <w:rPr>
          <w:szCs w:val="28"/>
        </w:rPr>
      </w:pPr>
    </w:p>
    <w:p w14:paraId="7F4D3077" w14:textId="58BA2F65" w:rsidR="00A7727C" w:rsidRPr="002910C5" w:rsidRDefault="00A7727C" w:rsidP="00A7727C">
      <w:pPr>
        <w:rPr>
          <w:szCs w:val="28"/>
        </w:rPr>
      </w:pPr>
      <w:r w:rsidRPr="002910C5">
        <w:rPr>
          <w:szCs w:val="28"/>
        </w:rPr>
        <w:t>ELECTRIC CAR. CHARGING STATIONS. CONTACTLESS ENERGY TRANSMISSION. ELECTROMAGNETIC INDUCTION. SIMULATION.</w:t>
      </w:r>
    </w:p>
    <w:p w14:paraId="4F494AC1" w14:textId="6E145BF5" w:rsidR="00A7727C" w:rsidRPr="002910C5" w:rsidRDefault="00A7727C" w:rsidP="00A7727C">
      <w:pPr>
        <w:rPr>
          <w:szCs w:val="28"/>
        </w:rPr>
      </w:pPr>
    </w:p>
    <w:p w14:paraId="36873BDD" w14:textId="77777777" w:rsidR="00730D8F" w:rsidRPr="002910C5" w:rsidRDefault="00730D8F" w:rsidP="00730D8F">
      <w:pPr>
        <w:rPr>
          <w:szCs w:val="28"/>
        </w:rPr>
      </w:pPr>
      <w:proofErr w:type="spellStart"/>
      <w:r w:rsidRPr="002910C5">
        <w:rPr>
          <w:szCs w:val="28"/>
        </w:rPr>
        <w:t>The</w:t>
      </w:r>
      <w:proofErr w:type="spellEnd"/>
      <w:r w:rsidRPr="002910C5">
        <w:rPr>
          <w:szCs w:val="28"/>
        </w:rPr>
        <w:t xml:space="preserve"> </w:t>
      </w:r>
      <w:proofErr w:type="spellStart"/>
      <w:r w:rsidRPr="002910C5">
        <w:rPr>
          <w:szCs w:val="28"/>
        </w:rPr>
        <w:t>object</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study</w:t>
      </w:r>
      <w:proofErr w:type="spellEnd"/>
      <w:r w:rsidRPr="002910C5">
        <w:rPr>
          <w:szCs w:val="28"/>
        </w:rPr>
        <w:t xml:space="preserve"> </w:t>
      </w:r>
      <w:proofErr w:type="spellStart"/>
      <w:r w:rsidRPr="002910C5">
        <w:rPr>
          <w:szCs w:val="28"/>
        </w:rPr>
        <w:t>is</w:t>
      </w:r>
      <w:proofErr w:type="spellEnd"/>
      <w:r w:rsidRPr="002910C5">
        <w:rPr>
          <w:szCs w:val="28"/>
        </w:rPr>
        <w:t xml:space="preserve"> a </w:t>
      </w:r>
      <w:proofErr w:type="spellStart"/>
      <w:r w:rsidRPr="002910C5">
        <w:rPr>
          <w:szCs w:val="28"/>
        </w:rPr>
        <w:t>contactless</w:t>
      </w:r>
      <w:proofErr w:type="spellEnd"/>
      <w:r w:rsidRPr="002910C5">
        <w:rPr>
          <w:szCs w:val="28"/>
        </w:rPr>
        <w:t xml:space="preserve"> </w:t>
      </w:r>
      <w:proofErr w:type="spellStart"/>
      <w:r w:rsidRPr="002910C5">
        <w:rPr>
          <w:szCs w:val="28"/>
        </w:rPr>
        <w:t>charging</w:t>
      </w:r>
      <w:proofErr w:type="spellEnd"/>
      <w:r w:rsidRPr="002910C5">
        <w:rPr>
          <w:szCs w:val="28"/>
        </w:rPr>
        <w:t xml:space="preserve"> </w:t>
      </w:r>
      <w:proofErr w:type="spellStart"/>
      <w:r w:rsidRPr="002910C5">
        <w:rPr>
          <w:szCs w:val="28"/>
        </w:rPr>
        <w:t>station</w:t>
      </w:r>
      <w:proofErr w:type="spellEnd"/>
      <w:r w:rsidRPr="002910C5">
        <w:rPr>
          <w:szCs w:val="28"/>
        </w:rPr>
        <w:t xml:space="preserve"> </w:t>
      </w:r>
      <w:proofErr w:type="spellStart"/>
      <w:r w:rsidRPr="002910C5">
        <w:rPr>
          <w:szCs w:val="28"/>
        </w:rPr>
        <w:t>for</w:t>
      </w:r>
      <w:proofErr w:type="spellEnd"/>
      <w:r w:rsidRPr="002910C5">
        <w:rPr>
          <w:szCs w:val="28"/>
        </w:rPr>
        <w:t xml:space="preserve"> </w:t>
      </w:r>
      <w:proofErr w:type="spellStart"/>
      <w:r w:rsidRPr="002910C5">
        <w:rPr>
          <w:szCs w:val="28"/>
        </w:rPr>
        <w:t>electric</w:t>
      </w:r>
      <w:proofErr w:type="spellEnd"/>
      <w:r w:rsidRPr="002910C5">
        <w:rPr>
          <w:szCs w:val="28"/>
        </w:rPr>
        <w:t xml:space="preserve"> </w:t>
      </w:r>
      <w:proofErr w:type="spellStart"/>
      <w:r w:rsidRPr="002910C5">
        <w:rPr>
          <w:szCs w:val="28"/>
        </w:rPr>
        <w:t>cars</w:t>
      </w:r>
      <w:proofErr w:type="spellEnd"/>
      <w:r w:rsidRPr="002910C5">
        <w:rPr>
          <w:szCs w:val="28"/>
        </w:rPr>
        <w:t>.</w:t>
      </w:r>
    </w:p>
    <w:p w14:paraId="1E18BFEA" w14:textId="77777777" w:rsidR="00730D8F" w:rsidRPr="002910C5" w:rsidRDefault="00730D8F" w:rsidP="00A7727C">
      <w:pPr>
        <w:rPr>
          <w:szCs w:val="28"/>
        </w:rPr>
      </w:pPr>
    </w:p>
    <w:p w14:paraId="49C59BF7" w14:textId="77777777" w:rsidR="00A7727C" w:rsidRPr="002910C5" w:rsidRDefault="00A7727C" w:rsidP="00A7727C">
      <w:pPr>
        <w:rPr>
          <w:szCs w:val="28"/>
        </w:rPr>
      </w:pPr>
      <w:proofErr w:type="spellStart"/>
      <w:r w:rsidRPr="002910C5">
        <w:rPr>
          <w:szCs w:val="28"/>
        </w:rPr>
        <w:t>The</w:t>
      </w:r>
      <w:proofErr w:type="spellEnd"/>
      <w:r w:rsidRPr="002910C5">
        <w:rPr>
          <w:szCs w:val="28"/>
        </w:rPr>
        <w:t xml:space="preserve"> </w:t>
      </w:r>
      <w:proofErr w:type="spellStart"/>
      <w:r w:rsidRPr="002910C5">
        <w:rPr>
          <w:szCs w:val="28"/>
        </w:rPr>
        <w:t>research</w:t>
      </w:r>
      <w:proofErr w:type="spellEnd"/>
      <w:r w:rsidRPr="002910C5">
        <w:rPr>
          <w:szCs w:val="28"/>
        </w:rPr>
        <w:t xml:space="preserve"> </w:t>
      </w:r>
      <w:proofErr w:type="spellStart"/>
      <w:r w:rsidRPr="002910C5">
        <w:rPr>
          <w:szCs w:val="28"/>
        </w:rPr>
        <w:t>method</w:t>
      </w:r>
      <w:proofErr w:type="spellEnd"/>
      <w:r w:rsidRPr="002910C5">
        <w:rPr>
          <w:szCs w:val="28"/>
        </w:rPr>
        <w:t xml:space="preserve"> </w:t>
      </w:r>
      <w:proofErr w:type="spellStart"/>
      <w:r w:rsidRPr="002910C5">
        <w:rPr>
          <w:szCs w:val="28"/>
        </w:rPr>
        <w:t>is</w:t>
      </w:r>
      <w:proofErr w:type="spellEnd"/>
      <w:r w:rsidRPr="002910C5">
        <w:rPr>
          <w:szCs w:val="28"/>
        </w:rPr>
        <w:t xml:space="preserve"> </w:t>
      </w:r>
      <w:proofErr w:type="spellStart"/>
      <w:r w:rsidRPr="002910C5">
        <w:rPr>
          <w:szCs w:val="28"/>
        </w:rPr>
        <w:t>descriptive</w:t>
      </w:r>
      <w:proofErr w:type="spellEnd"/>
      <w:r w:rsidRPr="002910C5">
        <w:rPr>
          <w:szCs w:val="28"/>
        </w:rPr>
        <w:t xml:space="preserve"> </w:t>
      </w:r>
      <w:proofErr w:type="spellStart"/>
      <w:r w:rsidRPr="002910C5">
        <w:rPr>
          <w:szCs w:val="28"/>
        </w:rPr>
        <w:t>and</w:t>
      </w:r>
      <w:proofErr w:type="spellEnd"/>
      <w:r w:rsidRPr="002910C5">
        <w:rPr>
          <w:szCs w:val="28"/>
        </w:rPr>
        <w:t xml:space="preserve"> </w:t>
      </w:r>
      <w:proofErr w:type="spellStart"/>
      <w:r w:rsidRPr="002910C5">
        <w:rPr>
          <w:szCs w:val="28"/>
        </w:rPr>
        <w:t>analytical</w:t>
      </w:r>
      <w:proofErr w:type="spellEnd"/>
    </w:p>
    <w:p w14:paraId="3CFD2201" w14:textId="77777777" w:rsidR="00A7727C" w:rsidRPr="002910C5" w:rsidRDefault="00A7727C" w:rsidP="00A7727C">
      <w:pPr>
        <w:rPr>
          <w:szCs w:val="28"/>
        </w:rPr>
      </w:pPr>
    </w:p>
    <w:p w14:paraId="00AA02ED" w14:textId="77777777" w:rsidR="00A7727C" w:rsidRPr="002910C5" w:rsidRDefault="00A7727C" w:rsidP="00A7727C">
      <w:pPr>
        <w:rPr>
          <w:szCs w:val="28"/>
        </w:rPr>
      </w:pPr>
      <w:proofErr w:type="spellStart"/>
      <w:r w:rsidRPr="002910C5">
        <w:rPr>
          <w:szCs w:val="28"/>
        </w:rPr>
        <w:t>The</w:t>
      </w:r>
      <w:proofErr w:type="spellEnd"/>
      <w:r w:rsidRPr="002910C5">
        <w:rPr>
          <w:szCs w:val="28"/>
        </w:rPr>
        <w:t xml:space="preserve"> </w:t>
      </w:r>
      <w:proofErr w:type="spellStart"/>
      <w:r w:rsidRPr="002910C5">
        <w:rPr>
          <w:szCs w:val="28"/>
        </w:rPr>
        <w:t>purpose</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this</w:t>
      </w:r>
      <w:proofErr w:type="spellEnd"/>
      <w:r w:rsidRPr="002910C5">
        <w:rPr>
          <w:szCs w:val="28"/>
        </w:rPr>
        <w:t xml:space="preserve"> </w:t>
      </w:r>
      <w:proofErr w:type="spellStart"/>
      <w:r w:rsidRPr="002910C5">
        <w:rPr>
          <w:szCs w:val="28"/>
        </w:rPr>
        <w:t>master's</w:t>
      </w:r>
      <w:proofErr w:type="spellEnd"/>
      <w:r w:rsidRPr="002910C5">
        <w:rPr>
          <w:szCs w:val="28"/>
        </w:rPr>
        <w:t xml:space="preserve"> </w:t>
      </w:r>
      <w:proofErr w:type="spellStart"/>
      <w:r w:rsidRPr="002910C5">
        <w:rPr>
          <w:szCs w:val="28"/>
        </w:rPr>
        <w:t>thesis</w:t>
      </w:r>
      <w:proofErr w:type="spellEnd"/>
      <w:r w:rsidRPr="002910C5">
        <w:rPr>
          <w:szCs w:val="28"/>
        </w:rPr>
        <w:t xml:space="preserve"> </w:t>
      </w:r>
      <w:proofErr w:type="spellStart"/>
      <w:r w:rsidRPr="002910C5">
        <w:rPr>
          <w:szCs w:val="28"/>
        </w:rPr>
        <w:t>is</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schematic</w:t>
      </w:r>
      <w:proofErr w:type="spellEnd"/>
      <w:r w:rsidRPr="002910C5">
        <w:rPr>
          <w:szCs w:val="28"/>
        </w:rPr>
        <w:t xml:space="preserve"> </w:t>
      </w:r>
      <w:proofErr w:type="spellStart"/>
      <w:r w:rsidRPr="002910C5">
        <w:rPr>
          <w:szCs w:val="28"/>
        </w:rPr>
        <w:t>and</w:t>
      </w:r>
      <w:proofErr w:type="spellEnd"/>
      <w:r w:rsidRPr="002910C5">
        <w:rPr>
          <w:szCs w:val="28"/>
        </w:rPr>
        <w:t xml:space="preserve"> </w:t>
      </w:r>
      <w:proofErr w:type="spellStart"/>
      <w:r w:rsidRPr="002910C5">
        <w:rPr>
          <w:szCs w:val="28"/>
        </w:rPr>
        <w:t>mathematical</w:t>
      </w:r>
      <w:proofErr w:type="spellEnd"/>
      <w:r w:rsidRPr="002910C5">
        <w:rPr>
          <w:szCs w:val="28"/>
        </w:rPr>
        <w:t xml:space="preserve"> </w:t>
      </w:r>
      <w:proofErr w:type="spellStart"/>
      <w:r w:rsidRPr="002910C5">
        <w:rPr>
          <w:szCs w:val="28"/>
        </w:rPr>
        <w:t>development</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contactless</w:t>
      </w:r>
      <w:proofErr w:type="spellEnd"/>
      <w:r w:rsidRPr="002910C5">
        <w:rPr>
          <w:szCs w:val="28"/>
        </w:rPr>
        <w:t xml:space="preserve"> </w:t>
      </w:r>
      <w:proofErr w:type="spellStart"/>
      <w:r w:rsidRPr="002910C5">
        <w:rPr>
          <w:szCs w:val="28"/>
        </w:rPr>
        <w:t>charging</w:t>
      </w:r>
      <w:proofErr w:type="spellEnd"/>
      <w:r w:rsidRPr="002910C5">
        <w:rPr>
          <w:szCs w:val="28"/>
        </w:rPr>
        <w:t xml:space="preserve"> </w:t>
      </w:r>
      <w:proofErr w:type="spellStart"/>
      <w:r w:rsidRPr="002910C5">
        <w:rPr>
          <w:szCs w:val="28"/>
        </w:rPr>
        <w:t>stations</w:t>
      </w:r>
      <w:proofErr w:type="spellEnd"/>
      <w:r w:rsidRPr="002910C5">
        <w:rPr>
          <w:szCs w:val="28"/>
        </w:rPr>
        <w:t xml:space="preserve"> </w:t>
      </w:r>
      <w:proofErr w:type="spellStart"/>
      <w:r w:rsidRPr="002910C5">
        <w:rPr>
          <w:szCs w:val="28"/>
        </w:rPr>
        <w:t>for</w:t>
      </w:r>
      <w:proofErr w:type="spellEnd"/>
      <w:r w:rsidRPr="002910C5">
        <w:rPr>
          <w:szCs w:val="28"/>
        </w:rPr>
        <w:t xml:space="preserve"> </w:t>
      </w:r>
      <w:proofErr w:type="spellStart"/>
      <w:r w:rsidRPr="002910C5">
        <w:rPr>
          <w:szCs w:val="28"/>
        </w:rPr>
        <w:t>electric</w:t>
      </w:r>
      <w:proofErr w:type="spellEnd"/>
      <w:r w:rsidRPr="002910C5">
        <w:rPr>
          <w:szCs w:val="28"/>
        </w:rPr>
        <w:t xml:space="preserve"> </w:t>
      </w:r>
      <w:proofErr w:type="spellStart"/>
      <w:r w:rsidRPr="002910C5">
        <w:rPr>
          <w:szCs w:val="28"/>
        </w:rPr>
        <w:t>vehicles</w:t>
      </w:r>
      <w:proofErr w:type="spellEnd"/>
      <w:r w:rsidRPr="002910C5">
        <w:rPr>
          <w:szCs w:val="28"/>
        </w:rPr>
        <w:t>.</w:t>
      </w:r>
    </w:p>
    <w:p w14:paraId="35B10424" w14:textId="349F61AA" w:rsidR="0051703F" w:rsidRPr="002910C5" w:rsidRDefault="00A7727C" w:rsidP="00A7727C">
      <w:pPr>
        <w:rPr>
          <w:szCs w:val="28"/>
        </w:rPr>
      </w:pPr>
      <w:proofErr w:type="spellStart"/>
      <w:r w:rsidRPr="002910C5">
        <w:rPr>
          <w:szCs w:val="28"/>
        </w:rPr>
        <w:t>In</w:t>
      </w:r>
      <w:proofErr w:type="spellEnd"/>
      <w:r w:rsidRPr="002910C5">
        <w:rPr>
          <w:szCs w:val="28"/>
        </w:rPr>
        <w:t xml:space="preserve"> </w:t>
      </w:r>
      <w:proofErr w:type="spellStart"/>
      <w:r w:rsidRPr="002910C5">
        <w:rPr>
          <w:szCs w:val="28"/>
        </w:rPr>
        <w:t>this</w:t>
      </w:r>
      <w:proofErr w:type="spellEnd"/>
      <w:r w:rsidRPr="002910C5">
        <w:rPr>
          <w:szCs w:val="28"/>
        </w:rPr>
        <w:t xml:space="preserve"> </w:t>
      </w:r>
      <w:proofErr w:type="spellStart"/>
      <w:r w:rsidRPr="002910C5">
        <w:rPr>
          <w:szCs w:val="28"/>
        </w:rPr>
        <w:t>work</w:t>
      </w:r>
      <w:proofErr w:type="spellEnd"/>
      <w:r w:rsidRPr="002910C5">
        <w:rPr>
          <w:szCs w:val="28"/>
        </w:rPr>
        <w:t xml:space="preserve">, </w:t>
      </w:r>
      <w:proofErr w:type="spellStart"/>
      <w:r w:rsidRPr="002910C5">
        <w:rPr>
          <w:szCs w:val="28"/>
        </w:rPr>
        <w:t>an</w:t>
      </w:r>
      <w:proofErr w:type="spellEnd"/>
      <w:r w:rsidRPr="002910C5">
        <w:rPr>
          <w:szCs w:val="28"/>
        </w:rPr>
        <w:t xml:space="preserve"> </w:t>
      </w:r>
      <w:proofErr w:type="spellStart"/>
      <w:r w:rsidRPr="002910C5">
        <w:rPr>
          <w:szCs w:val="28"/>
        </w:rPr>
        <w:t>analysis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technology</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contactless</w:t>
      </w:r>
      <w:proofErr w:type="spellEnd"/>
      <w:r w:rsidRPr="002910C5">
        <w:rPr>
          <w:szCs w:val="28"/>
        </w:rPr>
        <w:t xml:space="preserve"> </w:t>
      </w:r>
      <w:proofErr w:type="spellStart"/>
      <w:r w:rsidRPr="002910C5">
        <w:rPr>
          <w:szCs w:val="28"/>
        </w:rPr>
        <w:t>energy</w:t>
      </w:r>
      <w:proofErr w:type="spellEnd"/>
      <w:r w:rsidRPr="002910C5">
        <w:rPr>
          <w:szCs w:val="28"/>
        </w:rPr>
        <w:t xml:space="preserve"> </w:t>
      </w:r>
      <w:proofErr w:type="spellStart"/>
      <w:r w:rsidRPr="002910C5">
        <w:rPr>
          <w:szCs w:val="28"/>
        </w:rPr>
        <w:t>transfer</w:t>
      </w:r>
      <w:proofErr w:type="spellEnd"/>
      <w:r w:rsidRPr="002910C5">
        <w:rPr>
          <w:szCs w:val="28"/>
        </w:rPr>
        <w:t xml:space="preserve"> </w:t>
      </w:r>
      <w:proofErr w:type="spellStart"/>
      <w:r w:rsidRPr="002910C5">
        <w:rPr>
          <w:szCs w:val="28"/>
        </w:rPr>
        <w:t>is</w:t>
      </w:r>
      <w:proofErr w:type="spellEnd"/>
      <w:r w:rsidRPr="002910C5">
        <w:rPr>
          <w:szCs w:val="28"/>
        </w:rPr>
        <w:t xml:space="preserve"> </w:t>
      </w:r>
      <w:proofErr w:type="spellStart"/>
      <w:r w:rsidRPr="002910C5">
        <w:rPr>
          <w:szCs w:val="28"/>
        </w:rPr>
        <w:t>performed</w:t>
      </w:r>
      <w:proofErr w:type="spellEnd"/>
      <w:r w:rsidRPr="002910C5">
        <w:rPr>
          <w:szCs w:val="28"/>
        </w:rPr>
        <w:t xml:space="preserve">. </w:t>
      </w:r>
      <w:proofErr w:type="spellStart"/>
      <w:r w:rsidRPr="002910C5">
        <w:rPr>
          <w:szCs w:val="28"/>
        </w:rPr>
        <w:t>Prospects</w:t>
      </w:r>
      <w:proofErr w:type="spellEnd"/>
      <w:r w:rsidRPr="002910C5">
        <w:rPr>
          <w:szCs w:val="28"/>
        </w:rPr>
        <w:t xml:space="preserve">, </w:t>
      </w:r>
      <w:proofErr w:type="spellStart"/>
      <w:r w:rsidRPr="002910C5">
        <w:rPr>
          <w:szCs w:val="28"/>
        </w:rPr>
        <w:t>problems</w:t>
      </w:r>
      <w:proofErr w:type="spellEnd"/>
      <w:r w:rsidRPr="002910C5">
        <w:rPr>
          <w:szCs w:val="28"/>
        </w:rPr>
        <w:t xml:space="preserve">, </w:t>
      </w:r>
      <w:proofErr w:type="spellStart"/>
      <w:r w:rsidRPr="002910C5">
        <w:rPr>
          <w:szCs w:val="28"/>
        </w:rPr>
        <w:t>as</w:t>
      </w:r>
      <w:proofErr w:type="spellEnd"/>
      <w:r w:rsidRPr="002910C5">
        <w:rPr>
          <w:szCs w:val="28"/>
        </w:rPr>
        <w:t xml:space="preserve"> </w:t>
      </w:r>
      <w:proofErr w:type="spellStart"/>
      <w:r w:rsidRPr="002910C5">
        <w:rPr>
          <w:szCs w:val="28"/>
        </w:rPr>
        <w:t>well</w:t>
      </w:r>
      <w:proofErr w:type="spellEnd"/>
      <w:r w:rsidRPr="002910C5">
        <w:rPr>
          <w:szCs w:val="28"/>
        </w:rPr>
        <w:t xml:space="preserve"> </w:t>
      </w:r>
      <w:proofErr w:type="spellStart"/>
      <w:r w:rsidRPr="002910C5">
        <w:rPr>
          <w:szCs w:val="28"/>
        </w:rPr>
        <w:t>as</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principle</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operation</w:t>
      </w:r>
      <w:proofErr w:type="spellEnd"/>
      <w:r w:rsidRPr="002910C5">
        <w:rPr>
          <w:szCs w:val="28"/>
        </w:rPr>
        <w:t xml:space="preserve"> </w:t>
      </w:r>
      <w:proofErr w:type="spellStart"/>
      <w:r w:rsidRPr="002910C5">
        <w:rPr>
          <w:szCs w:val="28"/>
        </w:rPr>
        <w:t>and</w:t>
      </w:r>
      <w:proofErr w:type="spellEnd"/>
      <w:r w:rsidRPr="002910C5">
        <w:rPr>
          <w:szCs w:val="28"/>
        </w:rPr>
        <w:t xml:space="preserve"> </w:t>
      </w:r>
      <w:proofErr w:type="spellStart"/>
      <w:r w:rsidR="00026BD3" w:rsidRPr="002910C5">
        <w:rPr>
          <w:szCs w:val="28"/>
        </w:rPr>
        <w:t>the</w:t>
      </w:r>
      <w:proofErr w:type="spellEnd"/>
      <w:r w:rsidR="00026BD3" w:rsidRPr="002910C5">
        <w:rPr>
          <w:szCs w:val="28"/>
        </w:rPr>
        <w:t xml:space="preserve"> </w:t>
      </w:r>
      <w:proofErr w:type="spellStart"/>
      <w:r w:rsidRPr="002910C5">
        <w:rPr>
          <w:szCs w:val="28"/>
        </w:rPr>
        <w:t>physical</w:t>
      </w:r>
      <w:proofErr w:type="spellEnd"/>
      <w:r w:rsidRPr="002910C5">
        <w:rPr>
          <w:szCs w:val="28"/>
        </w:rPr>
        <w:t xml:space="preserve"> </w:t>
      </w:r>
      <w:proofErr w:type="spellStart"/>
      <w:r w:rsidRPr="002910C5">
        <w:rPr>
          <w:szCs w:val="28"/>
        </w:rPr>
        <w:t>foundations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technology</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using</w:t>
      </w:r>
      <w:proofErr w:type="spellEnd"/>
      <w:r w:rsidRPr="002910C5">
        <w:rPr>
          <w:szCs w:val="28"/>
        </w:rPr>
        <w:t xml:space="preserve"> </w:t>
      </w:r>
      <w:proofErr w:type="spellStart"/>
      <w:r w:rsidRPr="002910C5">
        <w:rPr>
          <w:szCs w:val="28"/>
        </w:rPr>
        <w:t>wireless</w:t>
      </w:r>
      <w:proofErr w:type="spellEnd"/>
      <w:r w:rsidRPr="002910C5">
        <w:rPr>
          <w:szCs w:val="28"/>
        </w:rPr>
        <w:t xml:space="preserve"> </w:t>
      </w:r>
      <w:proofErr w:type="spellStart"/>
      <w:r w:rsidRPr="002910C5">
        <w:rPr>
          <w:szCs w:val="28"/>
        </w:rPr>
        <w:t>chargers</w:t>
      </w:r>
      <w:proofErr w:type="spellEnd"/>
      <w:r w:rsidRPr="002910C5">
        <w:rPr>
          <w:szCs w:val="28"/>
        </w:rPr>
        <w:t xml:space="preserve"> </w:t>
      </w:r>
      <w:proofErr w:type="spellStart"/>
      <w:r w:rsidRPr="002910C5">
        <w:rPr>
          <w:szCs w:val="28"/>
        </w:rPr>
        <w:t>as</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main</w:t>
      </w:r>
      <w:proofErr w:type="spellEnd"/>
      <w:r w:rsidRPr="002910C5">
        <w:rPr>
          <w:szCs w:val="28"/>
        </w:rPr>
        <w:t xml:space="preserve"> </w:t>
      </w:r>
      <w:proofErr w:type="spellStart"/>
      <w:r w:rsidRPr="002910C5">
        <w:rPr>
          <w:szCs w:val="28"/>
        </w:rPr>
        <w:t>source</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electricity</w:t>
      </w:r>
      <w:proofErr w:type="spellEnd"/>
      <w:r w:rsidRPr="002910C5">
        <w:rPr>
          <w:szCs w:val="28"/>
        </w:rPr>
        <w:t xml:space="preserve"> </w:t>
      </w:r>
      <w:proofErr w:type="spellStart"/>
      <w:r w:rsidRPr="002910C5">
        <w:rPr>
          <w:szCs w:val="28"/>
        </w:rPr>
        <w:t>are</w:t>
      </w:r>
      <w:proofErr w:type="spellEnd"/>
      <w:r w:rsidRPr="002910C5">
        <w:rPr>
          <w:szCs w:val="28"/>
        </w:rPr>
        <w:t xml:space="preserve"> </w:t>
      </w:r>
      <w:proofErr w:type="spellStart"/>
      <w:r w:rsidRPr="002910C5">
        <w:rPr>
          <w:szCs w:val="28"/>
        </w:rPr>
        <w:t>disclosed</w:t>
      </w:r>
      <w:proofErr w:type="spellEnd"/>
      <w:r w:rsidRPr="002910C5">
        <w:rPr>
          <w:szCs w:val="28"/>
        </w:rPr>
        <w:t xml:space="preserve">. </w:t>
      </w:r>
      <w:proofErr w:type="spellStart"/>
      <w:r w:rsidRPr="002910C5">
        <w:rPr>
          <w:szCs w:val="28"/>
        </w:rPr>
        <w:t>Schematic</w:t>
      </w:r>
      <w:proofErr w:type="spellEnd"/>
      <w:r w:rsidRPr="002910C5">
        <w:rPr>
          <w:szCs w:val="28"/>
        </w:rPr>
        <w:t xml:space="preserve"> </w:t>
      </w:r>
      <w:proofErr w:type="spellStart"/>
      <w:r w:rsidRPr="002910C5">
        <w:rPr>
          <w:szCs w:val="28"/>
        </w:rPr>
        <w:t>solutions</w:t>
      </w:r>
      <w:proofErr w:type="spellEnd"/>
      <w:r w:rsidRPr="002910C5">
        <w:rPr>
          <w:szCs w:val="28"/>
        </w:rPr>
        <w:t xml:space="preserve"> </w:t>
      </w:r>
      <w:proofErr w:type="spellStart"/>
      <w:r w:rsidRPr="002910C5">
        <w:rPr>
          <w:szCs w:val="28"/>
        </w:rPr>
        <w:t>for</w:t>
      </w:r>
      <w:proofErr w:type="spellEnd"/>
      <w:r w:rsidRPr="002910C5">
        <w:rPr>
          <w:szCs w:val="28"/>
        </w:rPr>
        <w:t xml:space="preserve"> </w:t>
      </w:r>
      <w:proofErr w:type="spellStart"/>
      <w:r w:rsidRPr="002910C5">
        <w:rPr>
          <w:szCs w:val="28"/>
        </w:rPr>
        <w:t>energy</w:t>
      </w:r>
      <w:proofErr w:type="spellEnd"/>
      <w:r w:rsidRPr="002910C5">
        <w:rPr>
          <w:szCs w:val="28"/>
        </w:rPr>
        <w:t xml:space="preserve"> </w:t>
      </w:r>
      <w:proofErr w:type="spellStart"/>
      <w:r w:rsidRPr="002910C5">
        <w:rPr>
          <w:szCs w:val="28"/>
        </w:rPr>
        <w:t>transfer</w:t>
      </w:r>
      <w:proofErr w:type="spellEnd"/>
      <w:r w:rsidRPr="002910C5">
        <w:rPr>
          <w:szCs w:val="28"/>
        </w:rPr>
        <w:t xml:space="preserve"> </w:t>
      </w:r>
      <w:proofErr w:type="spellStart"/>
      <w:r w:rsidRPr="002910C5">
        <w:rPr>
          <w:szCs w:val="28"/>
        </w:rPr>
        <w:t>for</w:t>
      </w:r>
      <w:proofErr w:type="spellEnd"/>
      <w:r w:rsidRPr="002910C5">
        <w:rPr>
          <w:szCs w:val="28"/>
        </w:rPr>
        <w:t xml:space="preserve"> </w:t>
      </w:r>
      <w:proofErr w:type="spellStart"/>
      <w:r w:rsidRPr="002910C5">
        <w:rPr>
          <w:szCs w:val="28"/>
        </w:rPr>
        <w:t>contactless</w:t>
      </w:r>
      <w:proofErr w:type="spellEnd"/>
      <w:r w:rsidRPr="002910C5">
        <w:rPr>
          <w:szCs w:val="28"/>
        </w:rPr>
        <w:t xml:space="preserve"> </w:t>
      </w:r>
      <w:proofErr w:type="spellStart"/>
      <w:r w:rsidRPr="002910C5">
        <w:rPr>
          <w:szCs w:val="28"/>
        </w:rPr>
        <w:t>charging</w:t>
      </w:r>
      <w:proofErr w:type="spellEnd"/>
      <w:r w:rsidRPr="002910C5">
        <w:rPr>
          <w:szCs w:val="28"/>
        </w:rPr>
        <w:t xml:space="preserve"> </w:t>
      </w:r>
      <w:proofErr w:type="spellStart"/>
      <w:r w:rsidRPr="002910C5">
        <w:rPr>
          <w:szCs w:val="28"/>
        </w:rPr>
        <w:t>stations</w:t>
      </w:r>
      <w:proofErr w:type="spellEnd"/>
      <w:r w:rsidRPr="002910C5">
        <w:rPr>
          <w:szCs w:val="28"/>
        </w:rPr>
        <w:t xml:space="preserve"> </w:t>
      </w:r>
      <w:proofErr w:type="spellStart"/>
      <w:r w:rsidRPr="002910C5">
        <w:rPr>
          <w:szCs w:val="28"/>
        </w:rPr>
        <w:t>for</w:t>
      </w:r>
      <w:proofErr w:type="spellEnd"/>
      <w:r w:rsidRPr="002910C5">
        <w:rPr>
          <w:szCs w:val="28"/>
        </w:rPr>
        <w:t xml:space="preserve"> </w:t>
      </w:r>
      <w:proofErr w:type="spellStart"/>
      <w:r w:rsidRPr="002910C5">
        <w:rPr>
          <w:szCs w:val="28"/>
        </w:rPr>
        <w:t>electric</w:t>
      </w:r>
      <w:proofErr w:type="spellEnd"/>
      <w:r w:rsidRPr="002910C5">
        <w:rPr>
          <w:szCs w:val="28"/>
        </w:rPr>
        <w:t xml:space="preserve"> </w:t>
      </w:r>
      <w:proofErr w:type="spellStart"/>
      <w:r w:rsidRPr="002910C5">
        <w:rPr>
          <w:szCs w:val="28"/>
        </w:rPr>
        <w:t>vehicles</w:t>
      </w:r>
      <w:proofErr w:type="spellEnd"/>
      <w:r w:rsidRPr="002910C5">
        <w:rPr>
          <w:szCs w:val="28"/>
        </w:rPr>
        <w:t xml:space="preserve"> </w:t>
      </w:r>
      <w:proofErr w:type="spellStart"/>
      <w:r w:rsidRPr="002910C5">
        <w:rPr>
          <w:szCs w:val="28"/>
        </w:rPr>
        <w:t>are</w:t>
      </w:r>
      <w:proofErr w:type="spellEnd"/>
      <w:r w:rsidRPr="002910C5">
        <w:rPr>
          <w:szCs w:val="28"/>
        </w:rPr>
        <w:t xml:space="preserve"> </w:t>
      </w:r>
      <w:proofErr w:type="spellStart"/>
      <w:r w:rsidRPr="002910C5">
        <w:rPr>
          <w:szCs w:val="28"/>
        </w:rPr>
        <w:t>shown</w:t>
      </w:r>
      <w:proofErr w:type="spellEnd"/>
      <w:r w:rsidRPr="002910C5">
        <w:rPr>
          <w:szCs w:val="28"/>
        </w:rPr>
        <w:t xml:space="preserve">. </w:t>
      </w:r>
      <w:proofErr w:type="spellStart"/>
      <w:r w:rsidRPr="002910C5">
        <w:rPr>
          <w:szCs w:val="28"/>
        </w:rPr>
        <w:t>An</w:t>
      </w:r>
      <w:proofErr w:type="spellEnd"/>
      <w:r w:rsidRPr="002910C5">
        <w:rPr>
          <w:szCs w:val="28"/>
        </w:rPr>
        <w:t xml:space="preserve"> </w:t>
      </w:r>
      <w:proofErr w:type="spellStart"/>
      <w:r w:rsidRPr="002910C5">
        <w:rPr>
          <w:szCs w:val="28"/>
        </w:rPr>
        <w:t>analysis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impact</w:t>
      </w:r>
      <w:proofErr w:type="spellEnd"/>
      <w:r w:rsidRPr="002910C5">
        <w:rPr>
          <w:szCs w:val="28"/>
        </w:rPr>
        <w:t xml:space="preserve"> </w:t>
      </w:r>
      <w:proofErr w:type="spellStart"/>
      <w:r w:rsidRPr="002910C5">
        <w:rPr>
          <w:szCs w:val="28"/>
        </w:rPr>
        <w:t>on</w:t>
      </w:r>
      <w:proofErr w:type="spellEnd"/>
      <w:r w:rsidRPr="002910C5">
        <w:rPr>
          <w:szCs w:val="28"/>
        </w:rPr>
        <w:t xml:space="preserve"> </w:t>
      </w:r>
      <w:proofErr w:type="spellStart"/>
      <w:r w:rsidRPr="002910C5">
        <w:rPr>
          <w:szCs w:val="28"/>
        </w:rPr>
        <w:t>human</w:t>
      </w:r>
      <w:proofErr w:type="spellEnd"/>
      <w:r w:rsidRPr="002910C5">
        <w:rPr>
          <w:szCs w:val="28"/>
        </w:rPr>
        <w:t xml:space="preserve"> </w:t>
      </w:r>
      <w:proofErr w:type="spellStart"/>
      <w:r w:rsidRPr="002910C5">
        <w:rPr>
          <w:szCs w:val="28"/>
        </w:rPr>
        <w:t>health</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use</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non-contact</w:t>
      </w:r>
      <w:proofErr w:type="spellEnd"/>
      <w:r w:rsidRPr="002910C5">
        <w:rPr>
          <w:szCs w:val="28"/>
        </w:rPr>
        <w:t xml:space="preserve"> </w:t>
      </w:r>
      <w:proofErr w:type="spellStart"/>
      <w:r w:rsidRPr="002910C5">
        <w:rPr>
          <w:szCs w:val="28"/>
        </w:rPr>
        <w:t>methods</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energy</w:t>
      </w:r>
      <w:proofErr w:type="spellEnd"/>
      <w:r w:rsidRPr="002910C5">
        <w:rPr>
          <w:szCs w:val="28"/>
        </w:rPr>
        <w:t xml:space="preserve"> </w:t>
      </w:r>
      <w:proofErr w:type="spellStart"/>
      <w:r w:rsidRPr="002910C5">
        <w:rPr>
          <w:szCs w:val="28"/>
        </w:rPr>
        <w:t>transmission</w:t>
      </w:r>
      <w:proofErr w:type="spellEnd"/>
      <w:r w:rsidRPr="002910C5">
        <w:rPr>
          <w:szCs w:val="28"/>
        </w:rPr>
        <w:t xml:space="preserve"> </w:t>
      </w:r>
      <w:proofErr w:type="spellStart"/>
      <w:r w:rsidRPr="002910C5">
        <w:rPr>
          <w:szCs w:val="28"/>
        </w:rPr>
        <w:t>was</w:t>
      </w:r>
      <w:proofErr w:type="spellEnd"/>
      <w:r w:rsidRPr="002910C5">
        <w:rPr>
          <w:szCs w:val="28"/>
        </w:rPr>
        <w:t xml:space="preserve"> </w:t>
      </w:r>
      <w:proofErr w:type="spellStart"/>
      <w:r w:rsidRPr="002910C5">
        <w:rPr>
          <w:szCs w:val="28"/>
        </w:rPr>
        <w:t>carried</w:t>
      </w:r>
      <w:proofErr w:type="spellEnd"/>
      <w:r w:rsidRPr="002910C5">
        <w:rPr>
          <w:szCs w:val="28"/>
        </w:rPr>
        <w:t xml:space="preserve"> </w:t>
      </w:r>
      <w:proofErr w:type="spellStart"/>
      <w:r w:rsidRPr="002910C5">
        <w:rPr>
          <w:szCs w:val="28"/>
        </w:rPr>
        <w:t>out</w:t>
      </w:r>
      <w:proofErr w:type="spellEnd"/>
      <w:r w:rsidRPr="002910C5">
        <w:rPr>
          <w:szCs w:val="28"/>
        </w:rPr>
        <w:t xml:space="preserve">. A </w:t>
      </w:r>
      <w:proofErr w:type="spellStart"/>
      <w:r w:rsidRPr="002910C5">
        <w:rPr>
          <w:szCs w:val="28"/>
        </w:rPr>
        <w:t>mathematical</w:t>
      </w:r>
      <w:proofErr w:type="spellEnd"/>
      <w:r w:rsidRPr="002910C5">
        <w:rPr>
          <w:szCs w:val="28"/>
        </w:rPr>
        <w:t xml:space="preserve"> </w:t>
      </w:r>
      <w:proofErr w:type="spellStart"/>
      <w:r w:rsidRPr="002910C5">
        <w:rPr>
          <w:szCs w:val="28"/>
        </w:rPr>
        <w:t>model</w:t>
      </w:r>
      <w:proofErr w:type="spellEnd"/>
      <w:r w:rsidRPr="002910C5">
        <w:rPr>
          <w:szCs w:val="28"/>
        </w:rPr>
        <w:t xml:space="preserve"> </w:t>
      </w:r>
      <w:proofErr w:type="spellStart"/>
      <w:r w:rsidRPr="002910C5">
        <w:rPr>
          <w:szCs w:val="28"/>
        </w:rPr>
        <w:t>of</w:t>
      </w:r>
      <w:proofErr w:type="spellEnd"/>
      <w:r w:rsidRPr="002910C5">
        <w:rPr>
          <w:szCs w:val="28"/>
        </w:rPr>
        <w:t xml:space="preserve"> </w:t>
      </w:r>
      <w:proofErr w:type="spellStart"/>
      <w:r w:rsidRPr="002910C5">
        <w:rPr>
          <w:szCs w:val="28"/>
        </w:rPr>
        <w:t>the</w:t>
      </w:r>
      <w:proofErr w:type="spellEnd"/>
      <w:r w:rsidRPr="002910C5">
        <w:rPr>
          <w:szCs w:val="28"/>
        </w:rPr>
        <w:t xml:space="preserve"> </w:t>
      </w:r>
      <w:proofErr w:type="spellStart"/>
      <w:r w:rsidRPr="002910C5">
        <w:rPr>
          <w:szCs w:val="28"/>
        </w:rPr>
        <w:t>contactless</w:t>
      </w:r>
      <w:proofErr w:type="spellEnd"/>
      <w:r w:rsidRPr="002910C5">
        <w:rPr>
          <w:szCs w:val="28"/>
        </w:rPr>
        <w:t xml:space="preserve"> </w:t>
      </w:r>
      <w:proofErr w:type="spellStart"/>
      <w:r w:rsidRPr="002910C5">
        <w:rPr>
          <w:szCs w:val="28"/>
        </w:rPr>
        <w:t>electric</w:t>
      </w:r>
      <w:proofErr w:type="spellEnd"/>
      <w:r w:rsidRPr="002910C5">
        <w:rPr>
          <w:szCs w:val="28"/>
        </w:rPr>
        <w:t xml:space="preserve"> </w:t>
      </w:r>
      <w:proofErr w:type="spellStart"/>
      <w:r w:rsidRPr="002910C5">
        <w:rPr>
          <w:szCs w:val="28"/>
        </w:rPr>
        <w:t>car</w:t>
      </w:r>
      <w:proofErr w:type="spellEnd"/>
      <w:r w:rsidRPr="002910C5">
        <w:rPr>
          <w:szCs w:val="28"/>
        </w:rPr>
        <w:t xml:space="preserve"> </w:t>
      </w:r>
      <w:proofErr w:type="spellStart"/>
      <w:r w:rsidRPr="002910C5">
        <w:rPr>
          <w:szCs w:val="28"/>
        </w:rPr>
        <w:t>charging</w:t>
      </w:r>
      <w:proofErr w:type="spellEnd"/>
      <w:r w:rsidRPr="002910C5">
        <w:rPr>
          <w:szCs w:val="28"/>
        </w:rPr>
        <w:t xml:space="preserve"> </w:t>
      </w:r>
      <w:proofErr w:type="spellStart"/>
      <w:r w:rsidRPr="002910C5">
        <w:rPr>
          <w:szCs w:val="28"/>
        </w:rPr>
        <w:t>system</w:t>
      </w:r>
      <w:proofErr w:type="spellEnd"/>
      <w:r w:rsidRPr="002910C5">
        <w:rPr>
          <w:szCs w:val="28"/>
        </w:rPr>
        <w:t xml:space="preserve"> </w:t>
      </w:r>
      <w:proofErr w:type="spellStart"/>
      <w:r w:rsidRPr="002910C5">
        <w:rPr>
          <w:szCs w:val="28"/>
        </w:rPr>
        <w:t>was</w:t>
      </w:r>
      <w:proofErr w:type="spellEnd"/>
      <w:r w:rsidRPr="002910C5">
        <w:rPr>
          <w:szCs w:val="28"/>
        </w:rPr>
        <w:t xml:space="preserve"> </w:t>
      </w:r>
      <w:proofErr w:type="spellStart"/>
      <w:r w:rsidRPr="002910C5">
        <w:rPr>
          <w:szCs w:val="28"/>
        </w:rPr>
        <w:t>developed</w:t>
      </w:r>
      <w:proofErr w:type="spellEnd"/>
      <w:r w:rsidRPr="002910C5">
        <w:rPr>
          <w:szCs w:val="28"/>
        </w:rPr>
        <w:t xml:space="preserve"> </w:t>
      </w:r>
      <w:proofErr w:type="spellStart"/>
      <w:r w:rsidRPr="002910C5">
        <w:rPr>
          <w:szCs w:val="28"/>
        </w:rPr>
        <w:t>using</w:t>
      </w:r>
      <w:proofErr w:type="spellEnd"/>
      <w:r w:rsidRPr="002910C5">
        <w:rPr>
          <w:szCs w:val="28"/>
        </w:rPr>
        <w:t xml:space="preserve"> </w:t>
      </w:r>
      <w:proofErr w:type="spellStart"/>
      <w:r w:rsidRPr="002910C5">
        <w:rPr>
          <w:szCs w:val="28"/>
        </w:rPr>
        <w:t>the</w:t>
      </w:r>
      <w:proofErr w:type="spellEnd"/>
      <w:r w:rsidRPr="002910C5">
        <w:rPr>
          <w:szCs w:val="28"/>
        </w:rPr>
        <w:t xml:space="preserve"> MATLAB </w:t>
      </w:r>
      <w:proofErr w:type="spellStart"/>
      <w:r w:rsidRPr="002910C5">
        <w:rPr>
          <w:szCs w:val="28"/>
        </w:rPr>
        <w:t>package</w:t>
      </w:r>
      <w:proofErr w:type="spellEnd"/>
      <w:r w:rsidRPr="002910C5">
        <w:rPr>
          <w:szCs w:val="28"/>
        </w:rPr>
        <w:t>.</w:t>
      </w:r>
    </w:p>
    <w:p w14:paraId="62F8BA09" w14:textId="25409261" w:rsidR="0051703F" w:rsidRPr="002910C5" w:rsidRDefault="0051703F" w:rsidP="0051703F">
      <w:pPr>
        <w:rPr>
          <w:szCs w:val="28"/>
        </w:rPr>
      </w:pPr>
    </w:p>
    <w:p w14:paraId="393C6237" w14:textId="5C909CB0" w:rsidR="00912A7C" w:rsidRPr="002910C5" w:rsidRDefault="00912A7C" w:rsidP="0051703F">
      <w:pPr>
        <w:rPr>
          <w:szCs w:val="28"/>
        </w:rPr>
      </w:pPr>
    </w:p>
    <w:p w14:paraId="32D7FB6F" w14:textId="77777777" w:rsidR="00912A7C" w:rsidRPr="002910C5" w:rsidRDefault="00912A7C" w:rsidP="0051703F">
      <w:pPr>
        <w:rPr>
          <w:szCs w:val="28"/>
        </w:rPr>
      </w:pPr>
    </w:p>
    <w:p w14:paraId="7B05C6C1" w14:textId="77777777" w:rsidR="0051703F" w:rsidRPr="002910C5" w:rsidRDefault="0051703F" w:rsidP="0051703F">
      <w:pPr>
        <w:rPr>
          <w:szCs w:val="28"/>
        </w:rPr>
      </w:pPr>
    </w:p>
    <w:p w14:paraId="27A6D200" w14:textId="77777777" w:rsidR="0051703F" w:rsidRPr="002910C5" w:rsidRDefault="0051703F" w:rsidP="0051703F">
      <w:pPr>
        <w:rPr>
          <w:szCs w:val="28"/>
        </w:rPr>
      </w:pPr>
    </w:p>
    <w:p w14:paraId="0189E19F" w14:textId="795F999E" w:rsidR="00026BD3" w:rsidRPr="002910C5" w:rsidRDefault="00026BD3" w:rsidP="0051703F">
      <w:pPr>
        <w:jc w:val="center"/>
        <w:rPr>
          <w:szCs w:val="28"/>
        </w:rPr>
      </w:pPr>
    </w:p>
    <w:p w14:paraId="63954539" w14:textId="77777777" w:rsidR="00A74369" w:rsidRPr="002910C5" w:rsidRDefault="00A74369" w:rsidP="0051703F">
      <w:pPr>
        <w:jc w:val="center"/>
        <w:rPr>
          <w:szCs w:val="28"/>
        </w:rPr>
      </w:pPr>
    </w:p>
    <w:p w14:paraId="372CD644" w14:textId="4E24B18A" w:rsidR="00553F42" w:rsidRPr="002910C5" w:rsidRDefault="0051703F" w:rsidP="00553F42">
      <w:pPr>
        <w:jc w:val="center"/>
        <w:rPr>
          <w:szCs w:val="28"/>
        </w:rPr>
      </w:pPr>
      <w:r w:rsidRPr="002910C5">
        <w:rPr>
          <w:szCs w:val="28"/>
        </w:rPr>
        <w:lastRenderedPageBreak/>
        <w:t>ЗМІСТ</w:t>
      </w:r>
    </w:p>
    <w:p w14:paraId="37245D75" w14:textId="7238325C" w:rsidR="0051703F" w:rsidRPr="002910C5" w:rsidRDefault="0051703F" w:rsidP="0051703F">
      <w:pPr>
        <w:jc w:val="center"/>
        <w:rPr>
          <w:szCs w:val="28"/>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2"/>
        <w:gridCol w:w="731"/>
      </w:tblGrid>
      <w:tr w:rsidR="00C342AE" w:rsidRPr="002910C5" w14:paraId="536E91C0" w14:textId="77777777" w:rsidTr="00254145">
        <w:tc>
          <w:tcPr>
            <w:tcW w:w="8838" w:type="dxa"/>
          </w:tcPr>
          <w:p w14:paraId="2CFB6415" w14:textId="7F73F825" w:rsidR="00C6067A" w:rsidRPr="002910C5" w:rsidRDefault="00C6067A" w:rsidP="00457F84">
            <w:pPr>
              <w:ind w:firstLine="0"/>
              <w:rPr>
                <w:szCs w:val="28"/>
              </w:rPr>
            </w:pPr>
            <w:r w:rsidRPr="002910C5">
              <w:rPr>
                <w:szCs w:val="28"/>
                <w:shd w:val="clear" w:color="auto" w:fill="FFFFFF"/>
              </w:rPr>
              <w:t>ПЕРЕЛІК УМОВНИХ ПОЗНАЧЕНЬ, СИМВОЛІВ, ОДИНИЦЬ, СКОРОЧЕНЬ І ТЕРМІНІВ………………………………………………….</w:t>
            </w:r>
          </w:p>
        </w:tc>
        <w:tc>
          <w:tcPr>
            <w:tcW w:w="733" w:type="dxa"/>
          </w:tcPr>
          <w:p w14:paraId="1474EB70" w14:textId="77777777" w:rsidR="00504A84" w:rsidRPr="002910C5" w:rsidRDefault="00504A84" w:rsidP="0051703F">
            <w:pPr>
              <w:ind w:firstLine="0"/>
              <w:jc w:val="center"/>
              <w:rPr>
                <w:szCs w:val="28"/>
              </w:rPr>
            </w:pPr>
          </w:p>
          <w:p w14:paraId="433B4262" w14:textId="63AA39B6" w:rsidR="00C6067A" w:rsidRPr="002910C5" w:rsidRDefault="00C6067A" w:rsidP="0051703F">
            <w:pPr>
              <w:ind w:firstLine="0"/>
              <w:jc w:val="center"/>
              <w:rPr>
                <w:szCs w:val="28"/>
              </w:rPr>
            </w:pPr>
            <w:r w:rsidRPr="002910C5">
              <w:rPr>
                <w:szCs w:val="28"/>
              </w:rPr>
              <w:t>7</w:t>
            </w:r>
          </w:p>
        </w:tc>
      </w:tr>
      <w:tr w:rsidR="00C342AE" w:rsidRPr="002910C5" w14:paraId="17564BDC" w14:textId="77777777" w:rsidTr="00254145">
        <w:tc>
          <w:tcPr>
            <w:tcW w:w="8838" w:type="dxa"/>
          </w:tcPr>
          <w:p w14:paraId="74E1734D" w14:textId="613D0660" w:rsidR="00457F84" w:rsidRPr="002910C5" w:rsidRDefault="00457F84" w:rsidP="00457F84">
            <w:pPr>
              <w:ind w:firstLine="0"/>
              <w:rPr>
                <w:szCs w:val="28"/>
              </w:rPr>
            </w:pPr>
            <w:r w:rsidRPr="002910C5">
              <w:rPr>
                <w:szCs w:val="28"/>
              </w:rPr>
              <w:t>ВСТУП……………………………………………………………………….</w:t>
            </w:r>
          </w:p>
        </w:tc>
        <w:tc>
          <w:tcPr>
            <w:tcW w:w="733" w:type="dxa"/>
          </w:tcPr>
          <w:p w14:paraId="08113621" w14:textId="6CA53BEA" w:rsidR="00457F84" w:rsidRPr="002910C5" w:rsidRDefault="00C6067A" w:rsidP="0051703F">
            <w:pPr>
              <w:ind w:firstLine="0"/>
              <w:jc w:val="center"/>
              <w:rPr>
                <w:szCs w:val="28"/>
              </w:rPr>
            </w:pPr>
            <w:r w:rsidRPr="002910C5">
              <w:rPr>
                <w:szCs w:val="28"/>
              </w:rPr>
              <w:t>8</w:t>
            </w:r>
          </w:p>
        </w:tc>
      </w:tr>
      <w:tr w:rsidR="00C342AE" w:rsidRPr="002910C5" w14:paraId="50099BA2" w14:textId="77777777" w:rsidTr="00254145">
        <w:tc>
          <w:tcPr>
            <w:tcW w:w="8838" w:type="dxa"/>
          </w:tcPr>
          <w:p w14:paraId="64A8EF6A" w14:textId="1ECF1BD6" w:rsidR="00457F84" w:rsidRPr="002910C5" w:rsidRDefault="00457F84" w:rsidP="00457F84">
            <w:pPr>
              <w:ind w:firstLine="0"/>
              <w:rPr>
                <w:szCs w:val="28"/>
              </w:rPr>
            </w:pPr>
            <w:r w:rsidRPr="002910C5">
              <w:rPr>
                <w:szCs w:val="28"/>
              </w:rPr>
              <w:t>1 ОГЛЯД ТЕХНІЧНИХ РІШЕНЬ В ОБЛАСТІ ЕЛЕКТРОМОБІЛІВ І МЕТОДИ ЇХ ЗАРЯДКИ…………………………………………………….</w:t>
            </w:r>
          </w:p>
        </w:tc>
        <w:tc>
          <w:tcPr>
            <w:tcW w:w="733" w:type="dxa"/>
          </w:tcPr>
          <w:p w14:paraId="0D17B971" w14:textId="77777777" w:rsidR="00504A84" w:rsidRPr="002910C5" w:rsidRDefault="00504A84" w:rsidP="0051703F">
            <w:pPr>
              <w:ind w:firstLine="0"/>
              <w:jc w:val="center"/>
              <w:rPr>
                <w:szCs w:val="28"/>
              </w:rPr>
            </w:pPr>
          </w:p>
          <w:p w14:paraId="3FF5B410" w14:textId="6478E5E0" w:rsidR="00457F84" w:rsidRPr="002910C5" w:rsidRDefault="00553F42" w:rsidP="0051703F">
            <w:pPr>
              <w:ind w:firstLine="0"/>
              <w:jc w:val="center"/>
              <w:rPr>
                <w:szCs w:val="28"/>
              </w:rPr>
            </w:pPr>
            <w:r w:rsidRPr="002910C5">
              <w:rPr>
                <w:szCs w:val="28"/>
              </w:rPr>
              <w:t>10</w:t>
            </w:r>
          </w:p>
        </w:tc>
      </w:tr>
      <w:tr w:rsidR="00C342AE" w:rsidRPr="002910C5" w14:paraId="43F7602A" w14:textId="77777777" w:rsidTr="00254145">
        <w:tc>
          <w:tcPr>
            <w:tcW w:w="8838" w:type="dxa"/>
          </w:tcPr>
          <w:p w14:paraId="1BA47D2E" w14:textId="2DC24BB0" w:rsidR="00457F84" w:rsidRPr="002910C5" w:rsidRDefault="00457F84" w:rsidP="008041E1">
            <w:pPr>
              <w:ind w:left="288" w:firstLine="0"/>
              <w:rPr>
                <w:szCs w:val="28"/>
              </w:rPr>
            </w:pPr>
            <w:r w:rsidRPr="002910C5">
              <w:rPr>
                <w:szCs w:val="28"/>
              </w:rPr>
              <w:t>1.1 Загальні відомості про електромобіль…………………………</w:t>
            </w:r>
            <w:r w:rsidR="003775AA" w:rsidRPr="002910C5">
              <w:rPr>
                <w:szCs w:val="28"/>
              </w:rPr>
              <w:t>……</w:t>
            </w:r>
          </w:p>
        </w:tc>
        <w:tc>
          <w:tcPr>
            <w:tcW w:w="733" w:type="dxa"/>
          </w:tcPr>
          <w:p w14:paraId="106313B2" w14:textId="1842557F" w:rsidR="00457F84" w:rsidRPr="002910C5" w:rsidRDefault="00553F42" w:rsidP="0051703F">
            <w:pPr>
              <w:ind w:firstLine="0"/>
              <w:jc w:val="center"/>
              <w:rPr>
                <w:szCs w:val="28"/>
              </w:rPr>
            </w:pPr>
            <w:r w:rsidRPr="002910C5">
              <w:rPr>
                <w:szCs w:val="28"/>
              </w:rPr>
              <w:t>10</w:t>
            </w:r>
          </w:p>
        </w:tc>
      </w:tr>
      <w:tr w:rsidR="00C342AE" w:rsidRPr="002910C5" w14:paraId="79D26306" w14:textId="77777777" w:rsidTr="00254145">
        <w:tc>
          <w:tcPr>
            <w:tcW w:w="8838" w:type="dxa"/>
          </w:tcPr>
          <w:p w14:paraId="0431168F" w14:textId="0CA61236" w:rsidR="00457F84" w:rsidRPr="002910C5" w:rsidRDefault="00457F84" w:rsidP="008041E1">
            <w:pPr>
              <w:ind w:left="288" w:firstLine="0"/>
              <w:rPr>
                <w:szCs w:val="28"/>
              </w:rPr>
            </w:pPr>
            <w:r w:rsidRPr="002910C5">
              <w:rPr>
                <w:szCs w:val="28"/>
              </w:rPr>
              <w:t>1.2</w:t>
            </w:r>
            <w:r w:rsidR="008041E1" w:rsidRPr="002910C5">
              <w:rPr>
                <w:szCs w:val="28"/>
              </w:rPr>
              <w:t xml:space="preserve"> Переваги та недоліки електромобілів</w:t>
            </w:r>
            <w:r w:rsidR="003775AA" w:rsidRPr="002910C5">
              <w:rPr>
                <w:szCs w:val="28"/>
              </w:rPr>
              <w:t>………………………………</w:t>
            </w:r>
            <w:r w:rsidR="004C0BAB" w:rsidRPr="002910C5">
              <w:rPr>
                <w:szCs w:val="28"/>
              </w:rPr>
              <w:t>.</w:t>
            </w:r>
          </w:p>
        </w:tc>
        <w:tc>
          <w:tcPr>
            <w:tcW w:w="733" w:type="dxa"/>
          </w:tcPr>
          <w:p w14:paraId="6A3B239E" w14:textId="39B4A093" w:rsidR="00457F84" w:rsidRPr="002910C5" w:rsidRDefault="00553F42" w:rsidP="0051703F">
            <w:pPr>
              <w:ind w:firstLine="0"/>
              <w:jc w:val="center"/>
              <w:rPr>
                <w:szCs w:val="28"/>
              </w:rPr>
            </w:pPr>
            <w:r w:rsidRPr="002910C5">
              <w:rPr>
                <w:szCs w:val="28"/>
              </w:rPr>
              <w:t>11</w:t>
            </w:r>
          </w:p>
        </w:tc>
      </w:tr>
      <w:tr w:rsidR="00C342AE" w:rsidRPr="002910C5" w14:paraId="738FCE38" w14:textId="77777777" w:rsidTr="00254145">
        <w:tc>
          <w:tcPr>
            <w:tcW w:w="8838" w:type="dxa"/>
          </w:tcPr>
          <w:p w14:paraId="172DDC56" w14:textId="17AC5DE5" w:rsidR="00457F84" w:rsidRPr="002910C5" w:rsidRDefault="00457F84" w:rsidP="008041E1">
            <w:pPr>
              <w:ind w:left="288" w:firstLine="0"/>
              <w:rPr>
                <w:szCs w:val="28"/>
              </w:rPr>
            </w:pPr>
            <w:r w:rsidRPr="002910C5">
              <w:rPr>
                <w:szCs w:val="28"/>
              </w:rPr>
              <w:t>1.3</w:t>
            </w:r>
            <w:r w:rsidR="008041E1" w:rsidRPr="002910C5">
              <w:rPr>
                <w:szCs w:val="28"/>
              </w:rPr>
              <w:t xml:space="preserve"> Перспективи електромобілів</w:t>
            </w:r>
            <w:r w:rsidR="003775AA" w:rsidRPr="002910C5">
              <w:rPr>
                <w:szCs w:val="28"/>
              </w:rPr>
              <w:t>………………………………………...</w:t>
            </w:r>
          </w:p>
        </w:tc>
        <w:tc>
          <w:tcPr>
            <w:tcW w:w="733" w:type="dxa"/>
          </w:tcPr>
          <w:p w14:paraId="556A8C28" w14:textId="278CCC87" w:rsidR="00457F84" w:rsidRPr="002910C5" w:rsidRDefault="00553F42" w:rsidP="0051703F">
            <w:pPr>
              <w:ind w:firstLine="0"/>
              <w:jc w:val="center"/>
              <w:rPr>
                <w:szCs w:val="28"/>
              </w:rPr>
            </w:pPr>
            <w:r w:rsidRPr="002910C5">
              <w:rPr>
                <w:szCs w:val="28"/>
              </w:rPr>
              <w:t>12</w:t>
            </w:r>
          </w:p>
        </w:tc>
      </w:tr>
      <w:tr w:rsidR="00C342AE" w:rsidRPr="002910C5" w14:paraId="6D0DEF5A" w14:textId="77777777" w:rsidTr="00254145">
        <w:tc>
          <w:tcPr>
            <w:tcW w:w="8838" w:type="dxa"/>
          </w:tcPr>
          <w:p w14:paraId="6EE72590" w14:textId="0DE4CF0C" w:rsidR="00457F84" w:rsidRPr="002910C5" w:rsidRDefault="00457F84" w:rsidP="008041E1">
            <w:pPr>
              <w:ind w:left="288" w:firstLine="0"/>
              <w:rPr>
                <w:szCs w:val="28"/>
              </w:rPr>
            </w:pPr>
            <w:r w:rsidRPr="002910C5">
              <w:rPr>
                <w:szCs w:val="28"/>
              </w:rPr>
              <w:t>1.4</w:t>
            </w:r>
            <w:r w:rsidR="008041E1" w:rsidRPr="002910C5">
              <w:rPr>
                <w:szCs w:val="28"/>
              </w:rPr>
              <w:t xml:space="preserve"> Типи зарядок та способи передачі енергії електромобілям</w:t>
            </w:r>
            <w:r w:rsidR="008C2A1F" w:rsidRPr="002910C5">
              <w:rPr>
                <w:szCs w:val="28"/>
              </w:rPr>
              <w:t>………..</w:t>
            </w:r>
          </w:p>
        </w:tc>
        <w:tc>
          <w:tcPr>
            <w:tcW w:w="733" w:type="dxa"/>
          </w:tcPr>
          <w:p w14:paraId="349902D2" w14:textId="10C8631D" w:rsidR="00457F84" w:rsidRPr="002910C5" w:rsidRDefault="00553F42" w:rsidP="0051703F">
            <w:pPr>
              <w:ind w:firstLine="0"/>
              <w:jc w:val="center"/>
              <w:rPr>
                <w:szCs w:val="28"/>
              </w:rPr>
            </w:pPr>
            <w:r w:rsidRPr="002910C5">
              <w:rPr>
                <w:szCs w:val="28"/>
              </w:rPr>
              <w:t>13</w:t>
            </w:r>
          </w:p>
        </w:tc>
      </w:tr>
      <w:tr w:rsidR="00C342AE" w:rsidRPr="002910C5" w14:paraId="09ADB221" w14:textId="77777777" w:rsidTr="00254145">
        <w:tc>
          <w:tcPr>
            <w:tcW w:w="8838" w:type="dxa"/>
          </w:tcPr>
          <w:p w14:paraId="4AA45152" w14:textId="39A2E293" w:rsidR="00457F84" w:rsidRPr="002910C5" w:rsidRDefault="00457F84" w:rsidP="008041E1">
            <w:pPr>
              <w:ind w:left="288" w:firstLine="0"/>
              <w:rPr>
                <w:szCs w:val="28"/>
              </w:rPr>
            </w:pPr>
            <w:r w:rsidRPr="002910C5">
              <w:rPr>
                <w:szCs w:val="28"/>
              </w:rPr>
              <w:t>1.5</w:t>
            </w:r>
            <w:r w:rsidR="008041E1" w:rsidRPr="002910C5">
              <w:rPr>
                <w:szCs w:val="28"/>
              </w:rPr>
              <w:t xml:space="preserve"> Безконтактна передача енергії</w:t>
            </w:r>
            <w:r w:rsidR="003775AA" w:rsidRPr="002910C5">
              <w:rPr>
                <w:szCs w:val="28"/>
              </w:rPr>
              <w:t>……………………………………….</w:t>
            </w:r>
          </w:p>
        </w:tc>
        <w:tc>
          <w:tcPr>
            <w:tcW w:w="733" w:type="dxa"/>
          </w:tcPr>
          <w:p w14:paraId="1CD099EC" w14:textId="76A3B708" w:rsidR="00457F84" w:rsidRPr="002910C5" w:rsidRDefault="00457F84" w:rsidP="0051703F">
            <w:pPr>
              <w:ind w:firstLine="0"/>
              <w:jc w:val="center"/>
              <w:rPr>
                <w:szCs w:val="28"/>
              </w:rPr>
            </w:pPr>
            <w:r w:rsidRPr="002910C5">
              <w:rPr>
                <w:szCs w:val="28"/>
              </w:rPr>
              <w:t>1</w:t>
            </w:r>
            <w:r w:rsidR="00553F42" w:rsidRPr="002910C5">
              <w:rPr>
                <w:szCs w:val="28"/>
              </w:rPr>
              <w:t>4</w:t>
            </w:r>
          </w:p>
        </w:tc>
      </w:tr>
      <w:tr w:rsidR="00C342AE" w:rsidRPr="002910C5" w14:paraId="43537AE5" w14:textId="77777777" w:rsidTr="00254145">
        <w:tc>
          <w:tcPr>
            <w:tcW w:w="8838" w:type="dxa"/>
          </w:tcPr>
          <w:p w14:paraId="679742B9" w14:textId="1C848745" w:rsidR="00457F84" w:rsidRPr="002910C5" w:rsidRDefault="00457F84" w:rsidP="008041E1">
            <w:pPr>
              <w:ind w:left="288" w:firstLine="0"/>
              <w:rPr>
                <w:szCs w:val="28"/>
              </w:rPr>
            </w:pPr>
            <w:r w:rsidRPr="002910C5">
              <w:rPr>
                <w:szCs w:val="28"/>
              </w:rPr>
              <w:t>1.6</w:t>
            </w:r>
            <w:r w:rsidR="008041E1" w:rsidRPr="002910C5">
              <w:rPr>
                <w:szCs w:val="28"/>
              </w:rPr>
              <w:t xml:space="preserve"> Метод передачі енергії з відривом</w:t>
            </w:r>
            <w:r w:rsidR="003775AA" w:rsidRPr="002910C5">
              <w:rPr>
                <w:szCs w:val="28"/>
              </w:rPr>
              <w:t>…………………………………..</w:t>
            </w:r>
          </w:p>
        </w:tc>
        <w:tc>
          <w:tcPr>
            <w:tcW w:w="733" w:type="dxa"/>
          </w:tcPr>
          <w:p w14:paraId="30E7AFE4" w14:textId="157A5C10" w:rsidR="00457F84" w:rsidRPr="002910C5" w:rsidRDefault="00457F84" w:rsidP="00CE7D36">
            <w:pPr>
              <w:ind w:firstLine="0"/>
              <w:jc w:val="center"/>
              <w:rPr>
                <w:szCs w:val="28"/>
              </w:rPr>
            </w:pPr>
            <w:r w:rsidRPr="002910C5">
              <w:rPr>
                <w:szCs w:val="28"/>
              </w:rPr>
              <w:t>1</w:t>
            </w:r>
            <w:r w:rsidR="00553F42" w:rsidRPr="002910C5">
              <w:rPr>
                <w:szCs w:val="28"/>
              </w:rPr>
              <w:t>5</w:t>
            </w:r>
          </w:p>
        </w:tc>
      </w:tr>
      <w:tr w:rsidR="00C342AE" w:rsidRPr="002910C5" w14:paraId="5DDBEAA6" w14:textId="77777777" w:rsidTr="00254145">
        <w:tc>
          <w:tcPr>
            <w:tcW w:w="8838" w:type="dxa"/>
          </w:tcPr>
          <w:p w14:paraId="4BFA8C2A" w14:textId="5307D13B" w:rsidR="00457F84" w:rsidRPr="002910C5" w:rsidRDefault="00457F84" w:rsidP="008041E1">
            <w:pPr>
              <w:ind w:left="432" w:firstLine="0"/>
              <w:rPr>
                <w:szCs w:val="28"/>
              </w:rPr>
            </w:pPr>
            <w:r w:rsidRPr="002910C5">
              <w:rPr>
                <w:szCs w:val="28"/>
              </w:rPr>
              <w:t>1</w:t>
            </w:r>
            <w:r w:rsidR="008041E1" w:rsidRPr="002910C5">
              <w:rPr>
                <w:szCs w:val="28"/>
              </w:rPr>
              <w:t>.6.1 Метод електромагнітної індукції</w:t>
            </w:r>
            <w:r w:rsidR="00C01227" w:rsidRPr="002910C5">
              <w:rPr>
                <w:szCs w:val="28"/>
              </w:rPr>
              <w:t>………………………………...</w:t>
            </w:r>
          </w:p>
        </w:tc>
        <w:tc>
          <w:tcPr>
            <w:tcW w:w="733" w:type="dxa"/>
          </w:tcPr>
          <w:p w14:paraId="65E002E5" w14:textId="07534D84" w:rsidR="00457F84" w:rsidRPr="002910C5" w:rsidRDefault="00457F84" w:rsidP="00CE7D36">
            <w:pPr>
              <w:ind w:firstLine="0"/>
              <w:jc w:val="center"/>
              <w:rPr>
                <w:szCs w:val="28"/>
              </w:rPr>
            </w:pPr>
            <w:r w:rsidRPr="002910C5">
              <w:rPr>
                <w:szCs w:val="28"/>
              </w:rPr>
              <w:t>1</w:t>
            </w:r>
            <w:r w:rsidR="00553F42" w:rsidRPr="002910C5">
              <w:rPr>
                <w:szCs w:val="28"/>
              </w:rPr>
              <w:t>7</w:t>
            </w:r>
          </w:p>
        </w:tc>
      </w:tr>
      <w:tr w:rsidR="00C342AE" w:rsidRPr="002910C5" w14:paraId="27867765" w14:textId="77777777" w:rsidTr="00254145">
        <w:tc>
          <w:tcPr>
            <w:tcW w:w="8838" w:type="dxa"/>
          </w:tcPr>
          <w:p w14:paraId="135A73F8" w14:textId="40970FC3" w:rsidR="00457F84" w:rsidRPr="002910C5" w:rsidRDefault="008041E1" w:rsidP="008041E1">
            <w:pPr>
              <w:ind w:left="432" w:firstLine="0"/>
              <w:rPr>
                <w:szCs w:val="28"/>
              </w:rPr>
            </w:pPr>
            <w:r w:rsidRPr="002910C5">
              <w:rPr>
                <w:szCs w:val="28"/>
              </w:rPr>
              <w:t>1.6.2 Метод магнітно-резонансної індукції</w:t>
            </w:r>
            <w:r w:rsidR="00C01227" w:rsidRPr="002910C5">
              <w:rPr>
                <w:szCs w:val="28"/>
              </w:rPr>
              <w:t>……………………………</w:t>
            </w:r>
          </w:p>
        </w:tc>
        <w:tc>
          <w:tcPr>
            <w:tcW w:w="733" w:type="dxa"/>
          </w:tcPr>
          <w:p w14:paraId="101F9AE8" w14:textId="795B896D" w:rsidR="00457F84" w:rsidRPr="002910C5" w:rsidRDefault="00457F84" w:rsidP="00CE7D36">
            <w:pPr>
              <w:ind w:firstLine="0"/>
              <w:jc w:val="center"/>
              <w:rPr>
                <w:szCs w:val="28"/>
              </w:rPr>
            </w:pPr>
            <w:r w:rsidRPr="002910C5">
              <w:rPr>
                <w:szCs w:val="28"/>
              </w:rPr>
              <w:t>1</w:t>
            </w:r>
            <w:r w:rsidR="00553F42" w:rsidRPr="002910C5">
              <w:rPr>
                <w:szCs w:val="28"/>
              </w:rPr>
              <w:t>7</w:t>
            </w:r>
          </w:p>
        </w:tc>
      </w:tr>
      <w:tr w:rsidR="00C342AE" w:rsidRPr="002910C5" w14:paraId="354C5078" w14:textId="77777777" w:rsidTr="00254145">
        <w:tc>
          <w:tcPr>
            <w:tcW w:w="8838" w:type="dxa"/>
          </w:tcPr>
          <w:p w14:paraId="3993E15E" w14:textId="7F36A945" w:rsidR="00457F84" w:rsidRPr="002910C5" w:rsidRDefault="008041E1" w:rsidP="008041E1">
            <w:pPr>
              <w:ind w:left="432" w:firstLine="0"/>
              <w:rPr>
                <w:szCs w:val="28"/>
              </w:rPr>
            </w:pPr>
            <w:r w:rsidRPr="002910C5">
              <w:rPr>
                <w:szCs w:val="28"/>
              </w:rPr>
              <w:t>1.6.3 Метод електростатичної індукції</w:t>
            </w:r>
            <w:r w:rsidR="00C01227" w:rsidRPr="002910C5">
              <w:rPr>
                <w:szCs w:val="28"/>
              </w:rPr>
              <w:t>………………………………...</w:t>
            </w:r>
          </w:p>
        </w:tc>
        <w:tc>
          <w:tcPr>
            <w:tcW w:w="733" w:type="dxa"/>
          </w:tcPr>
          <w:p w14:paraId="7939B11B" w14:textId="620ACC83" w:rsidR="00457F84" w:rsidRPr="002910C5" w:rsidRDefault="00457F84" w:rsidP="00CE7D36">
            <w:pPr>
              <w:ind w:firstLine="0"/>
              <w:jc w:val="center"/>
              <w:rPr>
                <w:szCs w:val="28"/>
              </w:rPr>
            </w:pPr>
            <w:r w:rsidRPr="002910C5">
              <w:rPr>
                <w:szCs w:val="28"/>
              </w:rPr>
              <w:t>1</w:t>
            </w:r>
            <w:r w:rsidR="00553F42" w:rsidRPr="002910C5">
              <w:rPr>
                <w:szCs w:val="28"/>
              </w:rPr>
              <w:t>8</w:t>
            </w:r>
          </w:p>
        </w:tc>
      </w:tr>
      <w:tr w:rsidR="00C342AE" w:rsidRPr="002910C5" w14:paraId="52899CF7" w14:textId="77777777" w:rsidTr="00254145">
        <w:tc>
          <w:tcPr>
            <w:tcW w:w="8838" w:type="dxa"/>
          </w:tcPr>
          <w:p w14:paraId="7DF9036E" w14:textId="64EF8018" w:rsidR="00457F84" w:rsidRPr="002910C5" w:rsidRDefault="008041E1" w:rsidP="008041E1">
            <w:pPr>
              <w:ind w:left="432" w:firstLine="0"/>
              <w:rPr>
                <w:szCs w:val="28"/>
              </w:rPr>
            </w:pPr>
            <w:r w:rsidRPr="002910C5">
              <w:rPr>
                <w:szCs w:val="28"/>
              </w:rPr>
              <w:t>1.6.4</w:t>
            </w:r>
            <w:r w:rsidR="00466A8F" w:rsidRPr="002910C5">
              <w:rPr>
                <w:szCs w:val="28"/>
              </w:rPr>
              <w:t xml:space="preserve"> Світловий метод</w:t>
            </w:r>
            <w:r w:rsidR="00C01227" w:rsidRPr="002910C5">
              <w:rPr>
                <w:szCs w:val="28"/>
              </w:rPr>
              <w:t>…………………………………………………...</w:t>
            </w:r>
          </w:p>
        </w:tc>
        <w:tc>
          <w:tcPr>
            <w:tcW w:w="733" w:type="dxa"/>
          </w:tcPr>
          <w:p w14:paraId="55059749" w14:textId="734FD9F1" w:rsidR="00457F84" w:rsidRPr="002910C5" w:rsidRDefault="00457F84" w:rsidP="00CE7D36">
            <w:pPr>
              <w:ind w:firstLine="0"/>
              <w:jc w:val="center"/>
              <w:rPr>
                <w:szCs w:val="28"/>
              </w:rPr>
            </w:pPr>
            <w:r w:rsidRPr="002910C5">
              <w:rPr>
                <w:szCs w:val="28"/>
              </w:rPr>
              <w:t>1</w:t>
            </w:r>
            <w:r w:rsidR="00553F42" w:rsidRPr="002910C5">
              <w:rPr>
                <w:szCs w:val="28"/>
              </w:rPr>
              <w:t>9</w:t>
            </w:r>
          </w:p>
        </w:tc>
      </w:tr>
      <w:tr w:rsidR="00C342AE" w:rsidRPr="002910C5" w14:paraId="700455A7" w14:textId="77777777" w:rsidTr="00254145">
        <w:tc>
          <w:tcPr>
            <w:tcW w:w="8838" w:type="dxa"/>
          </w:tcPr>
          <w:p w14:paraId="257E3FB0" w14:textId="19898B1B" w:rsidR="00457F84" w:rsidRPr="002910C5" w:rsidRDefault="008041E1" w:rsidP="008041E1">
            <w:pPr>
              <w:ind w:left="432" w:firstLine="0"/>
              <w:rPr>
                <w:szCs w:val="28"/>
              </w:rPr>
            </w:pPr>
            <w:r w:rsidRPr="002910C5">
              <w:rPr>
                <w:szCs w:val="28"/>
              </w:rPr>
              <w:t>1.6.5</w:t>
            </w:r>
            <w:r w:rsidR="00466A8F" w:rsidRPr="002910C5">
              <w:rPr>
                <w:szCs w:val="28"/>
              </w:rPr>
              <w:t xml:space="preserve"> Метод мікрохвильового випромінювання</w:t>
            </w:r>
            <w:r w:rsidR="00C01227" w:rsidRPr="002910C5">
              <w:rPr>
                <w:szCs w:val="28"/>
              </w:rPr>
              <w:t>……………………….</w:t>
            </w:r>
          </w:p>
        </w:tc>
        <w:tc>
          <w:tcPr>
            <w:tcW w:w="733" w:type="dxa"/>
          </w:tcPr>
          <w:p w14:paraId="775E197A" w14:textId="71661AD8" w:rsidR="00457F84" w:rsidRPr="002910C5" w:rsidRDefault="00553F42" w:rsidP="00CE7D36">
            <w:pPr>
              <w:ind w:firstLine="0"/>
              <w:jc w:val="center"/>
              <w:rPr>
                <w:szCs w:val="28"/>
              </w:rPr>
            </w:pPr>
            <w:r w:rsidRPr="002910C5">
              <w:rPr>
                <w:szCs w:val="28"/>
              </w:rPr>
              <w:t>20</w:t>
            </w:r>
          </w:p>
        </w:tc>
      </w:tr>
      <w:tr w:rsidR="00C342AE" w:rsidRPr="002910C5" w14:paraId="2A0BE9B7" w14:textId="77777777" w:rsidTr="00254145">
        <w:tc>
          <w:tcPr>
            <w:tcW w:w="8838" w:type="dxa"/>
          </w:tcPr>
          <w:p w14:paraId="4F088DA7" w14:textId="187E0AA4" w:rsidR="00457F84" w:rsidRPr="002910C5" w:rsidRDefault="008041E1" w:rsidP="008041E1">
            <w:pPr>
              <w:ind w:left="432" w:firstLine="0"/>
              <w:rPr>
                <w:szCs w:val="28"/>
              </w:rPr>
            </w:pPr>
            <w:r w:rsidRPr="002910C5">
              <w:rPr>
                <w:szCs w:val="28"/>
              </w:rPr>
              <w:t>1.6.6</w:t>
            </w:r>
            <w:r w:rsidR="00466A8F" w:rsidRPr="002910C5">
              <w:rPr>
                <w:szCs w:val="28"/>
              </w:rPr>
              <w:t xml:space="preserve"> Звуковий метод</w:t>
            </w:r>
            <w:r w:rsidR="00C01227" w:rsidRPr="002910C5">
              <w:rPr>
                <w:szCs w:val="28"/>
              </w:rPr>
              <w:t>……………………………………………………</w:t>
            </w:r>
          </w:p>
        </w:tc>
        <w:tc>
          <w:tcPr>
            <w:tcW w:w="733" w:type="dxa"/>
          </w:tcPr>
          <w:p w14:paraId="162F2785" w14:textId="05FAF35B" w:rsidR="00457F84" w:rsidRPr="002910C5" w:rsidRDefault="00553F42" w:rsidP="00CE7D36">
            <w:pPr>
              <w:ind w:firstLine="0"/>
              <w:jc w:val="center"/>
              <w:rPr>
                <w:szCs w:val="28"/>
              </w:rPr>
            </w:pPr>
            <w:r w:rsidRPr="002910C5">
              <w:rPr>
                <w:szCs w:val="28"/>
              </w:rPr>
              <w:t>2</w:t>
            </w:r>
            <w:r w:rsidR="00457F84" w:rsidRPr="002910C5">
              <w:rPr>
                <w:szCs w:val="28"/>
              </w:rPr>
              <w:t>1</w:t>
            </w:r>
          </w:p>
        </w:tc>
      </w:tr>
      <w:tr w:rsidR="00C342AE" w:rsidRPr="002910C5" w14:paraId="5BD882D3" w14:textId="77777777" w:rsidTr="00254145">
        <w:tc>
          <w:tcPr>
            <w:tcW w:w="8838" w:type="dxa"/>
          </w:tcPr>
          <w:p w14:paraId="28C8C1D6" w14:textId="19AB9B25" w:rsidR="00457F84" w:rsidRPr="002910C5" w:rsidRDefault="00466A8F" w:rsidP="008041E1">
            <w:pPr>
              <w:ind w:firstLine="0"/>
              <w:rPr>
                <w:szCs w:val="28"/>
              </w:rPr>
            </w:pPr>
            <w:r w:rsidRPr="002910C5">
              <w:rPr>
                <w:szCs w:val="28"/>
              </w:rPr>
              <w:t>2</w:t>
            </w:r>
            <w:r w:rsidR="001E123F" w:rsidRPr="002910C5">
              <w:rPr>
                <w:szCs w:val="28"/>
              </w:rPr>
              <w:t xml:space="preserve"> ПРИНЦИПИ ПОБУДОВИ ТА МЕТОДИКИ РОЗРАХУНКІВ ПРИСТРОЇВ БЕЗКОНТАКТНОЇ ЗАРЯДКИ ЕЛЕКТРОМОБІЛІВ………</w:t>
            </w:r>
          </w:p>
        </w:tc>
        <w:tc>
          <w:tcPr>
            <w:tcW w:w="733" w:type="dxa"/>
          </w:tcPr>
          <w:p w14:paraId="2B01206B" w14:textId="77777777" w:rsidR="00504A84" w:rsidRPr="002910C5" w:rsidRDefault="00504A84" w:rsidP="00CE7D36">
            <w:pPr>
              <w:ind w:firstLine="0"/>
              <w:jc w:val="center"/>
              <w:rPr>
                <w:szCs w:val="28"/>
              </w:rPr>
            </w:pPr>
          </w:p>
          <w:p w14:paraId="38C0E9DD" w14:textId="6231C937" w:rsidR="00457F84" w:rsidRPr="002910C5" w:rsidRDefault="00457F84" w:rsidP="00CE7D36">
            <w:pPr>
              <w:ind w:firstLine="0"/>
              <w:jc w:val="center"/>
              <w:rPr>
                <w:szCs w:val="28"/>
              </w:rPr>
            </w:pPr>
            <w:r w:rsidRPr="002910C5">
              <w:rPr>
                <w:szCs w:val="28"/>
              </w:rPr>
              <w:t>2</w:t>
            </w:r>
            <w:r w:rsidR="00553F42" w:rsidRPr="002910C5">
              <w:rPr>
                <w:szCs w:val="28"/>
              </w:rPr>
              <w:t>3</w:t>
            </w:r>
          </w:p>
        </w:tc>
      </w:tr>
      <w:tr w:rsidR="00C342AE" w:rsidRPr="002910C5" w14:paraId="1FD32F79" w14:textId="77777777" w:rsidTr="00254145">
        <w:tc>
          <w:tcPr>
            <w:tcW w:w="8838" w:type="dxa"/>
          </w:tcPr>
          <w:p w14:paraId="57E7560E" w14:textId="667861AA" w:rsidR="00457F84" w:rsidRPr="002910C5" w:rsidRDefault="00466A8F" w:rsidP="00C01227">
            <w:pPr>
              <w:ind w:left="288" w:firstLine="0"/>
              <w:rPr>
                <w:szCs w:val="28"/>
              </w:rPr>
            </w:pPr>
            <w:r w:rsidRPr="002910C5">
              <w:rPr>
                <w:szCs w:val="28"/>
              </w:rPr>
              <w:t>2.1</w:t>
            </w:r>
            <w:r w:rsidR="009F51CD" w:rsidRPr="002910C5">
              <w:t xml:space="preserve"> </w:t>
            </w:r>
            <w:r w:rsidR="009F51CD" w:rsidRPr="002910C5">
              <w:rPr>
                <w:szCs w:val="28"/>
              </w:rPr>
              <w:t>Принцип дії бездротової передачі електроенергії на основі</w:t>
            </w:r>
            <w:r w:rsidR="00C01227" w:rsidRPr="002910C5">
              <w:rPr>
                <w:szCs w:val="28"/>
              </w:rPr>
              <w:t xml:space="preserve"> </w:t>
            </w:r>
            <w:r w:rsidR="009F51CD" w:rsidRPr="002910C5">
              <w:rPr>
                <w:szCs w:val="28"/>
              </w:rPr>
              <w:t>явища електромагнітної індукції</w:t>
            </w:r>
            <w:r w:rsidR="00C01227" w:rsidRPr="002910C5">
              <w:rPr>
                <w:szCs w:val="28"/>
              </w:rPr>
              <w:t>………………………………………………...</w:t>
            </w:r>
          </w:p>
        </w:tc>
        <w:tc>
          <w:tcPr>
            <w:tcW w:w="733" w:type="dxa"/>
          </w:tcPr>
          <w:p w14:paraId="33DD1282" w14:textId="77777777" w:rsidR="00504A84" w:rsidRPr="002910C5" w:rsidRDefault="00504A84" w:rsidP="00CE7D36">
            <w:pPr>
              <w:ind w:firstLine="0"/>
              <w:jc w:val="center"/>
              <w:rPr>
                <w:szCs w:val="28"/>
              </w:rPr>
            </w:pPr>
          </w:p>
          <w:p w14:paraId="60DD2B4E" w14:textId="65456FC0" w:rsidR="00457F84" w:rsidRPr="002910C5" w:rsidRDefault="009F51CD" w:rsidP="00CE7D36">
            <w:pPr>
              <w:ind w:firstLine="0"/>
              <w:jc w:val="center"/>
              <w:rPr>
                <w:szCs w:val="28"/>
              </w:rPr>
            </w:pPr>
            <w:r w:rsidRPr="002910C5">
              <w:rPr>
                <w:szCs w:val="28"/>
              </w:rPr>
              <w:t>2</w:t>
            </w:r>
            <w:r w:rsidR="00553F42" w:rsidRPr="002910C5">
              <w:rPr>
                <w:szCs w:val="28"/>
              </w:rPr>
              <w:t>3</w:t>
            </w:r>
          </w:p>
        </w:tc>
      </w:tr>
      <w:tr w:rsidR="00C342AE" w:rsidRPr="002910C5" w14:paraId="113A1F4F" w14:textId="77777777" w:rsidTr="00254145">
        <w:tc>
          <w:tcPr>
            <w:tcW w:w="8838" w:type="dxa"/>
          </w:tcPr>
          <w:p w14:paraId="0E998284" w14:textId="2C8A02A4" w:rsidR="00457F84" w:rsidRPr="002910C5" w:rsidRDefault="00466A8F" w:rsidP="00466A8F">
            <w:pPr>
              <w:ind w:left="288" w:firstLine="0"/>
              <w:rPr>
                <w:szCs w:val="28"/>
              </w:rPr>
            </w:pPr>
            <w:r w:rsidRPr="002910C5">
              <w:rPr>
                <w:szCs w:val="28"/>
              </w:rPr>
              <w:t>2.2</w:t>
            </w:r>
            <w:r w:rsidR="009F51CD" w:rsidRPr="002910C5">
              <w:t xml:space="preserve"> </w:t>
            </w:r>
            <w:proofErr w:type="spellStart"/>
            <w:r w:rsidR="009F51CD" w:rsidRPr="002910C5">
              <w:rPr>
                <w:szCs w:val="28"/>
              </w:rPr>
              <w:t>Індуктивно</w:t>
            </w:r>
            <w:proofErr w:type="spellEnd"/>
            <w:r w:rsidR="009F51CD" w:rsidRPr="002910C5">
              <w:rPr>
                <w:szCs w:val="28"/>
              </w:rPr>
              <w:t xml:space="preserve"> </w:t>
            </w:r>
            <w:r w:rsidR="008C2A1F" w:rsidRPr="002910C5">
              <w:rPr>
                <w:szCs w:val="28"/>
              </w:rPr>
              <w:t>з</w:t>
            </w:r>
            <w:r w:rsidR="009F51CD" w:rsidRPr="002910C5">
              <w:rPr>
                <w:szCs w:val="28"/>
              </w:rPr>
              <w:t>в'язані елементи кола</w:t>
            </w:r>
            <w:r w:rsidR="00C01227" w:rsidRPr="002910C5">
              <w:rPr>
                <w:szCs w:val="28"/>
              </w:rPr>
              <w:t>…………………………………</w:t>
            </w:r>
          </w:p>
        </w:tc>
        <w:tc>
          <w:tcPr>
            <w:tcW w:w="733" w:type="dxa"/>
          </w:tcPr>
          <w:p w14:paraId="3230B26F" w14:textId="544B92D4" w:rsidR="00457F84" w:rsidRPr="002910C5" w:rsidRDefault="00D53773" w:rsidP="00CE7D36">
            <w:pPr>
              <w:ind w:firstLine="0"/>
              <w:jc w:val="center"/>
              <w:rPr>
                <w:szCs w:val="28"/>
              </w:rPr>
            </w:pPr>
            <w:r w:rsidRPr="002910C5">
              <w:rPr>
                <w:szCs w:val="28"/>
              </w:rPr>
              <w:t>2</w:t>
            </w:r>
            <w:r w:rsidR="00553F42" w:rsidRPr="002910C5">
              <w:rPr>
                <w:szCs w:val="28"/>
              </w:rPr>
              <w:t>4</w:t>
            </w:r>
          </w:p>
        </w:tc>
      </w:tr>
      <w:tr w:rsidR="00C342AE" w:rsidRPr="002910C5" w14:paraId="755A6CE4" w14:textId="77777777" w:rsidTr="00254145">
        <w:tc>
          <w:tcPr>
            <w:tcW w:w="8838" w:type="dxa"/>
          </w:tcPr>
          <w:p w14:paraId="18F81FE8" w14:textId="4EF161E3" w:rsidR="00457F84" w:rsidRPr="002910C5" w:rsidRDefault="00466A8F" w:rsidP="00466A8F">
            <w:pPr>
              <w:ind w:left="288" w:firstLine="0"/>
              <w:rPr>
                <w:szCs w:val="28"/>
              </w:rPr>
            </w:pPr>
            <w:r w:rsidRPr="002910C5">
              <w:rPr>
                <w:szCs w:val="28"/>
              </w:rPr>
              <w:t>2.3</w:t>
            </w:r>
            <w:r w:rsidR="009F51CD" w:rsidRPr="002910C5">
              <w:t xml:space="preserve"> </w:t>
            </w:r>
            <w:r w:rsidR="009F51CD" w:rsidRPr="002910C5">
              <w:rPr>
                <w:szCs w:val="28"/>
              </w:rPr>
              <w:t xml:space="preserve">Резонанс в </w:t>
            </w:r>
            <w:proofErr w:type="spellStart"/>
            <w:r w:rsidR="009F51CD" w:rsidRPr="002910C5">
              <w:rPr>
                <w:szCs w:val="28"/>
              </w:rPr>
              <w:t>індуктивно</w:t>
            </w:r>
            <w:proofErr w:type="spellEnd"/>
            <w:r w:rsidR="009F51CD" w:rsidRPr="002910C5">
              <w:rPr>
                <w:szCs w:val="28"/>
              </w:rPr>
              <w:t xml:space="preserve"> </w:t>
            </w:r>
            <w:r w:rsidR="008C2A1F" w:rsidRPr="002910C5">
              <w:rPr>
                <w:szCs w:val="28"/>
              </w:rPr>
              <w:t>з</w:t>
            </w:r>
            <w:r w:rsidR="009F51CD" w:rsidRPr="002910C5">
              <w:rPr>
                <w:szCs w:val="28"/>
              </w:rPr>
              <w:t>в'язаних контурах</w:t>
            </w:r>
            <w:r w:rsidR="00C01227" w:rsidRPr="002910C5">
              <w:rPr>
                <w:szCs w:val="28"/>
              </w:rPr>
              <w:t>………………………...</w:t>
            </w:r>
          </w:p>
        </w:tc>
        <w:tc>
          <w:tcPr>
            <w:tcW w:w="733" w:type="dxa"/>
          </w:tcPr>
          <w:p w14:paraId="01ECD2AA" w14:textId="059A0155" w:rsidR="00457F84" w:rsidRPr="002910C5" w:rsidRDefault="00D53773" w:rsidP="00CE7D36">
            <w:pPr>
              <w:ind w:firstLine="0"/>
              <w:jc w:val="center"/>
              <w:rPr>
                <w:szCs w:val="28"/>
              </w:rPr>
            </w:pPr>
            <w:r w:rsidRPr="002910C5">
              <w:rPr>
                <w:szCs w:val="28"/>
              </w:rPr>
              <w:t>2</w:t>
            </w:r>
            <w:r w:rsidR="00553F42" w:rsidRPr="002910C5">
              <w:rPr>
                <w:szCs w:val="28"/>
              </w:rPr>
              <w:t>7</w:t>
            </w:r>
          </w:p>
        </w:tc>
      </w:tr>
      <w:tr w:rsidR="00C342AE" w:rsidRPr="002910C5" w14:paraId="292A94A8" w14:textId="77777777" w:rsidTr="00254145">
        <w:tc>
          <w:tcPr>
            <w:tcW w:w="8838" w:type="dxa"/>
          </w:tcPr>
          <w:p w14:paraId="20DE8BF6" w14:textId="3BC37B5D" w:rsidR="00457F84" w:rsidRPr="002910C5" w:rsidRDefault="00466A8F" w:rsidP="00466A8F">
            <w:pPr>
              <w:ind w:left="288" w:firstLine="0"/>
              <w:rPr>
                <w:szCs w:val="28"/>
              </w:rPr>
            </w:pPr>
            <w:r w:rsidRPr="002910C5">
              <w:rPr>
                <w:szCs w:val="28"/>
              </w:rPr>
              <w:t>2.4</w:t>
            </w:r>
            <w:r w:rsidR="009F51CD" w:rsidRPr="002910C5">
              <w:t xml:space="preserve"> </w:t>
            </w:r>
            <w:r w:rsidR="009F51CD" w:rsidRPr="002910C5">
              <w:rPr>
                <w:szCs w:val="28"/>
              </w:rPr>
              <w:t>Індуктивний метод як безконтактна передача енергії при зарядці електромобіля</w:t>
            </w:r>
            <w:r w:rsidR="00C01227" w:rsidRPr="002910C5">
              <w:rPr>
                <w:szCs w:val="28"/>
              </w:rPr>
              <w:t>……………………………………………………………..</w:t>
            </w:r>
          </w:p>
        </w:tc>
        <w:tc>
          <w:tcPr>
            <w:tcW w:w="733" w:type="dxa"/>
          </w:tcPr>
          <w:p w14:paraId="203DB5DB" w14:textId="77777777" w:rsidR="00504A84" w:rsidRPr="002910C5" w:rsidRDefault="00504A84" w:rsidP="00CE7D36">
            <w:pPr>
              <w:ind w:firstLine="0"/>
              <w:jc w:val="center"/>
              <w:rPr>
                <w:szCs w:val="28"/>
              </w:rPr>
            </w:pPr>
          </w:p>
          <w:p w14:paraId="14AC183D" w14:textId="431BE56F" w:rsidR="00457F84" w:rsidRPr="002910C5" w:rsidRDefault="00D53773" w:rsidP="00CE7D36">
            <w:pPr>
              <w:ind w:firstLine="0"/>
              <w:jc w:val="center"/>
              <w:rPr>
                <w:szCs w:val="28"/>
              </w:rPr>
            </w:pPr>
            <w:r w:rsidRPr="002910C5">
              <w:rPr>
                <w:szCs w:val="28"/>
              </w:rPr>
              <w:t>3</w:t>
            </w:r>
            <w:r w:rsidR="00553F42" w:rsidRPr="002910C5">
              <w:rPr>
                <w:szCs w:val="28"/>
              </w:rPr>
              <w:t>2</w:t>
            </w:r>
          </w:p>
        </w:tc>
      </w:tr>
      <w:tr w:rsidR="00C342AE" w:rsidRPr="002910C5" w14:paraId="31CC25A4" w14:textId="77777777" w:rsidTr="00254145">
        <w:tc>
          <w:tcPr>
            <w:tcW w:w="8838" w:type="dxa"/>
          </w:tcPr>
          <w:p w14:paraId="488B5F5E" w14:textId="558B5616" w:rsidR="00457F84" w:rsidRPr="002910C5" w:rsidRDefault="00466A8F" w:rsidP="00466A8F">
            <w:pPr>
              <w:ind w:left="288" w:firstLine="0"/>
              <w:rPr>
                <w:szCs w:val="28"/>
              </w:rPr>
            </w:pPr>
            <w:r w:rsidRPr="002910C5">
              <w:rPr>
                <w:szCs w:val="28"/>
              </w:rPr>
              <w:t>2.5</w:t>
            </w:r>
            <w:r w:rsidR="00553F42" w:rsidRPr="002910C5">
              <w:rPr>
                <w:szCs w:val="28"/>
              </w:rPr>
              <w:t xml:space="preserve"> Векторна ілюстрація збудженого електромагнітного поля</w:t>
            </w:r>
            <w:r w:rsidR="00C01227" w:rsidRPr="002910C5">
              <w:rPr>
                <w:szCs w:val="28"/>
              </w:rPr>
              <w:t>……</w:t>
            </w:r>
            <w:r w:rsidR="00553F42" w:rsidRPr="002910C5">
              <w:rPr>
                <w:szCs w:val="28"/>
              </w:rPr>
              <w:t>…..</w:t>
            </w:r>
          </w:p>
        </w:tc>
        <w:tc>
          <w:tcPr>
            <w:tcW w:w="733" w:type="dxa"/>
          </w:tcPr>
          <w:p w14:paraId="25D6857F" w14:textId="02347837" w:rsidR="00457F84" w:rsidRPr="002910C5" w:rsidRDefault="00D53773" w:rsidP="00CE7D36">
            <w:pPr>
              <w:ind w:firstLine="0"/>
              <w:jc w:val="center"/>
              <w:rPr>
                <w:szCs w:val="28"/>
              </w:rPr>
            </w:pPr>
            <w:r w:rsidRPr="002910C5">
              <w:rPr>
                <w:szCs w:val="28"/>
              </w:rPr>
              <w:t>3</w:t>
            </w:r>
            <w:r w:rsidR="00553F42" w:rsidRPr="002910C5">
              <w:rPr>
                <w:szCs w:val="28"/>
              </w:rPr>
              <w:t>6</w:t>
            </w:r>
          </w:p>
        </w:tc>
      </w:tr>
      <w:tr w:rsidR="00C342AE" w:rsidRPr="002910C5" w14:paraId="23F182DE" w14:textId="77777777" w:rsidTr="00254145">
        <w:tc>
          <w:tcPr>
            <w:tcW w:w="8838" w:type="dxa"/>
          </w:tcPr>
          <w:p w14:paraId="47FBC677" w14:textId="6AFD0D0C" w:rsidR="00457F84" w:rsidRPr="002910C5" w:rsidRDefault="00466A8F" w:rsidP="009F51CD">
            <w:pPr>
              <w:ind w:left="288" w:firstLine="0"/>
              <w:rPr>
                <w:szCs w:val="28"/>
              </w:rPr>
            </w:pPr>
            <w:r w:rsidRPr="002910C5">
              <w:rPr>
                <w:szCs w:val="28"/>
              </w:rPr>
              <w:t>2.6</w:t>
            </w:r>
            <w:r w:rsidR="009F51CD" w:rsidRPr="002910C5">
              <w:t xml:space="preserve"> </w:t>
            </w:r>
            <w:r w:rsidR="00553F42" w:rsidRPr="002910C5">
              <w:rPr>
                <w:szCs w:val="28"/>
              </w:rPr>
              <w:t>Застосування індуктивного методу безконтактної передачі енергії електромобілям на проїзних частинах…………………………………..</w:t>
            </w:r>
          </w:p>
        </w:tc>
        <w:tc>
          <w:tcPr>
            <w:tcW w:w="733" w:type="dxa"/>
          </w:tcPr>
          <w:p w14:paraId="2B57802B" w14:textId="77777777" w:rsidR="00504A84" w:rsidRPr="002910C5" w:rsidRDefault="00504A84" w:rsidP="00CE7D36">
            <w:pPr>
              <w:ind w:firstLine="0"/>
              <w:jc w:val="center"/>
              <w:rPr>
                <w:szCs w:val="28"/>
              </w:rPr>
            </w:pPr>
          </w:p>
          <w:p w14:paraId="20F9A311" w14:textId="7A7666ED" w:rsidR="00457F84" w:rsidRPr="002910C5" w:rsidRDefault="00553F42" w:rsidP="00CE7D36">
            <w:pPr>
              <w:ind w:firstLine="0"/>
              <w:jc w:val="center"/>
              <w:rPr>
                <w:szCs w:val="28"/>
              </w:rPr>
            </w:pPr>
            <w:r w:rsidRPr="002910C5">
              <w:rPr>
                <w:szCs w:val="28"/>
              </w:rPr>
              <w:t>38</w:t>
            </w:r>
          </w:p>
        </w:tc>
      </w:tr>
      <w:tr w:rsidR="00C342AE" w:rsidRPr="002910C5" w14:paraId="7844F120" w14:textId="77777777" w:rsidTr="00254145">
        <w:tc>
          <w:tcPr>
            <w:tcW w:w="8838" w:type="dxa"/>
          </w:tcPr>
          <w:p w14:paraId="3E7A5B10" w14:textId="4F4B2EFF" w:rsidR="00553F42" w:rsidRPr="002910C5" w:rsidRDefault="00553F42" w:rsidP="009F51CD">
            <w:pPr>
              <w:ind w:left="288" w:firstLine="0"/>
              <w:rPr>
                <w:szCs w:val="28"/>
              </w:rPr>
            </w:pPr>
            <w:r w:rsidRPr="002910C5">
              <w:rPr>
                <w:szCs w:val="28"/>
              </w:rPr>
              <w:t>2.7</w:t>
            </w:r>
            <w:r w:rsidRPr="002910C5">
              <w:t xml:space="preserve"> </w:t>
            </w:r>
            <w:r w:rsidRPr="002910C5">
              <w:rPr>
                <w:szCs w:val="28"/>
              </w:rPr>
              <w:t>Безпека та вплив на здоров'я людини безконтактних способів передачі енергії…………………………………………………………</w:t>
            </w:r>
            <w:r w:rsidR="00CD0ACC" w:rsidRPr="002910C5">
              <w:rPr>
                <w:szCs w:val="28"/>
              </w:rPr>
              <w:t>...</w:t>
            </w:r>
          </w:p>
        </w:tc>
        <w:tc>
          <w:tcPr>
            <w:tcW w:w="733" w:type="dxa"/>
          </w:tcPr>
          <w:p w14:paraId="6E7F0AA9" w14:textId="77777777" w:rsidR="00504A84" w:rsidRPr="002910C5" w:rsidRDefault="00504A84" w:rsidP="00CE7D36">
            <w:pPr>
              <w:ind w:firstLine="0"/>
              <w:jc w:val="center"/>
              <w:rPr>
                <w:szCs w:val="28"/>
              </w:rPr>
            </w:pPr>
          </w:p>
          <w:p w14:paraId="77043A7E" w14:textId="56DCC504" w:rsidR="00553F42" w:rsidRPr="002910C5" w:rsidRDefault="00553F42" w:rsidP="00CE7D36">
            <w:pPr>
              <w:ind w:firstLine="0"/>
              <w:jc w:val="center"/>
              <w:rPr>
                <w:szCs w:val="28"/>
              </w:rPr>
            </w:pPr>
            <w:r w:rsidRPr="002910C5">
              <w:rPr>
                <w:szCs w:val="28"/>
              </w:rPr>
              <w:t>44</w:t>
            </w:r>
          </w:p>
        </w:tc>
      </w:tr>
      <w:tr w:rsidR="00C342AE" w:rsidRPr="002910C5" w14:paraId="201A83A9" w14:textId="77777777" w:rsidTr="00254145">
        <w:tc>
          <w:tcPr>
            <w:tcW w:w="8838" w:type="dxa"/>
          </w:tcPr>
          <w:p w14:paraId="67D315EA" w14:textId="097F5E81" w:rsidR="00457F84" w:rsidRPr="002910C5" w:rsidRDefault="00466A8F" w:rsidP="009F51CD">
            <w:pPr>
              <w:ind w:firstLine="0"/>
              <w:jc w:val="left"/>
              <w:rPr>
                <w:szCs w:val="28"/>
              </w:rPr>
            </w:pPr>
            <w:r w:rsidRPr="002910C5">
              <w:rPr>
                <w:szCs w:val="28"/>
              </w:rPr>
              <w:t>3</w:t>
            </w:r>
            <w:r w:rsidR="009F51CD" w:rsidRPr="002910C5">
              <w:rPr>
                <w:szCs w:val="28"/>
              </w:rPr>
              <w:t xml:space="preserve"> РОЗРОБКА СИСТЕМИ УПРАВЛІННЯ БЕЗКОНТАКТНОЇ </w:t>
            </w:r>
            <w:r w:rsidR="00C01227" w:rsidRPr="002910C5">
              <w:rPr>
                <w:szCs w:val="28"/>
              </w:rPr>
              <w:t>П</w:t>
            </w:r>
            <w:r w:rsidR="009F51CD" w:rsidRPr="002910C5">
              <w:rPr>
                <w:szCs w:val="28"/>
              </w:rPr>
              <w:t>ЕРЕДАЧІ ЕНЕРГІЇ</w:t>
            </w:r>
            <w:r w:rsidR="00C01227" w:rsidRPr="002910C5">
              <w:rPr>
                <w:szCs w:val="28"/>
              </w:rPr>
              <w:t>………………………………………………………</w:t>
            </w:r>
            <w:r w:rsidR="00CD0ACC" w:rsidRPr="002910C5">
              <w:rPr>
                <w:szCs w:val="28"/>
              </w:rPr>
              <w:t>...</w:t>
            </w:r>
          </w:p>
        </w:tc>
        <w:tc>
          <w:tcPr>
            <w:tcW w:w="733" w:type="dxa"/>
          </w:tcPr>
          <w:p w14:paraId="2610738B" w14:textId="77777777" w:rsidR="00504A84" w:rsidRPr="002910C5" w:rsidRDefault="00504A84" w:rsidP="00CE7D36">
            <w:pPr>
              <w:ind w:firstLine="0"/>
              <w:jc w:val="center"/>
              <w:rPr>
                <w:szCs w:val="28"/>
              </w:rPr>
            </w:pPr>
          </w:p>
          <w:p w14:paraId="27FC9630" w14:textId="1AC8D7EE" w:rsidR="00457F84" w:rsidRPr="002910C5" w:rsidRDefault="00905937" w:rsidP="00CE7D36">
            <w:pPr>
              <w:ind w:firstLine="0"/>
              <w:jc w:val="center"/>
              <w:rPr>
                <w:szCs w:val="28"/>
              </w:rPr>
            </w:pPr>
            <w:r w:rsidRPr="002910C5">
              <w:rPr>
                <w:szCs w:val="28"/>
              </w:rPr>
              <w:t>47</w:t>
            </w:r>
          </w:p>
        </w:tc>
      </w:tr>
      <w:tr w:rsidR="00C342AE" w:rsidRPr="002910C5" w14:paraId="320995C1" w14:textId="77777777" w:rsidTr="00254145">
        <w:tc>
          <w:tcPr>
            <w:tcW w:w="8838" w:type="dxa"/>
          </w:tcPr>
          <w:p w14:paraId="341AE2C8" w14:textId="20ABF0A6" w:rsidR="00457F84" w:rsidRPr="002910C5" w:rsidRDefault="00466A8F" w:rsidP="00466A8F">
            <w:pPr>
              <w:ind w:left="288" w:firstLine="0"/>
              <w:rPr>
                <w:szCs w:val="28"/>
              </w:rPr>
            </w:pPr>
            <w:r w:rsidRPr="002910C5">
              <w:rPr>
                <w:szCs w:val="28"/>
              </w:rPr>
              <w:t>3.1</w:t>
            </w:r>
            <w:r w:rsidR="009F51CD" w:rsidRPr="002910C5">
              <w:t xml:space="preserve"> </w:t>
            </w:r>
            <w:r w:rsidR="009F51CD" w:rsidRPr="002910C5">
              <w:rPr>
                <w:szCs w:val="28"/>
              </w:rPr>
              <w:t>Автономний інвертор</w:t>
            </w:r>
            <w:r w:rsidR="00C01227" w:rsidRPr="002910C5">
              <w:rPr>
                <w:szCs w:val="28"/>
              </w:rPr>
              <w:t>……………………………………………</w:t>
            </w:r>
            <w:r w:rsidR="00CD0ACC" w:rsidRPr="002910C5">
              <w:rPr>
                <w:szCs w:val="28"/>
              </w:rPr>
              <w:t>…...</w:t>
            </w:r>
          </w:p>
        </w:tc>
        <w:tc>
          <w:tcPr>
            <w:tcW w:w="733" w:type="dxa"/>
          </w:tcPr>
          <w:p w14:paraId="067AD9FE" w14:textId="455EA2DB" w:rsidR="00457F84" w:rsidRPr="002910C5" w:rsidRDefault="00905937" w:rsidP="00CE7D36">
            <w:pPr>
              <w:ind w:firstLine="0"/>
              <w:jc w:val="center"/>
              <w:rPr>
                <w:szCs w:val="28"/>
              </w:rPr>
            </w:pPr>
            <w:r w:rsidRPr="002910C5">
              <w:rPr>
                <w:szCs w:val="28"/>
              </w:rPr>
              <w:t>47</w:t>
            </w:r>
          </w:p>
        </w:tc>
      </w:tr>
      <w:tr w:rsidR="00C342AE" w:rsidRPr="002910C5" w14:paraId="7EF0EA7E" w14:textId="77777777" w:rsidTr="00254145">
        <w:tc>
          <w:tcPr>
            <w:tcW w:w="8838" w:type="dxa"/>
          </w:tcPr>
          <w:p w14:paraId="3206AF3E" w14:textId="6BDA80BC" w:rsidR="00457F84" w:rsidRPr="002910C5" w:rsidRDefault="00466A8F" w:rsidP="00466A8F">
            <w:pPr>
              <w:ind w:left="288" w:firstLine="0"/>
              <w:rPr>
                <w:szCs w:val="28"/>
              </w:rPr>
            </w:pPr>
            <w:r w:rsidRPr="002910C5">
              <w:rPr>
                <w:szCs w:val="28"/>
              </w:rPr>
              <w:t>3.2</w:t>
            </w:r>
            <w:r w:rsidR="00B94F32" w:rsidRPr="002910C5">
              <w:t xml:space="preserve"> </w:t>
            </w:r>
            <w:r w:rsidR="00B94F32" w:rsidRPr="002910C5">
              <w:rPr>
                <w:szCs w:val="28"/>
              </w:rPr>
              <w:t>Високочастотний трансформатор</w:t>
            </w:r>
            <w:r w:rsidR="00C01227" w:rsidRPr="002910C5">
              <w:rPr>
                <w:szCs w:val="28"/>
              </w:rPr>
              <w:t>……………………………………</w:t>
            </w:r>
          </w:p>
        </w:tc>
        <w:tc>
          <w:tcPr>
            <w:tcW w:w="733" w:type="dxa"/>
          </w:tcPr>
          <w:p w14:paraId="457D9CB0" w14:textId="73EE37E1" w:rsidR="00457F84" w:rsidRPr="002910C5" w:rsidRDefault="00905937" w:rsidP="00CE7D36">
            <w:pPr>
              <w:ind w:firstLine="0"/>
              <w:jc w:val="center"/>
              <w:rPr>
                <w:szCs w:val="28"/>
              </w:rPr>
            </w:pPr>
            <w:r w:rsidRPr="002910C5">
              <w:rPr>
                <w:szCs w:val="28"/>
              </w:rPr>
              <w:t>55</w:t>
            </w:r>
          </w:p>
        </w:tc>
      </w:tr>
      <w:tr w:rsidR="00C342AE" w:rsidRPr="002910C5" w14:paraId="421E036F" w14:textId="77777777" w:rsidTr="00254145">
        <w:tc>
          <w:tcPr>
            <w:tcW w:w="8838" w:type="dxa"/>
          </w:tcPr>
          <w:p w14:paraId="0B34CD36" w14:textId="49528F82" w:rsidR="00457F84" w:rsidRPr="002910C5" w:rsidRDefault="00466A8F" w:rsidP="00466A8F">
            <w:pPr>
              <w:ind w:left="288" w:firstLine="0"/>
              <w:rPr>
                <w:szCs w:val="28"/>
              </w:rPr>
            </w:pPr>
            <w:r w:rsidRPr="002910C5">
              <w:rPr>
                <w:szCs w:val="28"/>
              </w:rPr>
              <w:t>3.3</w:t>
            </w:r>
            <w:r w:rsidR="00B94F32" w:rsidRPr="002910C5">
              <w:t xml:space="preserve"> З</w:t>
            </w:r>
            <w:r w:rsidR="00B94F32" w:rsidRPr="002910C5">
              <w:rPr>
                <w:szCs w:val="28"/>
              </w:rPr>
              <w:t>арядний пристрій</w:t>
            </w:r>
            <w:r w:rsidR="00C01227" w:rsidRPr="002910C5">
              <w:rPr>
                <w:szCs w:val="28"/>
              </w:rPr>
              <w:t>……………………………………………………</w:t>
            </w:r>
          </w:p>
        </w:tc>
        <w:tc>
          <w:tcPr>
            <w:tcW w:w="733" w:type="dxa"/>
          </w:tcPr>
          <w:p w14:paraId="03B1412D" w14:textId="5876139B" w:rsidR="00457F84" w:rsidRPr="002910C5" w:rsidRDefault="00905937" w:rsidP="00CE7D36">
            <w:pPr>
              <w:ind w:firstLine="0"/>
              <w:jc w:val="center"/>
              <w:rPr>
                <w:szCs w:val="28"/>
              </w:rPr>
            </w:pPr>
            <w:r w:rsidRPr="002910C5">
              <w:rPr>
                <w:szCs w:val="28"/>
              </w:rPr>
              <w:t>58</w:t>
            </w:r>
          </w:p>
        </w:tc>
      </w:tr>
      <w:tr w:rsidR="00C342AE" w:rsidRPr="002910C5" w14:paraId="4FC4E891" w14:textId="77777777" w:rsidTr="00254145">
        <w:tc>
          <w:tcPr>
            <w:tcW w:w="8838" w:type="dxa"/>
          </w:tcPr>
          <w:p w14:paraId="42F1BEE7" w14:textId="7F585C98" w:rsidR="00457F84" w:rsidRPr="002910C5" w:rsidRDefault="00466A8F" w:rsidP="00466A8F">
            <w:pPr>
              <w:ind w:left="288" w:firstLine="0"/>
              <w:rPr>
                <w:szCs w:val="28"/>
              </w:rPr>
            </w:pPr>
            <w:r w:rsidRPr="002910C5">
              <w:rPr>
                <w:szCs w:val="28"/>
              </w:rPr>
              <w:t>3.4</w:t>
            </w:r>
            <w:r w:rsidR="00B94F32" w:rsidRPr="002910C5">
              <w:t xml:space="preserve"> </w:t>
            </w:r>
            <w:r w:rsidR="00B94F32" w:rsidRPr="002910C5">
              <w:rPr>
                <w:szCs w:val="28"/>
              </w:rPr>
              <w:t>Моделювання системи бездротової передачі енергії</w:t>
            </w:r>
            <w:r w:rsidR="00C01227" w:rsidRPr="002910C5">
              <w:rPr>
                <w:szCs w:val="28"/>
              </w:rPr>
              <w:t>………………</w:t>
            </w:r>
          </w:p>
        </w:tc>
        <w:tc>
          <w:tcPr>
            <w:tcW w:w="733" w:type="dxa"/>
          </w:tcPr>
          <w:p w14:paraId="4F356DDF" w14:textId="226E351F" w:rsidR="00457F84" w:rsidRPr="002910C5" w:rsidRDefault="00905937" w:rsidP="00CE7D36">
            <w:pPr>
              <w:ind w:firstLine="0"/>
              <w:jc w:val="center"/>
              <w:rPr>
                <w:szCs w:val="28"/>
              </w:rPr>
            </w:pPr>
            <w:r w:rsidRPr="002910C5">
              <w:rPr>
                <w:szCs w:val="28"/>
              </w:rPr>
              <w:t>60</w:t>
            </w:r>
          </w:p>
        </w:tc>
      </w:tr>
      <w:tr w:rsidR="00C342AE" w:rsidRPr="002910C5" w14:paraId="5ED4CF72" w14:textId="77777777" w:rsidTr="00254145">
        <w:tc>
          <w:tcPr>
            <w:tcW w:w="8838" w:type="dxa"/>
          </w:tcPr>
          <w:p w14:paraId="1CA6ADDB" w14:textId="36A50445" w:rsidR="00466A8F" w:rsidRPr="002910C5" w:rsidRDefault="00466A8F" w:rsidP="00466A8F">
            <w:pPr>
              <w:ind w:firstLine="0"/>
              <w:rPr>
                <w:szCs w:val="28"/>
              </w:rPr>
            </w:pPr>
            <w:r w:rsidRPr="002910C5">
              <w:rPr>
                <w:szCs w:val="28"/>
              </w:rPr>
              <w:t>ВИСНОВКИ</w:t>
            </w:r>
            <w:r w:rsidR="00C01227" w:rsidRPr="002910C5">
              <w:rPr>
                <w:szCs w:val="28"/>
              </w:rPr>
              <w:t>………………………………………………………………….</w:t>
            </w:r>
          </w:p>
        </w:tc>
        <w:tc>
          <w:tcPr>
            <w:tcW w:w="733" w:type="dxa"/>
          </w:tcPr>
          <w:p w14:paraId="41687171" w14:textId="30738736" w:rsidR="00466A8F" w:rsidRPr="002910C5" w:rsidRDefault="00905937" w:rsidP="00CE7D36">
            <w:pPr>
              <w:ind w:firstLine="0"/>
              <w:jc w:val="center"/>
              <w:rPr>
                <w:szCs w:val="28"/>
              </w:rPr>
            </w:pPr>
            <w:r w:rsidRPr="002910C5">
              <w:rPr>
                <w:szCs w:val="28"/>
              </w:rPr>
              <w:t>6</w:t>
            </w:r>
            <w:r w:rsidR="00265CED" w:rsidRPr="002910C5">
              <w:rPr>
                <w:szCs w:val="28"/>
              </w:rPr>
              <w:t>5</w:t>
            </w:r>
          </w:p>
        </w:tc>
      </w:tr>
      <w:tr w:rsidR="00C342AE" w:rsidRPr="002910C5" w14:paraId="6816EF20" w14:textId="77777777" w:rsidTr="00254145">
        <w:tc>
          <w:tcPr>
            <w:tcW w:w="8838" w:type="dxa"/>
          </w:tcPr>
          <w:p w14:paraId="56B8979D" w14:textId="3CC663F8" w:rsidR="00466A8F" w:rsidRPr="002910C5" w:rsidRDefault="00466A8F" w:rsidP="00466A8F">
            <w:pPr>
              <w:ind w:firstLine="0"/>
              <w:rPr>
                <w:szCs w:val="28"/>
              </w:rPr>
            </w:pPr>
            <w:r w:rsidRPr="002910C5">
              <w:rPr>
                <w:szCs w:val="28"/>
              </w:rPr>
              <w:t>ПЕРЕЛІК ДЖЕРЕЛ ПОСИЛАНЬ</w:t>
            </w:r>
            <w:r w:rsidR="00C01227" w:rsidRPr="002910C5">
              <w:rPr>
                <w:szCs w:val="28"/>
              </w:rPr>
              <w:t>…………………………………………..</w:t>
            </w:r>
          </w:p>
        </w:tc>
        <w:tc>
          <w:tcPr>
            <w:tcW w:w="733" w:type="dxa"/>
          </w:tcPr>
          <w:p w14:paraId="029D501C" w14:textId="1C476186" w:rsidR="00466A8F" w:rsidRPr="002910C5" w:rsidRDefault="0004745B" w:rsidP="00CE7D36">
            <w:pPr>
              <w:ind w:firstLine="0"/>
              <w:jc w:val="center"/>
              <w:rPr>
                <w:szCs w:val="28"/>
              </w:rPr>
            </w:pPr>
            <w:r w:rsidRPr="002910C5">
              <w:rPr>
                <w:szCs w:val="28"/>
              </w:rPr>
              <w:t>6</w:t>
            </w:r>
            <w:r w:rsidR="00265CED" w:rsidRPr="002910C5">
              <w:rPr>
                <w:szCs w:val="28"/>
              </w:rPr>
              <w:t>7</w:t>
            </w:r>
          </w:p>
        </w:tc>
      </w:tr>
      <w:tr w:rsidR="00C342AE" w:rsidRPr="002910C5" w14:paraId="6E388695" w14:textId="77777777" w:rsidTr="00254145">
        <w:tc>
          <w:tcPr>
            <w:tcW w:w="8838" w:type="dxa"/>
          </w:tcPr>
          <w:p w14:paraId="25385E49" w14:textId="7B68C1F1" w:rsidR="0017022F" w:rsidRPr="002910C5" w:rsidRDefault="0017022F" w:rsidP="00466A8F">
            <w:pPr>
              <w:ind w:firstLine="0"/>
              <w:rPr>
                <w:szCs w:val="28"/>
              </w:rPr>
            </w:pPr>
            <w:r w:rsidRPr="002910C5">
              <w:rPr>
                <w:szCs w:val="28"/>
              </w:rPr>
              <w:t>ДОДАТОК А СЛАДЙИ ПРЕЗЕНТАЦІЇ</w:t>
            </w:r>
            <w:r w:rsidR="00C01227" w:rsidRPr="002910C5">
              <w:rPr>
                <w:szCs w:val="28"/>
              </w:rPr>
              <w:t>…………………………………...</w:t>
            </w:r>
          </w:p>
        </w:tc>
        <w:tc>
          <w:tcPr>
            <w:tcW w:w="733" w:type="dxa"/>
          </w:tcPr>
          <w:p w14:paraId="7E85CDE3" w14:textId="1A05D930" w:rsidR="0017022F" w:rsidRPr="002910C5" w:rsidRDefault="00C6067A" w:rsidP="00CE7D36">
            <w:pPr>
              <w:ind w:firstLine="0"/>
              <w:jc w:val="center"/>
              <w:rPr>
                <w:szCs w:val="28"/>
              </w:rPr>
            </w:pPr>
            <w:r w:rsidRPr="002910C5">
              <w:rPr>
                <w:szCs w:val="28"/>
              </w:rPr>
              <w:t>6</w:t>
            </w:r>
            <w:r w:rsidR="00265CED" w:rsidRPr="002910C5">
              <w:rPr>
                <w:szCs w:val="28"/>
              </w:rPr>
              <w:t>9</w:t>
            </w:r>
          </w:p>
        </w:tc>
      </w:tr>
      <w:tr w:rsidR="00C342AE" w:rsidRPr="002910C5" w14:paraId="7148B8DC" w14:textId="77777777" w:rsidTr="00254145">
        <w:tc>
          <w:tcPr>
            <w:tcW w:w="8838" w:type="dxa"/>
          </w:tcPr>
          <w:p w14:paraId="1C6F43B9" w14:textId="7BE52269" w:rsidR="0017022F" w:rsidRPr="002910C5" w:rsidRDefault="0017022F" w:rsidP="00466A8F">
            <w:pPr>
              <w:ind w:firstLine="0"/>
              <w:rPr>
                <w:szCs w:val="28"/>
              </w:rPr>
            </w:pPr>
            <w:r w:rsidRPr="002910C5">
              <w:rPr>
                <w:szCs w:val="28"/>
              </w:rPr>
              <w:t>ДОДАТОК Б ВІДОМОСТІ АТЕМТАЦІЙНОЇ РОБОТИ</w:t>
            </w:r>
            <w:r w:rsidR="00C01227" w:rsidRPr="002910C5">
              <w:rPr>
                <w:szCs w:val="28"/>
              </w:rPr>
              <w:t>…………………</w:t>
            </w:r>
          </w:p>
        </w:tc>
        <w:tc>
          <w:tcPr>
            <w:tcW w:w="733" w:type="dxa"/>
          </w:tcPr>
          <w:p w14:paraId="7385DBA8" w14:textId="79CFE810" w:rsidR="0017022F" w:rsidRPr="002910C5" w:rsidRDefault="00504A84" w:rsidP="00CE7D36">
            <w:pPr>
              <w:ind w:firstLine="0"/>
              <w:jc w:val="center"/>
              <w:rPr>
                <w:szCs w:val="28"/>
              </w:rPr>
            </w:pPr>
            <w:r w:rsidRPr="002910C5">
              <w:rPr>
                <w:szCs w:val="28"/>
              </w:rPr>
              <w:t>77</w:t>
            </w:r>
          </w:p>
        </w:tc>
      </w:tr>
    </w:tbl>
    <w:p w14:paraId="18874BA9" w14:textId="77777777" w:rsidR="00F06B8C" w:rsidRPr="002910C5" w:rsidRDefault="00F06B8C" w:rsidP="00F06B8C">
      <w:pPr>
        <w:jc w:val="center"/>
        <w:rPr>
          <w:szCs w:val="28"/>
          <w:shd w:val="clear" w:color="auto" w:fill="FFFFFF"/>
        </w:rPr>
      </w:pPr>
      <w:r w:rsidRPr="002910C5">
        <w:rPr>
          <w:szCs w:val="28"/>
          <w:shd w:val="clear" w:color="auto" w:fill="FFFFFF"/>
        </w:rPr>
        <w:lastRenderedPageBreak/>
        <w:t>ПЕРЕЛІК УМОВНИХ ПОЗНАЧЕНЬ, СИМВОЛІВ, ОДИНИЦЬ, СКОРОЧЕНЬ І ТЕРМІНІВ</w:t>
      </w:r>
    </w:p>
    <w:p w14:paraId="196E5755" w14:textId="77777777" w:rsidR="00F06B8C" w:rsidRPr="002910C5" w:rsidRDefault="00F06B8C" w:rsidP="00F06B8C">
      <w:pPr>
        <w:rPr>
          <w:szCs w:val="28"/>
          <w:shd w:val="clear" w:color="auto" w:fill="FFFFFF"/>
        </w:rPr>
      </w:pPr>
    </w:p>
    <w:p w14:paraId="39190F8D" w14:textId="77777777" w:rsidR="00F06B8C" w:rsidRPr="002910C5" w:rsidRDefault="00F06B8C" w:rsidP="00F06B8C">
      <w:pPr>
        <w:rPr>
          <w:rFonts w:eastAsia="Times New Roman"/>
          <w:szCs w:val="28"/>
        </w:rPr>
      </w:pPr>
    </w:p>
    <w:p w14:paraId="5F62CCC1" w14:textId="5CA9A597" w:rsidR="00775539" w:rsidRPr="002910C5" w:rsidRDefault="00775539" w:rsidP="00B35A4E">
      <w:pPr>
        <w:rPr>
          <w:szCs w:val="28"/>
        </w:rPr>
      </w:pPr>
      <w:r w:rsidRPr="002910C5">
        <w:rPr>
          <w:szCs w:val="28"/>
        </w:rPr>
        <w:t>ККД – коефіцієнт корисної дії;</w:t>
      </w:r>
    </w:p>
    <w:p w14:paraId="6C55E805" w14:textId="77777777" w:rsidR="00775539" w:rsidRPr="002910C5" w:rsidRDefault="00775539" w:rsidP="00B35A4E">
      <w:pPr>
        <w:rPr>
          <w:szCs w:val="28"/>
        </w:rPr>
      </w:pPr>
      <w:r w:rsidRPr="002910C5">
        <w:rPr>
          <w:szCs w:val="28"/>
        </w:rPr>
        <w:t>НВЧ-випромінювач – надвисокочастотний випромінювач;</w:t>
      </w:r>
    </w:p>
    <w:p w14:paraId="36B2F4D7" w14:textId="77777777" w:rsidR="00775539" w:rsidRPr="002910C5" w:rsidRDefault="00775539" w:rsidP="00B35A4E">
      <w:pPr>
        <w:rPr>
          <w:szCs w:val="28"/>
        </w:rPr>
      </w:pPr>
      <w:r w:rsidRPr="002910C5">
        <w:rPr>
          <w:szCs w:val="28"/>
        </w:rPr>
        <w:t>НАСА – Національне управління з аеронавтики і дослідженню космічного простору;</w:t>
      </w:r>
    </w:p>
    <w:p w14:paraId="0A679AAD" w14:textId="77777777" w:rsidR="00775539" w:rsidRPr="002910C5" w:rsidRDefault="00775539" w:rsidP="00B35A4E">
      <w:pPr>
        <w:rPr>
          <w:szCs w:val="28"/>
        </w:rPr>
      </w:pPr>
      <w:r w:rsidRPr="002910C5">
        <w:rPr>
          <w:szCs w:val="28"/>
        </w:rPr>
        <w:t>ЕРС – електрорушійна сила;</w:t>
      </w:r>
    </w:p>
    <w:p w14:paraId="43A585A9" w14:textId="77777777" w:rsidR="00775539" w:rsidRPr="002910C5" w:rsidRDefault="00775539" w:rsidP="00B35A4E">
      <w:pPr>
        <w:rPr>
          <w:szCs w:val="28"/>
        </w:rPr>
      </w:pPr>
      <w:r w:rsidRPr="002910C5">
        <w:rPr>
          <w:szCs w:val="28"/>
        </w:rPr>
        <w:t>RFID-мітка – мітка радіочастотної ідентифікації (</w:t>
      </w:r>
      <w:proofErr w:type="spellStart"/>
      <w:r w:rsidRPr="002910C5">
        <w:rPr>
          <w:szCs w:val="28"/>
        </w:rPr>
        <w:t>Англ</w:t>
      </w:r>
      <w:proofErr w:type="spellEnd"/>
      <w:r w:rsidRPr="002910C5">
        <w:rPr>
          <w:szCs w:val="28"/>
        </w:rPr>
        <w:t xml:space="preserve">. </w:t>
      </w:r>
      <w:proofErr w:type="spellStart"/>
      <w:r w:rsidRPr="002910C5">
        <w:rPr>
          <w:szCs w:val="28"/>
        </w:rPr>
        <w:t>Radio</w:t>
      </w:r>
      <w:proofErr w:type="spellEnd"/>
      <w:r w:rsidRPr="002910C5">
        <w:rPr>
          <w:szCs w:val="28"/>
        </w:rPr>
        <w:t xml:space="preserve"> </w:t>
      </w:r>
      <w:proofErr w:type="spellStart"/>
      <w:r w:rsidRPr="002910C5">
        <w:rPr>
          <w:szCs w:val="28"/>
        </w:rPr>
        <w:t>Frequency</w:t>
      </w:r>
      <w:proofErr w:type="spellEnd"/>
      <w:r w:rsidRPr="002910C5">
        <w:rPr>
          <w:szCs w:val="28"/>
        </w:rPr>
        <w:t xml:space="preserve"> </w:t>
      </w:r>
      <w:proofErr w:type="spellStart"/>
      <w:r w:rsidRPr="002910C5">
        <w:rPr>
          <w:szCs w:val="28"/>
        </w:rPr>
        <w:t>IDentification</w:t>
      </w:r>
      <w:proofErr w:type="spellEnd"/>
      <w:r w:rsidRPr="002910C5">
        <w:rPr>
          <w:szCs w:val="28"/>
        </w:rPr>
        <w:t>);</w:t>
      </w:r>
    </w:p>
    <w:p w14:paraId="400581AE" w14:textId="77777777" w:rsidR="00775539" w:rsidRPr="002910C5" w:rsidRDefault="00775539" w:rsidP="00B35A4E">
      <w:pPr>
        <w:rPr>
          <w:szCs w:val="28"/>
        </w:rPr>
      </w:pPr>
      <w:r w:rsidRPr="002910C5">
        <w:rPr>
          <w:szCs w:val="28"/>
        </w:rPr>
        <w:t>ВООЗ – Всесвітня організація охорони здоров'я;</w:t>
      </w:r>
    </w:p>
    <w:p w14:paraId="2E4CCF85" w14:textId="77777777" w:rsidR="00775539" w:rsidRPr="002910C5" w:rsidRDefault="00775539" w:rsidP="00B35A4E">
      <w:pPr>
        <w:rPr>
          <w:szCs w:val="28"/>
        </w:rPr>
      </w:pPr>
      <w:r w:rsidRPr="002910C5">
        <w:rPr>
          <w:szCs w:val="28"/>
        </w:rPr>
        <w:t xml:space="preserve">IEEE  – Інститут інженерів з електротехніки та електроніки; </w:t>
      </w:r>
    </w:p>
    <w:p w14:paraId="53C1FCF4" w14:textId="77777777" w:rsidR="00775539" w:rsidRPr="002910C5" w:rsidRDefault="00775539" w:rsidP="00B35A4E">
      <w:pPr>
        <w:rPr>
          <w:szCs w:val="28"/>
        </w:rPr>
      </w:pPr>
      <w:r w:rsidRPr="002910C5">
        <w:rPr>
          <w:szCs w:val="28"/>
        </w:rPr>
        <w:t xml:space="preserve">ICNIRP – Міжнародна комісія з неіонізуючих </w:t>
      </w:r>
      <w:proofErr w:type="spellStart"/>
      <w:r w:rsidRPr="002910C5">
        <w:rPr>
          <w:szCs w:val="28"/>
        </w:rPr>
        <w:t>випромінюваннь</w:t>
      </w:r>
      <w:proofErr w:type="spellEnd"/>
      <w:r w:rsidRPr="002910C5">
        <w:rPr>
          <w:szCs w:val="28"/>
        </w:rPr>
        <w:t xml:space="preserve"> (</w:t>
      </w:r>
      <w:proofErr w:type="spellStart"/>
      <w:r w:rsidRPr="002910C5">
        <w:rPr>
          <w:szCs w:val="28"/>
        </w:rPr>
        <w:t>International</w:t>
      </w:r>
      <w:proofErr w:type="spellEnd"/>
      <w:r w:rsidRPr="002910C5">
        <w:rPr>
          <w:szCs w:val="28"/>
        </w:rPr>
        <w:t xml:space="preserve"> </w:t>
      </w:r>
      <w:proofErr w:type="spellStart"/>
      <w:r w:rsidRPr="002910C5">
        <w:rPr>
          <w:szCs w:val="28"/>
        </w:rPr>
        <w:t>Commission</w:t>
      </w:r>
      <w:proofErr w:type="spellEnd"/>
      <w:r w:rsidRPr="002910C5">
        <w:rPr>
          <w:szCs w:val="28"/>
        </w:rPr>
        <w:t xml:space="preserve"> </w:t>
      </w:r>
      <w:proofErr w:type="spellStart"/>
      <w:r w:rsidRPr="002910C5">
        <w:rPr>
          <w:szCs w:val="28"/>
        </w:rPr>
        <w:t>on</w:t>
      </w:r>
      <w:proofErr w:type="spellEnd"/>
      <w:r w:rsidRPr="002910C5">
        <w:rPr>
          <w:szCs w:val="28"/>
        </w:rPr>
        <w:t xml:space="preserve"> </w:t>
      </w:r>
      <w:proofErr w:type="spellStart"/>
      <w:r w:rsidRPr="002910C5">
        <w:rPr>
          <w:szCs w:val="28"/>
        </w:rPr>
        <w:t>Non-Ionizing</w:t>
      </w:r>
      <w:proofErr w:type="spellEnd"/>
      <w:r w:rsidRPr="002910C5">
        <w:rPr>
          <w:szCs w:val="28"/>
        </w:rPr>
        <w:t xml:space="preserve"> </w:t>
      </w:r>
      <w:proofErr w:type="spellStart"/>
      <w:r w:rsidRPr="002910C5">
        <w:rPr>
          <w:szCs w:val="28"/>
        </w:rPr>
        <w:t>Radiation</w:t>
      </w:r>
      <w:proofErr w:type="spellEnd"/>
      <w:r w:rsidRPr="002910C5">
        <w:rPr>
          <w:szCs w:val="28"/>
        </w:rPr>
        <w:t xml:space="preserve"> </w:t>
      </w:r>
      <w:proofErr w:type="spellStart"/>
      <w:r w:rsidRPr="002910C5">
        <w:rPr>
          <w:szCs w:val="28"/>
        </w:rPr>
        <w:t>Protection</w:t>
      </w:r>
      <w:proofErr w:type="spellEnd"/>
      <w:r w:rsidRPr="002910C5">
        <w:rPr>
          <w:szCs w:val="28"/>
        </w:rPr>
        <w:t>);</w:t>
      </w:r>
    </w:p>
    <w:p w14:paraId="5411FC19" w14:textId="77777777" w:rsidR="00775539" w:rsidRPr="002910C5" w:rsidRDefault="00775539" w:rsidP="00B35A4E">
      <w:pPr>
        <w:rPr>
          <w:szCs w:val="28"/>
        </w:rPr>
      </w:pPr>
      <w:r w:rsidRPr="002910C5">
        <w:rPr>
          <w:szCs w:val="28"/>
        </w:rPr>
        <w:t>SAR – питомий коефіцієнт поглинання електромагнітної енергії (</w:t>
      </w:r>
      <w:proofErr w:type="spellStart"/>
      <w:r w:rsidRPr="002910C5">
        <w:rPr>
          <w:szCs w:val="28"/>
        </w:rPr>
        <w:t>Specific</w:t>
      </w:r>
      <w:proofErr w:type="spellEnd"/>
      <w:r w:rsidRPr="002910C5">
        <w:rPr>
          <w:szCs w:val="28"/>
        </w:rPr>
        <w:t xml:space="preserve"> </w:t>
      </w:r>
      <w:proofErr w:type="spellStart"/>
      <w:r w:rsidRPr="002910C5">
        <w:rPr>
          <w:szCs w:val="28"/>
        </w:rPr>
        <w:t>Absorption</w:t>
      </w:r>
      <w:proofErr w:type="spellEnd"/>
      <w:r w:rsidRPr="002910C5">
        <w:rPr>
          <w:szCs w:val="28"/>
        </w:rPr>
        <w:t xml:space="preserve"> </w:t>
      </w:r>
      <w:proofErr w:type="spellStart"/>
      <w:r w:rsidRPr="002910C5">
        <w:rPr>
          <w:szCs w:val="28"/>
        </w:rPr>
        <w:t>Rate</w:t>
      </w:r>
      <w:proofErr w:type="spellEnd"/>
      <w:r w:rsidRPr="002910C5">
        <w:rPr>
          <w:szCs w:val="28"/>
        </w:rPr>
        <w:t>);</w:t>
      </w:r>
    </w:p>
    <w:p w14:paraId="510134A8" w14:textId="77777777" w:rsidR="00775539" w:rsidRPr="002910C5" w:rsidRDefault="00775539" w:rsidP="00B35A4E">
      <w:pPr>
        <w:rPr>
          <w:szCs w:val="28"/>
        </w:rPr>
      </w:pPr>
      <w:r w:rsidRPr="002910C5">
        <w:rPr>
          <w:szCs w:val="28"/>
        </w:rPr>
        <w:t>FCC  – Федеральна комісія зв'язку (</w:t>
      </w:r>
      <w:proofErr w:type="spellStart"/>
      <w:r w:rsidRPr="002910C5">
        <w:rPr>
          <w:szCs w:val="28"/>
        </w:rPr>
        <w:t>Federal</w:t>
      </w:r>
      <w:proofErr w:type="spellEnd"/>
      <w:r w:rsidRPr="002910C5">
        <w:rPr>
          <w:szCs w:val="28"/>
        </w:rPr>
        <w:t xml:space="preserve"> </w:t>
      </w:r>
      <w:proofErr w:type="spellStart"/>
      <w:r w:rsidRPr="002910C5">
        <w:rPr>
          <w:szCs w:val="28"/>
        </w:rPr>
        <w:t>Communication</w:t>
      </w:r>
      <w:proofErr w:type="spellEnd"/>
      <w:r w:rsidRPr="002910C5">
        <w:rPr>
          <w:szCs w:val="28"/>
        </w:rPr>
        <w:t xml:space="preserve"> </w:t>
      </w:r>
      <w:proofErr w:type="spellStart"/>
      <w:r w:rsidRPr="002910C5">
        <w:rPr>
          <w:szCs w:val="28"/>
        </w:rPr>
        <w:t>Commission</w:t>
      </w:r>
      <w:proofErr w:type="spellEnd"/>
      <w:r w:rsidRPr="002910C5">
        <w:rPr>
          <w:szCs w:val="28"/>
        </w:rPr>
        <w:t>);</w:t>
      </w:r>
    </w:p>
    <w:p w14:paraId="0F68E538" w14:textId="70B84A91" w:rsidR="00B35A4E" w:rsidRPr="002910C5" w:rsidRDefault="00B35A4E" w:rsidP="00B35A4E">
      <w:pPr>
        <w:rPr>
          <w:rFonts w:eastAsia="Times New Roman"/>
          <w:szCs w:val="28"/>
        </w:rPr>
      </w:pPr>
      <w:r w:rsidRPr="002910C5">
        <w:rPr>
          <w:rFonts w:eastAsia="Times New Roman"/>
          <w:szCs w:val="28"/>
        </w:rPr>
        <w:t xml:space="preserve">ПНН – </w:t>
      </w:r>
      <w:r w:rsidRPr="002910C5">
        <w:t>первинний перетворювач напруги;</w:t>
      </w:r>
    </w:p>
    <w:p w14:paraId="462E61C5" w14:textId="63E473AC" w:rsidR="00B35A4E" w:rsidRPr="002910C5" w:rsidRDefault="00B35A4E" w:rsidP="00B35A4E">
      <w:pPr>
        <w:rPr>
          <w:rFonts w:eastAsia="Times New Roman"/>
          <w:szCs w:val="28"/>
        </w:rPr>
      </w:pPr>
      <w:r w:rsidRPr="002910C5">
        <w:rPr>
          <w:rFonts w:eastAsia="Times New Roman"/>
          <w:szCs w:val="28"/>
        </w:rPr>
        <w:t>АІН – автономний інвертор</w:t>
      </w:r>
      <w:r w:rsidRPr="002910C5">
        <w:t>;</w:t>
      </w:r>
    </w:p>
    <w:p w14:paraId="7C69A6E4" w14:textId="4E3680E0" w:rsidR="00B35A4E" w:rsidRPr="002910C5" w:rsidRDefault="00B35A4E" w:rsidP="00B35A4E">
      <w:pPr>
        <w:rPr>
          <w:rFonts w:eastAsia="Times New Roman"/>
          <w:szCs w:val="28"/>
        </w:rPr>
      </w:pPr>
      <w:r w:rsidRPr="002910C5">
        <w:rPr>
          <w:rFonts w:eastAsia="Times New Roman"/>
          <w:szCs w:val="28"/>
        </w:rPr>
        <w:t xml:space="preserve">АЗП – </w:t>
      </w:r>
      <w:r w:rsidRPr="002910C5">
        <w:t>автоматичний зарядний пристрій;</w:t>
      </w:r>
    </w:p>
    <w:p w14:paraId="7C348158" w14:textId="1BFAE0BA" w:rsidR="00B35A4E" w:rsidRPr="002910C5" w:rsidRDefault="00B35A4E" w:rsidP="00B35A4E">
      <w:pPr>
        <w:rPr>
          <w:rFonts w:eastAsia="Times New Roman"/>
          <w:szCs w:val="28"/>
        </w:rPr>
      </w:pPr>
      <w:r w:rsidRPr="002910C5">
        <w:rPr>
          <w:rFonts w:eastAsia="Times New Roman"/>
          <w:szCs w:val="28"/>
        </w:rPr>
        <w:t>АБ –  акумуляторна батарея</w:t>
      </w:r>
      <w:r w:rsidRPr="002910C5">
        <w:t>;</w:t>
      </w:r>
    </w:p>
    <w:p w14:paraId="05530B60" w14:textId="77777777" w:rsidR="00B35A4E" w:rsidRPr="002910C5" w:rsidRDefault="00B35A4E" w:rsidP="00B35A4E">
      <w:pPr>
        <w:rPr>
          <w:rFonts w:eastAsia="Times New Roman"/>
          <w:szCs w:val="28"/>
        </w:rPr>
      </w:pPr>
      <w:r w:rsidRPr="002910C5">
        <w:rPr>
          <w:rFonts w:eastAsia="Times New Roman"/>
          <w:szCs w:val="28"/>
        </w:rPr>
        <w:t>ПК</w:t>
      </w:r>
      <w:r w:rsidRPr="002910C5">
        <w:rPr>
          <w:iCs/>
          <w:szCs w:val="28"/>
        </w:rPr>
        <w:t xml:space="preserve"> – пристрій керування;</w:t>
      </w:r>
    </w:p>
    <w:p w14:paraId="5DE825D5" w14:textId="668FEECD" w:rsidR="00B35A4E" w:rsidRPr="002910C5" w:rsidRDefault="00B35A4E" w:rsidP="00B35A4E">
      <w:pPr>
        <w:rPr>
          <w:rFonts w:eastAsia="Times New Roman"/>
          <w:szCs w:val="28"/>
        </w:rPr>
      </w:pPr>
      <w:r w:rsidRPr="002910C5">
        <w:rPr>
          <w:rFonts w:eastAsia="Times New Roman"/>
          <w:szCs w:val="28"/>
        </w:rPr>
        <w:t xml:space="preserve">ІРП </w:t>
      </w:r>
      <w:r w:rsidRPr="002910C5">
        <w:rPr>
          <w:iCs/>
          <w:szCs w:val="28"/>
        </w:rPr>
        <w:t>– імпульсний регулятор напруги</w:t>
      </w:r>
      <w:r w:rsidRPr="002910C5">
        <w:t>;</w:t>
      </w:r>
    </w:p>
    <w:p w14:paraId="2E0052EB" w14:textId="3AC91E7E" w:rsidR="00B35A4E" w:rsidRPr="002910C5" w:rsidRDefault="00B35A4E" w:rsidP="00B35A4E">
      <w:pPr>
        <w:rPr>
          <w:rFonts w:eastAsia="Times New Roman"/>
          <w:szCs w:val="28"/>
        </w:rPr>
      </w:pPr>
      <w:r w:rsidRPr="002910C5">
        <w:rPr>
          <w:rFonts w:eastAsia="Times New Roman"/>
          <w:szCs w:val="28"/>
        </w:rPr>
        <w:t xml:space="preserve">ВПС – </w:t>
      </w:r>
      <w:r w:rsidRPr="002910C5">
        <w:rPr>
          <w:iCs/>
          <w:szCs w:val="28"/>
        </w:rPr>
        <w:t>вимірювальний перетворювач струму</w:t>
      </w:r>
      <w:r w:rsidRPr="002910C5">
        <w:t>;</w:t>
      </w:r>
    </w:p>
    <w:p w14:paraId="5D79C27B" w14:textId="50A39074" w:rsidR="00B35A4E" w:rsidRPr="002910C5" w:rsidRDefault="00B35A4E" w:rsidP="00B35A4E">
      <w:pPr>
        <w:rPr>
          <w:rFonts w:eastAsia="Times New Roman"/>
          <w:szCs w:val="28"/>
        </w:rPr>
      </w:pPr>
      <w:r w:rsidRPr="002910C5">
        <w:rPr>
          <w:rFonts w:eastAsia="Times New Roman"/>
          <w:szCs w:val="28"/>
        </w:rPr>
        <w:t xml:space="preserve">ВПН – </w:t>
      </w:r>
      <w:r w:rsidRPr="002910C5">
        <w:rPr>
          <w:iCs/>
          <w:szCs w:val="28"/>
        </w:rPr>
        <w:t>вимірювальний перетворювач напруги.</w:t>
      </w:r>
    </w:p>
    <w:p w14:paraId="5830D118" w14:textId="0FC04D51" w:rsidR="00F06B8C" w:rsidRPr="002910C5" w:rsidRDefault="00F06B8C" w:rsidP="00F06B8C">
      <w:pPr>
        <w:rPr>
          <w:rFonts w:eastAsia="Times New Roman"/>
          <w:szCs w:val="28"/>
        </w:rPr>
      </w:pPr>
    </w:p>
    <w:p w14:paraId="1286840F" w14:textId="4D84E3C8" w:rsidR="00F06B8C" w:rsidRPr="002910C5" w:rsidRDefault="00F06B8C" w:rsidP="00F06B8C">
      <w:pPr>
        <w:rPr>
          <w:rFonts w:eastAsia="Times New Roman"/>
          <w:szCs w:val="28"/>
        </w:rPr>
      </w:pPr>
    </w:p>
    <w:p w14:paraId="7E234033" w14:textId="2962EED9" w:rsidR="00F06B8C" w:rsidRPr="002910C5" w:rsidRDefault="00F06B8C" w:rsidP="00F06B8C">
      <w:pPr>
        <w:rPr>
          <w:rFonts w:eastAsia="Times New Roman"/>
          <w:szCs w:val="28"/>
        </w:rPr>
      </w:pPr>
    </w:p>
    <w:p w14:paraId="5371BA4C" w14:textId="4D04C9AE" w:rsidR="00F06B8C" w:rsidRPr="002910C5" w:rsidRDefault="00F06B8C" w:rsidP="00F06B8C">
      <w:pPr>
        <w:rPr>
          <w:rFonts w:eastAsia="Times New Roman"/>
          <w:szCs w:val="28"/>
        </w:rPr>
      </w:pPr>
    </w:p>
    <w:p w14:paraId="191048F0" w14:textId="710501C2" w:rsidR="0051703F" w:rsidRPr="002910C5" w:rsidRDefault="0051703F" w:rsidP="0051703F">
      <w:pPr>
        <w:jc w:val="center"/>
        <w:rPr>
          <w:szCs w:val="28"/>
        </w:rPr>
      </w:pPr>
      <w:r w:rsidRPr="002910C5">
        <w:rPr>
          <w:szCs w:val="28"/>
        </w:rPr>
        <w:lastRenderedPageBreak/>
        <w:t>ВСТУП</w:t>
      </w:r>
    </w:p>
    <w:p w14:paraId="20CAEB51" w14:textId="77777777" w:rsidR="0051703F" w:rsidRPr="002910C5" w:rsidRDefault="0051703F" w:rsidP="0051703F">
      <w:pPr>
        <w:jc w:val="center"/>
        <w:rPr>
          <w:szCs w:val="28"/>
        </w:rPr>
      </w:pPr>
    </w:p>
    <w:p w14:paraId="23B24AE2" w14:textId="77777777" w:rsidR="0051703F" w:rsidRPr="002910C5" w:rsidRDefault="0051703F" w:rsidP="0051703F">
      <w:pPr>
        <w:rPr>
          <w:szCs w:val="28"/>
        </w:rPr>
      </w:pPr>
    </w:p>
    <w:p w14:paraId="1BD19D58" w14:textId="32579B73" w:rsidR="00C73001" w:rsidRPr="002910C5" w:rsidRDefault="0051703F" w:rsidP="00D21B48">
      <w:pPr>
        <w:rPr>
          <w:szCs w:val="28"/>
        </w:rPr>
      </w:pPr>
      <w:r w:rsidRPr="002910C5">
        <w:rPr>
          <w:szCs w:val="28"/>
        </w:rPr>
        <w:t>Хоча бездротова зарядка знаходиться</w:t>
      </w:r>
      <w:r w:rsidR="00A32CB8" w:rsidRPr="002910C5">
        <w:rPr>
          <w:szCs w:val="28"/>
        </w:rPr>
        <w:t xml:space="preserve"> ще</w:t>
      </w:r>
      <w:r w:rsidRPr="002910C5">
        <w:rPr>
          <w:szCs w:val="28"/>
        </w:rPr>
        <w:t xml:space="preserve"> на</w:t>
      </w:r>
      <w:r w:rsidR="00A32CB8" w:rsidRPr="002910C5">
        <w:rPr>
          <w:szCs w:val="28"/>
        </w:rPr>
        <w:t xml:space="preserve"> початковій</w:t>
      </w:r>
      <w:r w:rsidRPr="002910C5">
        <w:rPr>
          <w:szCs w:val="28"/>
        </w:rPr>
        <w:t xml:space="preserve"> стадії, у цієї технології все ж таки є великий потенціал зробити електромобілі більше зручними та практичними у використанні. Одним із головних недоліків, існуючих в даний час електромобілів, є нестача заряду акумулятор</w:t>
      </w:r>
      <w:r w:rsidR="00A44216" w:rsidRPr="002910C5">
        <w:rPr>
          <w:szCs w:val="28"/>
        </w:rPr>
        <w:t>а</w:t>
      </w:r>
      <w:r w:rsidRPr="002910C5">
        <w:rPr>
          <w:szCs w:val="28"/>
        </w:rPr>
        <w:t xml:space="preserve"> для тривалої їзди.</w:t>
      </w:r>
    </w:p>
    <w:p w14:paraId="3735CB00" w14:textId="77777777" w:rsidR="00283F47" w:rsidRPr="002910C5" w:rsidRDefault="0051703F" w:rsidP="00CF5196">
      <w:pPr>
        <w:rPr>
          <w:szCs w:val="28"/>
        </w:rPr>
      </w:pPr>
      <w:r w:rsidRPr="002910C5">
        <w:rPr>
          <w:szCs w:val="28"/>
        </w:rPr>
        <w:t xml:space="preserve">У даній магістерській роботі розкрито перспективність, проблематика, а також принцип роботи та фізичні основи технології використання бездротових зарядних установок як основного джерела електроенергії, замість стаціонарних зарядних станцій для поповнення заряду електромобілів. </w:t>
      </w:r>
    </w:p>
    <w:p w14:paraId="15D5332F" w14:textId="68CD858F" w:rsidR="00283F47" w:rsidRPr="002910C5" w:rsidRDefault="00283F47" w:rsidP="00283F47">
      <w:pPr>
        <w:pStyle w:val="a8"/>
        <w:shd w:val="clear" w:color="auto" w:fill="FFFFFF"/>
        <w:spacing w:before="0" w:beforeAutospacing="0" w:after="0" w:afterAutospacing="0" w:line="360" w:lineRule="auto"/>
        <w:jc w:val="both"/>
        <w:rPr>
          <w:sz w:val="28"/>
          <w:szCs w:val="28"/>
        </w:rPr>
      </w:pPr>
      <w:r w:rsidRPr="002910C5">
        <w:rPr>
          <w:sz w:val="28"/>
          <w:szCs w:val="28"/>
        </w:rPr>
        <w:t>Для ефективної бездротової передачі енергії система потрібно звернути увагу на такі параметри:</w:t>
      </w:r>
    </w:p>
    <w:p w14:paraId="2F194C38" w14:textId="241072EF" w:rsidR="00283F47" w:rsidRPr="002910C5" w:rsidRDefault="00CE267C" w:rsidP="00CE267C">
      <w:pPr>
        <w:rPr>
          <w:szCs w:val="36"/>
        </w:rPr>
      </w:pPr>
      <w:r w:rsidRPr="002910C5">
        <w:rPr>
          <w:szCs w:val="36"/>
        </w:rPr>
        <w:t xml:space="preserve">– </w:t>
      </w:r>
      <w:r w:rsidR="00283F47" w:rsidRPr="002910C5">
        <w:rPr>
          <w:szCs w:val="36"/>
        </w:rPr>
        <w:t>відстань між котушками</w:t>
      </w:r>
      <w:r w:rsidR="003365A9" w:rsidRPr="002910C5">
        <w:rPr>
          <w:szCs w:val="28"/>
        </w:rPr>
        <w:t>;</w:t>
      </w:r>
    </w:p>
    <w:p w14:paraId="788DD862" w14:textId="2615F558" w:rsidR="00283F47" w:rsidRPr="002910C5" w:rsidRDefault="00CE267C" w:rsidP="00CE267C">
      <w:pPr>
        <w:pStyle w:val="a7"/>
        <w:spacing w:after="0" w:line="360" w:lineRule="auto"/>
        <w:ind w:left="706" w:firstLine="0"/>
        <w:jc w:val="both"/>
        <w:rPr>
          <w:rFonts w:ascii="Times New Roman" w:hAnsi="Times New Roman" w:cs="Times New Roman"/>
          <w:sz w:val="28"/>
          <w:szCs w:val="36"/>
          <w:lang w:val="uk-UA"/>
        </w:rPr>
      </w:pPr>
      <w:r w:rsidRPr="002910C5">
        <w:rPr>
          <w:rFonts w:ascii="Times New Roman" w:hAnsi="Times New Roman" w:cs="Times New Roman"/>
          <w:sz w:val="28"/>
          <w:szCs w:val="36"/>
          <w:lang w:val="uk-UA"/>
        </w:rPr>
        <w:t xml:space="preserve">– </w:t>
      </w:r>
      <w:r w:rsidR="00283F47" w:rsidRPr="002910C5">
        <w:rPr>
          <w:rFonts w:ascii="Times New Roman" w:hAnsi="Times New Roman" w:cs="Times New Roman"/>
          <w:sz w:val="28"/>
          <w:szCs w:val="36"/>
          <w:lang w:val="uk-UA"/>
        </w:rPr>
        <w:t>співвідношення діаметрів котушок</w:t>
      </w:r>
      <w:r w:rsidR="003365A9" w:rsidRPr="002910C5">
        <w:rPr>
          <w:szCs w:val="28"/>
          <w:lang w:val="uk-UA"/>
        </w:rPr>
        <w:t>;</w:t>
      </w:r>
    </w:p>
    <w:p w14:paraId="5C1AE26C" w14:textId="018AA085" w:rsidR="00283F47" w:rsidRPr="002910C5" w:rsidRDefault="00CE267C" w:rsidP="00CE267C">
      <w:pPr>
        <w:pStyle w:val="a7"/>
        <w:spacing w:after="0" w:line="360" w:lineRule="auto"/>
        <w:ind w:left="706" w:firstLine="0"/>
        <w:jc w:val="both"/>
        <w:rPr>
          <w:rFonts w:ascii="Times New Roman" w:hAnsi="Times New Roman" w:cs="Times New Roman"/>
          <w:sz w:val="28"/>
          <w:szCs w:val="36"/>
          <w:lang w:val="uk-UA"/>
        </w:rPr>
      </w:pPr>
      <w:r w:rsidRPr="002910C5">
        <w:rPr>
          <w:rFonts w:ascii="Times New Roman" w:hAnsi="Times New Roman" w:cs="Times New Roman"/>
          <w:sz w:val="28"/>
          <w:szCs w:val="36"/>
          <w:lang w:val="uk-UA"/>
        </w:rPr>
        <w:t xml:space="preserve">– </w:t>
      </w:r>
      <w:r w:rsidR="00283F47" w:rsidRPr="002910C5">
        <w:rPr>
          <w:rFonts w:ascii="Times New Roman" w:hAnsi="Times New Roman" w:cs="Times New Roman"/>
          <w:sz w:val="28"/>
          <w:szCs w:val="36"/>
          <w:lang w:val="uk-UA"/>
        </w:rPr>
        <w:t>розташування котушок</w:t>
      </w:r>
      <w:r w:rsidR="003365A9" w:rsidRPr="002910C5">
        <w:rPr>
          <w:rFonts w:ascii="Times New Roman" w:hAnsi="Times New Roman" w:cs="Times New Roman"/>
          <w:sz w:val="28"/>
          <w:szCs w:val="36"/>
          <w:lang w:val="uk-UA"/>
        </w:rPr>
        <w:t>.</w:t>
      </w:r>
    </w:p>
    <w:p w14:paraId="3E3C1F64" w14:textId="12798910" w:rsidR="005A0083" w:rsidRPr="002910C5" w:rsidRDefault="005A0083" w:rsidP="005A0083">
      <w:pPr>
        <w:pStyle w:val="a8"/>
        <w:shd w:val="clear" w:color="auto" w:fill="FFFFFF" w:themeFill="background1"/>
        <w:spacing w:before="0" w:beforeAutospacing="0" w:after="0" w:afterAutospacing="0" w:line="360" w:lineRule="auto"/>
        <w:ind w:firstLine="709"/>
        <w:jc w:val="both"/>
        <w:rPr>
          <w:sz w:val="28"/>
          <w:szCs w:val="28"/>
        </w:rPr>
      </w:pPr>
      <w:r w:rsidRPr="002910C5">
        <w:rPr>
          <w:sz w:val="28"/>
          <w:szCs w:val="28"/>
        </w:rPr>
        <w:t>Враховуючі розвиток сучасним систем для бездротової передачі електроенергії, тема кваліфікаційної роботи є актуальною, оскільки проводиться аналіз ефективності систем бездротової передачі енергії для найпоширенішого методу  бездротової передачі електрики.</w:t>
      </w:r>
    </w:p>
    <w:p w14:paraId="3E3CD174" w14:textId="14DB0CEF" w:rsidR="005A0083" w:rsidRPr="002910C5" w:rsidRDefault="005A0083" w:rsidP="005A0083">
      <w:pPr>
        <w:pStyle w:val="a8"/>
        <w:shd w:val="clear" w:color="auto" w:fill="FFFFFF" w:themeFill="background1"/>
        <w:spacing w:before="0" w:beforeAutospacing="0" w:after="0" w:afterAutospacing="0" w:line="360" w:lineRule="auto"/>
        <w:ind w:firstLine="709"/>
        <w:jc w:val="both"/>
        <w:rPr>
          <w:sz w:val="28"/>
          <w:szCs w:val="28"/>
        </w:rPr>
      </w:pPr>
      <w:r w:rsidRPr="002910C5">
        <w:rPr>
          <w:sz w:val="28"/>
          <w:szCs w:val="28"/>
        </w:rPr>
        <w:t xml:space="preserve">Метою роботи є проведення аналізу ефективності використання зарядних станцій у системах бездротової зарядки електромобілів, виявлення </w:t>
      </w:r>
      <w:proofErr w:type="spellStart"/>
      <w:r w:rsidRPr="002910C5">
        <w:rPr>
          <w:sz w:val="28"/>
          <w:szCs w:val="28"/>
        </w:rPr>
        <w:t>потенцiйних</w:t>
      </w:r>
      <w:proofErr w:type="spellEnd"/>
      <w:r w:rsidRPr="002910C5">
        <w:rPr>
          <w:sz w:val="28"/>
          <w:szCs w:val="28"/>
        </w:rPr>
        <w:t xml:space="preserve"> методів та режимів для </w:t>
      </w:r>
      <w:proofErr w:type="spellStart"/>
      <w:r w:rsidRPr="002910C5">
        <w:rPr>
          <w:sz w:val="28"/>
          <w:szCs w:val="28"/>
        </w:rPr>
        <w:t>пiдвищення</w:t>
      </w:r>
      <w:proofErr w:type="spellEnd"/>
      <w:r w:rsidRPr="002910C5">
        <w:rPr>
          <w:sz w:val="28"/>
          <w:szCs w:val="28"/>
        </w:rPr>
        <w:t xml:space="preserve"> </w:t>
      </w:r>
      <w:proofErr w:type="spellStart"/>
      <w:r w:rsidRPr="002910C5">
        <w:rPr>
          <w:sz w:val="28"/>
          <w:szCs w:val="28"/>
        </w:rPr>
        <w:t>продуктивностi</w:t>
      </w:r>
      <w:proofErr w:type="spellEnd"/>
      <w:r w:rsidRPr="002910C5">
        <w:rPr>
          <w:sz w:val="28"/>
          <w:szCs w:val="28"/>
        </w:rPr>
        <w:t xml:space="preserve"> сучасних систем бездротової зарядки для електромобілів.</w:t>
      </w:r>
    </w:p>
    <w:p w14:paraId="45E93BA1" w14:textId="25B99877" w:rsidR="0051703F" w:rsidRPr="002910C5" w:rsidRDefault="0051703F" w:rsidP="00CF5196">
      <w:pPr>
        <w:rPr>
          <w:szCs w:val="28"/>
        </w:rPr>
      </w:pPr>
      <w:r w:rsidRPr="002910C5">
        <w:rPr>
          <w:szCs w:val="28"/>
        </w:rPr>
        <w:t>Досліджено прості та реалізовані технології безконтактної передачі енергії</w:t>
      </w:r>
      <w:r w:rsidR="00283F47" w:rsidRPr="002910C5">
        <w:rPr>
          <w:szCs w:val="28"/>
        </w:rPr>
        <w:t>.</w:t>
      </w:r>
      <w:r w:rsidRPr="002910C5">
        <w:rPr>
          <w:szCs w:val="28"/>
        </w:rPr>
        <w:t xml:space="preserve"> Показано та </w:t>
      </w:r>
      <w:proofErr w:type="spellStart"/>
      <w:r w:rsidRPr="002910C5">
        <w:rPr>
          <w:szCs w:val="28"/>
        </w:rPr>
        <w:t>змодельовано</w:t>
      </w:r>
      <w:proofErr w:type="spellEnd"/>
      <w:r w:rsidRPr="002910C5">
        <w:rPr>
          <w:szCs w:val="28"/>
        </w:rPr>
        <w:t xml:space="preserve"> </w:t>
      </w:r>
      <w:proofErr w:type="spellStart"/>
      <w:r w:rsidRPr="002910C5">
        <w:rPr>
          <w:szCs w:val="28"/>
        </w:rPr>
        <w:t>схемотехнічні</w:t>
      </w:r>
      <w:proofErr w:type="spellEnd"/>
      <w:r w:rsidRPr="002910C5">
        <w:rPr>
          <w:szCs w:val="28"/>
        </w:rPr>
        <w:t xml:space="preserve"> рішення бездротової передачі енергії</w:t>
      </w:r>
      <w:r w:rsidR="00283F47" w:rsidRPr="002910C5">
        <w:rPr>
          <w:szCs w:val="28"/>
        </w:rPr>
        <w:t>.</w:t>
      </w:r>
      <w:r w:rsidRPr="002910C5">
        <w:rPr>
          <w:szCs w:val="28"/>
        </w:rPr>
        <w:t xml:space="preserve"> Відображено функціонуючий проект використання системи безпосередньо на</w:t>
      </w:r>
      <w:r w:rsidR="00FA01C7" w:rsidRPr="002910C5">
        <w:rPr>
          <w:szCs w:val="28"/>
        </w:rPr>
        <w:t xml:space="preserve"> </w:t>
      </w:r>
      <w:r w:rsidRPr="002910C5">
        <w:rPr>
          <w:szCs w:val="28"/>
        </w:rPr>
        <w:t>дорогах загального користування</w:t>
      </w:r>
      <w:r w:rsidR="00CF5196" w:rsidRPr="002910C5">
        <w:rPr>
          <w:szCs w:val="28"/>
        </w:rPr>
        <w:t>.</w:t>
      </w:r>
    </w:p>
    <w:p w14:paraId="1B62AD7E" w14:textId="38AFCB9E" w:rsidR="00CF5196" w:rsidRPr="002910C5" w:rsidRDefault="00CF5196" w:rsidP="00CE267C">
      <w:pPr>
        <w:pStyle w:val="a8"/>
        <w:shd w:val="clear" w:color="auto" w:fill="FFFFFF" w:themeFill="background1"/>
        <w:spacing w:before="0" w:beforeAutospacing="0" w:after="0" w:afterAutospacing="0" w:line="360" w:lineRule="auto"/>
        <w:jc w:val="both"/>
        <w:rPr>
          <w:sz w:val="28"/>
          <w:szCs w:val="28"/>
        </w:rPr>
      </w:pPr>
      <w:r w:rsidRPr="002910C5">
        <w:rPr>
          <w:sz w:val="28"/>
          <w:szCs w:val="28"/>
        </w:rPr>
        <w:lastRenderedPageBreak/>
        <w:t xml:space="preserve">В зв’язку з цим </w:t>
      </w:r>
      <w:r w:rsidR="00CE267C" w:rsidRPr="002910C5">
        <w:rPr>
          <w:sz w:val="28"/>
          <w:szCs w:val="28"/>
        </w:rPr>
        <w:t>у</w:t>
      </w:r>
      <w:r w:rsidRPr="002910C5">
        <w:rPr>
          <w:sz w:val="28"/>
          <w:szCs w:val="28"/>
        </w:rPr>
        <w:t xml:space="preserve"> </w:t>
      </w:r>
      <w:proofErr w:type="spellStart"/>
      <w:r w:rsidRPr="002910C5">
        <w:rPr>
          <w:sz w:val="28"/>
          <w:szCs w:val="28"/>
        </w:rPr>
        <w:t>роботi</w:t>
      </w:r>
      <w:proofErr w:type="spellEnd"/>
      <w:r w:rsidRPr="002910C5">
        <w:rPr>
          <w:sz w:val="28"/>
          <w:szCs w:val="28"/>
        </w:rPr>
        <w:t xml:space="preserve"> </w:t>
      </w:r>
      <w:r w:rsidR="00D21B48" w:rsidRPr="002910C5">
        <w:rPr>
          <w:sz w:val="28"/>
          <w:szCs w:val="28"/>
        </w:rPr>
        <w:t>вирішувались</w:t>
      </w:r>
      <w:r w:rsidRPr="002910C5">
        <w:rPr>
          <w:sz w:val="28"/>
          <w:szCs w:val="28"/>
        </w:rPr>
        <w:t xml:space="preserve"> </w:t>
      </w:r>
      <w:r w:rsidR="00CE267C" w:rsidRPr="002910C5">
        <w:rPr>
          <w:sz w:val="28"/>
          <w:szCs w:val="28"/>
        </w:rPr>
        <w:t>наступні</w:t>
      </w:r>
      <w:r w:rsidRPr="002910C5">
        <w:rPr>
          <w:sz w:val="28"/>
          <w:szCs w:val="28"/>
        </w:rPr>
        <w:t xml:space="preserve"> завдання: </w:t>
      </w:r>
    </w:p>
    <w:p w14:paraId="33A682C8" w14:textId="7DDEC16F" w:rsidR="00CF5196" w:rsidRPr="002910C5" w:rsidRDefault="00CE267C" w:rsidP="00CE267C">
      <w:pPr>
        <w:pStyle w:val="a8"/>
        <w:shd w:val="clear" w:color="auto" w:fill="FFFFFF" w:themeFill="background1"/>
        <w:spacing w:before="0" w:beforeAutospacing="0" w:after="0" w:afterAutospacing="0" w:line="360" w:lineRule="auto"/>
        <w:ind w:left="706" w:firstLine="0"/>
        <w:jc w:val="both"/>
        <w:rPr>
          <w:sz w:val="28"/>
          <w:szCs w:val="28"/>
        </w:rPr>
      </w:pPr>
      <w:r w:rsidRPr="002910C5">
        <w:rPr>
          <w:sz w:val="28"/>
          <w:szCs w:val="28"/>
        </w:rPr>
        <w:t xml:space="preserve">– </w:t>
      </w:r>
      <w:r w:rsidR="00CF5196" w:rsidRPr="002910C5">
        <w:rPr>
          <w:sz w:val="28"/>
          <w:szCs w:val="28"/>
        </w:rPr>
        <w:t xml:space="preserve">огляд основних </w:t>
      </w:r>
      <w:r w:rsidR="00C318D0" w:rsidRPr="002910C5">
        <w:rPr>
          <w:sz w:val="28"/>
          <w:szCs w:val="28"/>
        </w:rPr>
        <w:t>методів</w:t>
      </w:r>
      <w:r w:rsidR="00CF5196" w:rsidRPr="002910C5">
        <w:rPr>
          <w:sz w:val="28"/>
          <w:szCs w:val="28"/>
        </w:rPr>
        <w:t xml:space="preserve"> та принципів </w:t>
      </w:r>
      <w:r w:rsidR="00C318D0" w:rsidRPr="002910C5">
        <w:rPr>
          <w:sz w:val="28"/>
          <w:szCs w:val="28"/>
        </w:rPr>
        <w:t>бездротової передачі енергії</w:t>
      </w:r>
      <w:r w:rsidR="00CF5196" w:rsidRPr="002910C5">
        <w:rPr>
          <w:sz w:val="28"/>
          <w:szCs w:val="28"/>
        </w:rPr>
        <w:t xml:space="preserve">; </w:t>
      </w:r>
    </w:p>
    <w:p w14:paraId="15F3FB7D" w14:textId="24A73360" w:rsidR="00CF5196" w:rsidRPr="002910C5" w:rsidRDefault="00CE267C" w:rsidP="00CE267C">
      <w:pPr>
        <w:pStyle w:val="a8"/>
        <w:shd w:val="clear" w:color="auto" w:fill="FFFFFF" w:themeFill="background1"/>
        <w:spacing w:before="0" w:beforeAutospacing="0" w:after="0" w:afterAutospacing="0" w:line="360" w:lineRule="auto"/>
        <w:jc w:val="both"/>
        <w:rPr>
          <w:sz w:val="28"/>
          <w:szCs w:val="28"/>
        </w:rPr>
      </w:pPr>
      <w:r w:rsidRPr="002910C5">
        <w:rPr>
          <w:sz w:val="28"/>
          <w:szCs w:val="28"/>
        </w:rPr>
        <w:t xml:space="preserve">– </w:t>
      </w:r>
      <w:r w:rsidR="00D21B48" w:rsidRPr="002910C5">
        <w:rPr>
          <w:sz w:val="28"/>
          <w:szCs w:val="28"/>
        </w:rPr>
        <w:t>аналіз</w:t>
      </w:r>
      <w:r w:rsidR="00CF5196" w:rsidRPr="002910C5">
        <w:rPr>
          <w:sz w:val="28"/>
          <w:szCs w:val="28"/>
        </w:rPr>
        <w:t xml:space="preserve"> </w:t>
      </w:r>
      <w:proofErr w:type="spellStart"/>
      <w:r w:rsidR="00D21B48" w:rsidRPr="002910C5">
        <w:rPr>
          <w:sz w:val="28"/>
          <w:szCs w:val="28"/>
        </w:rPr>
        <w:t>схемотехнічних</w:t>
      </w:r>
      <w:proofErr w:type="spellEnd"/>
      <w:r w:rsidR="00D21B48" w:rsidRPr="002910C5">
        <w:rPr>
          <w:sz w:val="28"/>
          <w:szCs w:val="28"/>
        </w:rPr>
        <w:t xml:space="preserve"> рішень безконтактних зарядних станцій для електромобілів</w:t>
      </w:r>
      <w:r w:rsidR="00CF5196" w:rsidRPr="002910C5">
        <w:rPr>
          <w:sz w:val="28"/>
          <w:szCs w:val="28"/>
        </w:rPr>
        <w:t>;</w:t>
      </w:r>
    </w:p>
    <w:p w14:paraId="4C03B32A" w14:textId="4B270B25" w:rsidR="00CF5196" w:rsidRPr="002910C5" w:rsidRDefault="00CE267C" w:rsidP="00CE267C">
      <w:pPr>
        <w:pStyle w:val="a8"/>
        <w:shd w:val="clear" w:color="auto" w:fill="FFFFFF" w:themeFill="background1"/>
        <w:spacing w:before="0" w:beforeAutospacing="0" w:after="0" w:afterAutospacing="0" w:line="360" w:lineRule="auto"/>
        <w:ind w:left="706" w:firstLine="0"/>
        <w:jc w:val="both"/>
        <w:rPr>
          <w:sz w:val="28"/>
          <w:szCs w:val="28"/>
        </w:rPr>
      </w:pPr>
      <w:r w:rsidRPr="002910C5">
        <w:rPr>
          <w:sz w:val="28"/>
          <w:szCs w:val="28"/>
        </w:rPr>
        <w:t xml:space="preserve">– </w:t>
      </w:r>
      <w:r w:rsidR="00CF5196" w:rsidRPr="002910C5">
        <w:rPr>
          <w:sz w:val="28"/>
          <w:szCs w:val="28"/>
        </w:rPr>
        <w:t xml:space="preserve">моделювання та розрахунки </w:t>
      </w:r>
      <w:r w:rsidR="00D21B48" w:rsidRPr="002910C5">
        <w:rPr>
          <w:sz w:val="28"/>
          <w:szCs w:val="28"/>
        </w:rPr>
        <w:t>параметрів</w:t>
      </w:r>
      <w:r w:rsidR="00CF5196" w:rsidRPr="002910C5">
        <w:rPr>
          <w:sz w:val="28"/>
          <w:szCs w:val="28"/>
        </w:rPr>
        <w:t xml:space="preserve"> </w:t>
      </w:r>
      <w:r w:rsidR="00D21B48" w:rsidRPr="002910C5">
        <w:rPr>
          <w:sz w:val="28"/>
          <w:szCs w:val="28"/>
        </w:rPr>
        <w:t>бездротової</w:t>
      </w:r>
      <w:r w:rsidR="00CF5196" w:rsidRPr="002910C5">
        <w:rPr>
          <w:sz w:val="28"/>
          <w:szCs w:val="28"/>
        </w:rPr>
        <w:t xml:space="preserve"> системи </w:t>
      </w:r>
      <w:r w:rsidR="00D21B48" w:rsidRPr="002910C5">
        <w:rPr>
          <w:sz w:val="28"/>
          <w:szCs w:val="28"/>
        </w:rPr>
        <w:t>передачі енергії</w:t>
      </w:r>
      <w:r w:rsidR="00CF5196" w:rsidRPr="002910C5">
        <w:rPr>
          <w:sz w:val="28"/>
          <w:szCs w:val="28"/>
        </w:rPr>
        <w:t>.</w:t>
      </w:r>
    </w:p>
    <w:p w14:paraId="7A0610A5" w14:textId="328BDC1B" w:rsidR="0051703F" w:rsidRPr="002910C5" w:rsidRDefault="0051703F" w:rsidP="00382270">
      <w:pPr>
        <w:ind w:firstLine="0"/>
        <w:rPr>
          <w:szCs w:val="28"/>
        </w:rPr>
      </w:pPr>
    </w:p>
    <w:p w14:paraId="3A87C2E3" w14:textId="054C5875" w:rsidR="005A0083" w:rsidRPr="002910C5" w:rsidRDefault="005A0083" w:rsidP="00382270">
      <w:pPr>
        <w:ind w:firstLine="0"/>
        <w:rPr>
          <w:szCs w:val="28"/>
        </w:rPr>
      </w:pPr>
    </w:p>
    <w:p w14:paraId="5CEA39BF" w14:textId="20B64BE6" w:rsidR="005A0083" w:rsidRPr="002910C5" w:rsidRDefault="005A0083" w:rsidP="00382270">
      <w:pPr>
        <w:ind w:firstLine="0"/>
        <w:rPr>
          <w:szCs w:val="28"/>
        </w:rPr>
      </w:pPr>
    </w:p>
    <w:p w14:paraId="0C8A8588" w14:textId="3931771E" w:rsidR="005A0083" w:rsidRPr="002910C5" w:rsidRDefault="005A0083" w:rsidP="00382270">
      <w:pPr>
        <w:ind w:firstLine="0"/>
        <w:rPr>
          <w:szCs w:val="28"/>
        </w:rPr>
      </w:pPr>
    </w:p>
    <w:p w14:paraId="39B38307" w14:textId="36B6882C" w:rsidR="005A0083" w:rsidRPr="002910C5" w:rsidRDefault="005A0083" w:rsidP="00382270">
      <w:pPr>
        <w:ind w:firstLine="0"/>
        <w:rPr>
          <w:szCs w:val="28"/>
        </w:rPr>
      </w:pPr>
    </w:p>
    <w:p w14:paraId="1392D7A7" w14:textId="0367E914" w:rsidR="005A0083" w:rsidRPr="002910C5" w:rsidRDefault="005A0083" w:rsidP="00382270">
      <w:pPr>
        <w:ind w:firstLine="0"/>
        <w:rPr>
          <w:szCs w:val="28"/>
        </w:rPr>
      </w:pPr>
    </w:p>
    <w:p w14:paraId="44655BB6" w14:textId="7F7C3ED6" w:rsidR="005A0083" w:rsidRPr="002910C5" w:rsidRDefault="005A0083" w:rsidP="00382270">
      <w:pPr>
        <w:ind w:firstLine="0"/>
        <w:rPr>
          <w:szCs w:val="28"/>
        </w:rPr>
      </w:pPr>
    </w:p>
    <w:p w14:paraId="5C83A342" w14:textId="411AFD35" w:rsidR="005A0083" w:rsidRPr="002910C5" w:rsidRDefault="005A0083" w:rsidP="00382270">
      <w:pPr>
        <w:ind w:firstLine="0"/>
        <w:rPr>
          <w:szCs w:val="28"/>
        </w:rPr>
      </w:pPr>
    </w:p>
    <w:p w14:paraId="4370B91D" w14:textId="567A65BA" w:rsidR="005A0083" w:rsidRPr="002910C5" w:rsidRDefault="005A0083" w:rsidP="00382270">
      <w:pPr>
        <w:ind w:firstLine="0"/>
        <w:rPr>
          <w:szCs w:val="28"/>
        </w:rPr>
      </w:pPr>
    </w:p>
    <w:p w14:paraId="309D6265" w14:textId="20D47DA8" w:rsidR="005A0083" w:rsidRPr="002910C5" w:rsidRDefault="005A0083" w:rsidP="00382270">
      <w:pPr>
        <w:ind w:firstLine="0"/>
        <w:rPr>
          <w:szCs w:val="28"/>
        </w:rPr>
      </w:pPr>
    </w:p>
    <w:p w14:paraId="12E55C04" w14:textId="0407D1F5" w:rsidR="005A0083" w:rsidRPr="002910C5" w:rsidRDefault="005A0083" w:rsidP="00382270">
      <w:pPr>
        <w:ind w:firstLine="0"/>
        <w:rPr>
          <w:szCs w:val="28"/>
        </w:rPr>
      </w:pPr>
    </w:p>
    <w:p w14:paraId="3B0E68F0" w14:textId="32DC9D39" w:rsidR="005A0083" w:rsidRPr="002910C5" w:rsidRDefault="005A0083" w:rsidP="00382270">
      <w:pPr>
        <w:ind w:firstLine="0"/>
        <w:rPr>
          <w:szCs w:val="28"/>
        </w:rPr>
      </w:pPr>
    </w:p>
    <w:p w14:paraId="54886BF9" w14:textId="10A30840" w:rsidR="005A0083" w:rsidRPr="002910C5" w:rsidRDefault="005A0083" w:rsidP="00382270">
      <w:pPr>
        <w:ind w:firstLine="0"/>
        <w:rPr>
          <w:szCs w:val="28"/>
        </w:rPr>
      </w:pPr>
    </w:p>
    <w:p w14:paraId="59803C17" w14:textId="278E2B14" w:rsidR="005A0083" w:rsidRPr="002910C5" w:rsidRDefault="005A0083" w:rsidP="00382270">
      <w:pPr>
        <w:ind w:firstLine="0"/>
        <w:rPr>
          <w:szCs w:val="28"/>
        </w:rPr>
      </w:pPr>
    </w:p>
    <w:p w14:paraId="14176740" w14:textId="60E0B294" w:rsidR="005A0083" w:rsidRPr="002910C5" w:rsidRDefault="005A0083" w:rsidP="00382270">
      <w:pPr>
        <w:ind w:firstLine="0"/>
        <w:rPr>
          <w:szCs w:val="28"/>
        </w:rPr>
      </w:pPr>
    </w:p>
    <w:p w14:paraId="272FB7AD" w14:textId="6CA62E81" w:rsidR="005A0083" w:rsidRPr="002910C5" w:rsidRDefault="005A0083" w:rsidP="00382270">
      <w:pPr>
        <w:ind w:firstLine="0"/>
        <w:rPr>
          <w:szCs w:val="28"/>
        </w:rPr>
      </w:pPr>
    </w:p>
    <w:p w14:paraId="3E52EFB8" w14:textId="0EC32C34" w:rsidR="005A0083" w:rsidRPr="002910C5" w:rsidRDefault="005A0083" w:rsidP="00382270">
      <w:pPr>
        <w:ind w:firstLine="0"/>
        <w:rPr>
          <w:szCs w:val="28"/>
        </w:rPr>
      </w:pPr>
    </w:p>
    <w:p w14:paraId="70838FDE" w14:textId="023334B5" w:rsidR="005A0083" w:rsidRPr="002910C5" w:rsidRDefault="005A0083" w:rsidP="00382270">
      <w:pPr>
        <w:ind w:firstLine="0"/>
        <w:rPr>
          <w:szCs w:val="28"/>
        </w:rPr>
      </w:pPr>
    </w:p>
    <w:p w14:paraId="0179BD61" w14:textId="3662D981" w:rsidR="005A0083" w:rsidRPr="002910C5" w:rsidRDefault="005A0083" w:rsidP="00382270">
      <w:pPr>
        <w:ind w:firstLine="0"/>
        <w:rPr>
          <w:szCs w:val="28"/>
        </w:rPr>
      </w:pPr>
    </w:p>
    <w:p w14:paraId="093EFB3C" w14:textId="5038D735" w:rsidR="005A0083" w:rsidRPr="002910C5" w:rsidRDefault="005A0083" w:rsidP="00382270">
      <w:pPr>
        <w:ind w:firstLine="0"/>
        <w:rPr>
          <w:szCs w:val="28"/>
        </w:rPr>
      </w:pPr>
    </w:p>
    <w:p w14:paraId="2FA4DEC0" w14:textId="63024510" w:rsidR="005A0083" w:rsidRPr="002910C5" w:rsidRDefault="005A0083" w:rsidP="00382270">
      <w:pPr>
        <w:ind w:firstLine="0"/>
        <w:rPr>
          <w:szCs w:val="28"/>
        </w:rPr>
      </w:pPr>
    </w:p>
    <w:p w14:paraId="6920646E" w14:textId="1AB9C633" w:rsidR="005A0083" w:rsidRPr="002910C5" w:rsidRDefault="005A0083" w:rsidP="00382270">
      <w:pPr>
        <w:ind w:firstLine="0"/>
        <w:rPr>
          <w:szCs w:val="28"/>
        </w:rPr>
      </w:pPr>
    </w:p>
    <w:p w14:paraId="63F55E21" w14:textId="77777777" w:rsidR="005A0083" w:rsidRPr="002910C5" w:rsidRDefault="005A0083" w:rsidP="00382270">
      <w:pPr>
        <w:ind w:firstLine="0"/>
        <w:rPr>
          <w:szCs w:val="28"/>
        </w:rPr>
      </w:pPr>
    </w:p>
    <w:p w14:paraId="55B97B9B" w14:textId="77777777" w:rsidR="0051703F" w:rsidRPr="002910C5" w:rsidRDefault="0051703F" w:rsidP="00FD3F07">
      <w:pPr>
        <w:ind w:firstLine="0"/>
        <w:jc w:val="center"/>
        <w:rPr>
          <w:szCs w:val="28"/>
        </w:rPr>
      </w:pPr>
      <w:r w:rsidRPr="002910C5">
        <w:rPr>
          <w:szCs w:val="28"/>
        </w:rPr>
        <w:lastRenderedPageBreak/>
        <w:t>1 ОГЛЯД ТЕХНІЧНИХ РІШЕНЬ В ОБЛАСТІ ЕЛЕКТРОМОБІЛІВ І МЕТОДИ ЇХ ЗАРЯДКИ</w:t>
      </w:r>
    </w:p>
    <w:p w14:paraId="47C7D847" w14:textId="21FBFEB0" w:rsidR="0051703F" w:rsidRPr="002910C5" w:rsidRDefault="0051703F" w:rsidP="0051703F">
      <w:pPr>
        <w:rPr>
          <w:szCs w:val="28"/>
        </w:rPr>
      </w:pPr>
    </w:p>
    <w:p w14:paraId="5B66585D" w14:textId="77777777" w:rsidR="00FD3F07" w:rsidRPr="002910C5" w:rsidRDefault="00FD3F07" w:rsidP="0051703F">
      <w:pPr>
        <w:rPr>
          <w:szCs w:val="28"/>
        </w:rPr>
      </w:pPr>
    </w:p>
    <w:p w14:paraId="58C0F601" w14:textId="77777777" w:rsidR="0051703F" w:rsidRPr="002910C5" w:rsidRDefault="0051703F" w:rsidP="0051703F">
      <w:pPr>
        <w:rPr>
          <w:szCs w:val="28"/>
        </w:rPr>
      </w:pPr>
      <w:r w:rsidRPr="002910C5">
        <w:rPr>
          <w:szCs w:val="28"/>
        </w:rPr>
        <w:t>1.1 Загальні відомості про електромобіль</w:t>
      </w:r>
    </w:p>
    <w:p w14:paraId="7DAA78E0" w14:textId="77777777" w:rsidR="0051703F" w:rsidRPr="002910C5" w:rsidRDefault="0051703F" w:rsidP="0051703F">
      <w:pPr>
        <w:rPr>
          <w:szCs w:val="28"/>
        </w:rPr>
      </w:pPr>
    </w:p>
    <w:p w14:paraId="0FEC1487" w14:textId="2441961E" w:rsidR="0051703F" w:rsidRPr="002910C5" w:rsidRDefault="0051703F" w:rsidP="004C52DD">
      <w:pPr>
        <w:rPr>
          <w:szCs w:val="28"/>
        </w:rPr>
      </w:pPr>
      <w:r w:rsidRPr="002910C5">
        <w:rPr>
          <w:szCs w:val="28"/>
        </w:rPr>
        <w:t>Електромобіл</w:t>
      </w:r>
      <w:r w:rsidR="00B36EE2" w:rsidRPr="002910C5">
        <w:rPr>
          <w:szCs w:val="28"/>
        </w:rPr>
        <w:t>ь</w:t>
      </w:r>
      <w:r w:rsidRPr="002910C5">
        <w:rPr>
          <w:szCs w:val="28"/>
        </w:rPr>
        <w:t xml:space="preserve"> </w:t>
      </w:r>
      <w:r w:rsidR="00C92FE0" w:rsidRPr="002910C5">
        <w:rPr>
          <w:szCs w:val="28"/>
        </w:rPr>
        <w:t>–</w:t>
      </w:r>
      <w:r w:rsidRPr="002910C5">
        <w:rPr>
          <w:szCs w:val="28"/>
        </w:rPr>
        <w:t xml:space="preserve"> це автомобіл</w:t>
      </w:r>
      <w:r w:rsidR="00B36EE2" w:rsidRPr="002910C5">
        <w:rPr>
          <w:szCs w:val="28"/>
        </w:rPr>
        <w:t>ь</w:t>
      </w:r>
      <w:r w:rsidRPr="002910C5">
        <w:rPr>
          <w:szCs w:val="28"/>
        </w:rPr>
        <w:t>, як</w:t>
      </w:r>
      <w:r w:rsidR="00B36EE2" w:rsidRPr="002910C5">
        <w:rPr>
          <w:szCs w:val="28"/>
        </w:rPr>
        <w:t>ий</w:t>
      </w:r>
      <w:r w:rsidRPr="002910C5">
        <w:rPr>
          <w:szCs w:val="28"/>
        </w:rPr>
        <w:t xml:space="preserve"> руха</w:t>
      </w:r>
      <w:r w:rsidR="00B36EE2" w:rsidRPr="002910C5">
        <w:rPr>
          <w:szCs w:val="28"/>
        </w:rPr>
        <w:t>є</w:t>
      </w:r>
      <w:r w:rsidRPr="002910C5">
        <w:rPr>
          <w:szCs w:val="28"/>
        </w:rPr>
        <w:t>ться</w:t>
      </w:r>
      <w:r w:rsidR="00B36EE2" w:rsidRPr="002910C5">
        <w:rPr>
          <w:szCs w:val="28"/>
        </w:rPr>
        <w:t xml:space="preserve"> за допомогою</w:t>
      </w:r>
      <w:r w:rsidRPr="002910C5">
        <w:rPr>
          <w:szCs w:val="28"/>
        </w:rPr>
        <w:t xml:space="preserve"> електродвигун</w:t>
      </w:r>
      <w:r w:rsidR="00B36EE2" w:rsidRPr="002910C5">
        <w:rPr>
          <w:szCs w:val="28"/>
        </w:rPr>
        <w:t>а</w:t>
      </w:r>
      <w:r w:rsidRPr="002910C5">
        <w:rPr>
          <w:szCs w:val="28"/>
        </w:rPr>
        <w:t>, а  не двигун</w:t>
      </w:r>
      <w:r w:rsidR="00B36EE2" w:rsidRPr="002910C5">
        <w:rPr>
          <w:szCs w:val="28"/>
        </w:rPr>
        <w:t>а</w:t>
      </w:r>
      <w:r w:rsidRPr="002910C5">
        <w:rPr>
          <w:szCs w:val="28"/>
        </w:rPr>
        <w:t xml:space="preserve"> внутрішнього згоряння</w:t>
      </w:r>
      <w:r w:rsidR="00A45380" w:rsidRPr="002910C5">
        <w:rPr>
          <w:szCs w:val="28"/>
        </w:rPr>
        <w:t xml:space="preserve"> показаний на рис. 1.1</w:t>
      </w:r>
      <w:r w:rsidR="002A3E76" w:rsidRPr="002910C5">
        <w:rPr>
          <w:szCs w:val="28"/>
        </w:rPr>
        <w:t>-1.2</w:t>
      </w:r>
      <w:r w:rsidRPr="002910C5">
        <w:rPr>
          <w:szCs w:val="28"/>
        </w:rPr>
        <w:t xml:space="preserve">. </w:t>
      </w:r>
      <w:r w:rsidR="00BE312D" w:rsidRPr="002910C5">
        <w:rPr>
          <w:szCs w:val="28"/>
        </w:rPr>
        <w:t>Живляться</w:t>
      </w:r>
      <w:r w:rsidRPr="002910C5">
        <w:rPr>
          <w:szCs w:val="28"/>
        </w:rPr>
        <w:t xml:space="preserve"> електромобілі від паливних елементів або акумуляторів, що заряджаються від звичайної домашньої мережі. Спочатку електроенергія приходить на електромагнітний роз'єм, потім під керуванням водія вона надходить до електродвигуна, який обертає колеса. Вал двигуна в електромобілях приєднаний безпосередньо до колеса, тому таким </w:t>
      </w:r>
      <w:r w:rsidR="00634CC9" w:rsidRPr="002910C5">
        <w:rPr>
          <w:szCs w:val="28"/>
        </w:rPr>
        <w:t>чином</w:t>
      </w:r>
      <w:r w:rsidRPr="002910C5">
        <w:rPr>
          <w:szCs w:val="28"/>
        </w:rPr>
        <w:t xml:space="preserve"> не потрібна коробка передач. І це друга відмінність електромобілів від бензинових</w:t>
      </w:r>
      <w:r w:rsidR="003D0B46" w:rsidRPr="002910C5">
        <w:rPr>
          <w:szCs w:val="28"/>
        </w:rPr>
        <w:t xml:space="preserve"> </w:t>
      </w:r>
      <w:r w:rsidR="00F26099" w:rsidRPr="002910C5">
        <w:rPr>
          <w:szCs w:val="28"/>
        </w:rPr>
        <w:t>авто</w:t>
      </w:r>
      <w:r w:rsidR="007A5C46" w:rsidRPr="002910C5">
        <w:rPr>
          <w:szCs w:val="28"/>
        </w:rPr>
        <w:t>[</w:t>
      </w:r>
      <w:r w:rsidR="003D0B46" w:rsidRPr="002910C5">
        <w:rPr>
          <w:szCs w:val="28"/>
        </w:rPr>
        <w:t>1</w:t>
      </w:r>
      <w:r w:rsidR="007A5C46" w:rsidRPr="002910C5">
        <w:rPr>
          <w:szCs w:val="28"/>
        </w:rPr>
        <w:t>]</w:t>
      </w:r>
      <w:r w:rsidR="003D0B46" w:rsidRPr="002910C5">
        <w:rPr>
          <w:szCs w:val="28"/>
        </w:rPr>
        <w:t>.</w:t>
      </w:r>
    </w:p>
    <w:p w14:paraId="0F1AFA8C" w14:textId="60C0375A" w:rsidR="0051703F" w:rsidRPr="002910C5" w:rsidRDefault="00D85A5A" w:rsidP="004C52DD">
      <w:pPr>
        <w:ind w:firstLine="0"/>
        <w:jc w:val="center"/>
        <w:rPr>
          <w:szCs w:val="28"/>
        </w:rPr>
      </w:pPr>
      <w:r w:rsidRPr="002910C5">
        <w:rPr>
          <w:noProof/>
          <w:lang w:val="ru-RU" w:eastAsia="ru-RU"/>
        </w:rPr>
        <w:drawing>
          <wp:inline distT="0" distB="0" distL="0" distR="0" wp14:anchorId="71DDCB13" wp14:editId="7780D624">
            <wp:extent cx="5610226" cy="3982644"/>
            <wp:effectExtent l="0" t="0" r="0" b="0"/>
            <wp:docPr id="33" name="Picture 33"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Diagram, engineering drawing&#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6307" cy="3986961"/>
                    </a:xfrm>
                    <a:prstGeom prst="rect">
                      <a:avLst/>
                    </a:prstGeom>
                    <a:noFill/>
                    <a:ln>
                      <a:noFill/>
                    </a:ln>
                  </pic:spPr>
                </pic:pic>
              </a:graphicData>
            </a:graphic>
          </wp:inline>
        </w:drawing>
      </w:r>
    </w:p>
    <w:p w14:paraId="190A7673" w14:textId="77777777" w:rsidR="0051703F" w:rsidRPr="002910C5" w:rsidRDefault="007931A9" w:rsidP="004C52DD">
      <w:pPr>
        <w:jc w:val="center"/>
        <w:rPr>
          <w:szCs w:val="28"/>
        </w:rPr>
      </w:pPr>
      <w:r w:rsidRPr="002910C5">
        <w:rPr>
          <w:szCs w:val="28"/>
        </w:rPr>
        <w:t>Рисунок</w:t>
      </w:r>
      <w:r w:rsidR="0051703F" w:rsidRPr="002910C5">
        <w:rPr>
          <w:szCs w:val="28"/>
        </w:rPr>
        <w:t xml:space="preserve"> 1.1 – Електромобіль та його основні частини</w:t>
      </w:r>
    </w:p>
    <w:p w14:paraId="416EC5FC" w14:textId="24A4151F" w:rsidR="0051703F" w:rsidRPr="002910C5" w:rsidRDefault="0051703F" w:rsidP="004C52DD">
      <w:pPr>
        <w:jc w:val="center"/>
        <w:rPr>
          <w:szCs w:val="28"/>
        </w:rPr>
      </w:pPr>
    </w:p>
    <w:p w14:paraId="45CB0B6C" w14:textId="1237DB65" w:rsidR="00D85A5A" w:rsidRPr="002910C5" w:rsidRDefault="00D85A5A" w:rsidP="004C52DD">
      <w:pPr>
        <w:ind w:firstLine="0"/>
        <w:jc w:val="center"/>
        <w:rPr>
          <w:szCs w:val="28"/>
        </w:rPr>
      </w:pPr>
      <w:r w:rsidRPr="002910C5">
        <w:rPr>
          <w:noProof/>
          <w:lang w:val="ru-RU" w:eastAsia="ru-RU"/>
        </w:rPr>
        <w:drawing>
          <wp:inline distT="0" distB="0" distL="0" distR="0" wp14:anchorId="2FEBC815" wp14:editId="7390FD74">
            <wp:extent cx="4505674" cy="2642236"/>
            <wp:effectExtent l="0" t="0" r="0" b="0"/>
            <wp:docPr id="36" name="Picture 3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Diagram&#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10827" cy="2645258"/>
                    </a:xfrm>
                    <a:prstGeom prst="rect">
                      <a:avLst/>
                    </a:prstGeom>
                    <a:noFill/>
                    <a:ln>
                      <a:noFill/>
                    </a:ln>
                  </pic:spPr>
                </pic:pic>
              </a:graphicData>
            </a:graphic>
          </wp:inline>
        </w:drawing>
      </w:r>
    </w:p>
    <w:p w14:paraId="51AE34D4" w14:textId="77777777" w:rsidR="0051703F" w:rsidRPr="002910C5" w:rsidRDefault="007931A9" w:rsidP="004C52DD">
      <w:pPr>
        <w:jc w:val="center"/>
        <w:rPr>
          <w:szCs w:val="28"/>
        </w:rPr>
      </w:pPr>
      <w:r w:rsidRPr="002910C5">
        <w:rPr>
          <w:szCs w:val="28"/>
        </w:rPr>
        <w:t>Рисунок</w:t>
      </w:r>
      <w:r w:rsidR="0051703F" w:rsidRPr="002910C5">
        <w:rPr>
          <w:szCs w:val="28"/>
        </w:rPr>
        <w:t xml:space="preserve"> 1.2  – Блок схема електромобіля</w:t>
      </w:r>
    </w:p>
    <w:p w14:paraId="232D9284" w14:textId="77777777" w:rsidR="0051703F" w:rsidRPr="002910C5" w:rsidRDefault="0051703F" w:rsidP="004C52DD">
      <w:pPr>
        <w:jc w:val="center"/>
        <w:rPr>
          <w:szCs w:val="28"/>
        </w:rPr>
      </w:pPr>
    </w:p>
    <w:p w14:paraId="265AA234" w14:textId="77777777" w:rsidR="0051703F" w:rsidRPr="002910C5" w:rsidRDefault="0051703F" w:rsidP="004C52DD">
      <w:pPr>
        <w:rPr>
          <w:szCs w:val="28"/>
        </w:rPr>
      </w:pPr>
      <w:r w:rsidRPr="002910C5">
        <w:rPr>
          <w:szCs w:val="28"/>
        </w:rPr>
        <w:t>1.2 Переваги та недоліки електромобілів</w:t>
      </w:r>
    </w:p>
    <w:p w14:paraId="7E0D6CF8" w14:textId="77777777" w:rsidR="0051703F" w:rsidRPr="002910C5" w:rsidRDefault="0051703F" w:rsidP="004C52DD">
      <w:pPr>
        <w:rPr>
          <w:szCs w:val="28"/>
        </w:rPr>
      </w:pPr>
    </w:p>
    <w:p w14:paraId="641A5C41" w14:textId="1D4F1BC5" w:rsidR="0051703F" w:rsidRPr="002910C5" w:rsidRDefault="0051703F" w:rsidP="004C52DD">
      <w:pPr>
        <w:rPr>
          <w:szCs w:val="28"/>
        </w:rPr>
      </w:pPr>
      <w:r w:rsidRPr="002910C5">
        <w:rPr>
          <w:szCs w:val="28"/>
        </w:rPr>
        <w:t>Переваги у такого транспорту</w:t>
      </w:r>
      <w:r w:rsidR="00D769A5" w:rsidRPr="002910C5">
        <w:rPr>
          <w:szCs w:val="28"/>
        </w:rPr>
        <w:t>:</w:t>
      </w:r>
    </w:p>
    <w:p w14:paraId="625214AF" w14:textId="13D0F6E4" w:rsidR="0051703F" w:rsidRPr="002910C5" w:rsidRDefault="00A32CB8" w:rsidP="004C52DD">
      <w:pPr>
        <w:rPr>
          <w:szCs w:val="28"/>
        </w:rPr>
      </w:pPr>
      <w:r w:rsidRPr="002910C5">
        <w:rPr>
          <w:szCs w:val="28"/>
        </w:rPr>
        <w:t xml:space="preserve">– </w:t>
      </w:r>
      <w:r w:rsidR="00A924D1" w:rsidRPr="002910C5">
        <w:rPr>
          <w:szCs w:val="28"/>
        </w:rPr>
        <w:t>е</w:t>
      </w:r>
      <w:r w:rsidR="0051703F" w:rsidRPr="002910C5">
        <w:rPr>
          <w:szCs w:val="28"/>
        </w:rPr>
        <w:t xml:space="preserve">кологічність та відсутність вихлопних газів. Електромобілі не використовують нафтопродукти, </w:t>
      </w:r>
      <w:proofErr w:type="spellStart"/>
      <w:r w:rsidR="0051703F" w:rsidRPr="002910C5">
        <w:rPr>
          <w:szCs w:val="28"/>
        </w:rPr>
        <w:t>антифризні</w:t>
      </w:r>
      <w:proofErr w:type="spellEnd"/>
      <w:r w:rsidR="0051703F" w:rsidRPr="002910C5">
        <w:rPr>
          <w:szCs w:val="28"/>
        </w:rPr>
        <w:t xml:space="preserve"> суміші, моторні та інші олії, отже, не відбувається викиду шкідливих вихлопних газів. Крім того, такий вид транспорту стає безпечнішим в експлуатації, оскільки максимально знижена його </w:t>
      </w:r>
      <w:proofErr w:type="spellStart"/>
      <w:r w:rsidR="0051703F" w:rsidRPr="002910C5">
        <w:rPr>
          <w:szCs w:val="28"/>
        </w:rPr>
        <w:t>пожежо</w:t>
      </w:r>
      <w:proofErr w:type="spellEnd"/>
      <w:r w:rsidR="0051703F" w:rsidRPr="002910C5">
        <w:rPr>
          <w:szCs w:val="28"/>
        </w:rPr>
        <w:t>- та вибухонебезпечність</w:t>
      </w:r>
      <w:r w:rsidR="003365A9" w:rsidRPr="002910C5">
        <w:rPr>
          <w:szCs w:val="28"/>
        </w:rPr>
        <w:t>;</w:t>
      </w:r>
    </w:p>
    <w:p w14:paraId="01F06D12" w14:textId="2A89F291"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н</w:t>
      </w:r>
      <w:r w:rsidR="0051703F" w:rsidRPr="002910C5">
        <w:rPr>
          <w:szCs w:val="28"/>
        </w:rPr>
        <w:t>изька вартість обслуговування та експлуатації. Оскільки електроенергія в рази дешевша за паливо для автомобілів, економія для водія у фінансовому плані очевидна</w:t>
      </w:r>
      <w:r w:rsidR="003365A9" w:rsidRPr="002910C5">
        <w:rPr>
          <w:szCs w:val="28"/>
        </w:rPr>
        <w:t>;</w:t>
      </w:r>
    </w:p>
    <w:p w14:paraId="7F9509CD" w14:textId="62C714F6"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в</w:t>
      </w:r>
      <w:r w:rsidR="0051703F" w:rsidRPr="002910C5">
        <w:rPr>
          <w:szCs w:val="28"/>
        </w:rPr>
        <w:t xml:space="preserve">исокий показник ККД електродвигуна порівняно із бензиновим двигуном. ККД електродвигуна досягає 95%, в той час </w:t>
      </w:r>
      <w:proofErr w:type="spellStart"/>
      <w:r w:rsidR="0051703F" w:rsidRPr="002910C5">
        <w:rPr>
          <w:szCs w:val="28"/>
        </w:rPr>
        <w:t>час</w:t>
      </w:r>
      <w:proofErr w:type="spellEnd"/>
      <w:r w:rsidR="0051703F" w:rsidRPr="002910C5">
        <w:rPr>
          <w:szCs w:val="28"/>
        </w:rPr>
        <w:t xml:space="preserve"> як паливного двигуна – лише 45%</w:t>
      </w:r>
      <w:r w:rsidR="003365A9" w:rsidRPr="002910C5">
        <w:rPr>
          <w:szCs w:val="28"/>
        </w:rPr>
        <w:t>;</w:t>
      </w:r>
    </w:p>
    <w:p w14:paraId="13A5FB82" w14:textId="557A22B9"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б</w:t>
      </w:r>
      <w:r w:rsidR="0051703F" w:rsidRPr="002910C5">
        <w:rPr>
          <w:szCs w:val="28"/>
        </w:rPr>
        <w:t>ільш проста, доступна, надійна та безпечна конструкція автомобіля</w:t>
      </w:r>
      <w:r w:rsidR="003365A9" w:rsidRPr="002910C5">
        <w:rPr>
          <w:szCs w:val="28"/>
        </w:rPr>
        <w:t>;</w:t>
      </w:r>
    </w:p>
    <w:p w14:paraId="61AE6259" w14:textId="6A0E7C32"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м</w:t>
      </w:r>
      <w:r w:rsidR="0051703F" w:rsidRPr="002910C5">
        <w:rPr>
          <w:szCs w:val="28"/>
        </w:rPr>
        <w:t>ожливість своєчасної підзарядки двигуна, як від високовольтного зарядного пристрою (зарядної станції), так і від звичайної домашньої електромережі</w:t>
      </w:r>
      <w:r w:rsidR="00585EC7">
        <w:rPr>
          <w:szCs w:val="28"/>
        </w:rPr>
        <w:t>;</w:t>
      </w:r>
    </w:p>
    <w:p w14:paraId="79FFCC0B" w14:textId="0B71D5ED" w:rsidR="0051703F" w:rsidRPr="002910C5" w:rsidRDefault="00A32CB8" w:rsidP="004C52DD">
      <w:pPr>
        <w:rPr>
          <w:szCs w:val="28"/>
        </w:rPr>
      </w:pPr>
      <w:r w:rsidRPr="002910C5">
        <w:rPr>
          <w:szCs w:val="28"/>
        </w:rPr>
        <w:lastRenderedPageBreak/>
        <w:t>–</w:t>
      </w:r>
      <w:r w:rsidR="0051703F" w:rsidRPr="002910C5">
        <w:rPr>
          <w:szCs w:val="28"/>
        </w:rPr>
        <w:t xml:space="preserve"> </w:t>
      </w:r>
      <w:r w:rsidR="00DF73B7" w:rsidRPr="002910C5">
        <w:rPr>
          <w:szCs w:val="28"/>
        </w:rPr>
        <w:t>н</w:t>
      </w:r>
      <w:r w:rsidR="0051703F" w:rsidRPr="002910C5">
        <w:rPr>
          <w:szCs w:val="28"/>
        </w:rPr>
        <w:t xml:space="preserve">изький рівень шуму завдяки невеликій кількості рухливих частин автомобіля та механічної передачі. </w:t>
      </w:r>
    </w:p>
    <w:p w14:paraId="6543A86C" w14:textId="040DEF93" w:rsidR="0051703F" w:rsidRPr="002910C5" w:rsidRDefault="0051703F" w:rsidP="004C52DD">
      <w:pPr>
        <w:rPr>
          <w:szCs w:val="28"/>
        </w:rPr>
      </w:pPr>
      <w:r w:rsidRPr="002910C5">
        <w:rPr>
          <w:szCs w:val="28"/>
        </w:rPr>
        <w:t>Крім явних переваг, електромобіль має й недоліки</w:t>
      </w:r>
      <w:r w:rsidR="00A66C92" w:rsidRPr="002910C5">
        <w:rPr>
          <w:szCs w:val="28"/>
        </w:rPr>
        <w:t>:</w:t>
      </w:r>
    </w:p>
    <w:p w14:paraId="6FA11CC2" w14:textId="157D908F"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н</w:t>
      </w:r>
      <w:r w:rsidR="0051703F" w:rsidRPr="002910C5">
        <w:rPr>
          <w:szCs w:val="28"/>
        </w:rPr>
        <w:t xml:space="preserve">едосконалість електричних акумуляторів для електромобілів. У даний час перед виробниками стоїть завдання номер один </w:t>
      </w:r>
      <w:r w:rsidR="00D75A0F" w:rsidRPr="002910C5">
        <w:rPr>
          <w:szCs w:val="28"/>
        </w:rPr>
        <w:t>–</w:t>
      </w:r>
      <w:r w:rsidR="0051703F" w:rsidRPr="002910C5">
        <w:rPr>
          <w:szCs w:val="28"/>
        </w:rPr>
        <w:t xml:space="preserve"> забезпечити масовий випуск ємних, безпечних та недорогих акумуляторів для електрокарів. Ті акумулятори, які використовуються в більшості моделей електрокарів, працюють тільки при дуже високих температурах, а також є достатньо дорогими через застосування дорогоцінних металів для </w:t>
      </w:r>
      <w:r w:rsidR="00D75A0F" w:rsidRPr="002910C5">
        <w:rPr>
          <w:szCs w:val="28"/>
        </w:rPr>
        <w:t>ї</w:t>
      </w:r>
      <w:r w:rsidR="0051703F" w:rsidRPr="002910C5">
        <w:rPr>
          <w:szCs w:val="28"/>
        </w:rPr>
        <w:t>х виробництва</w:t>
      </w:r>
      <w:r w:rsidR="003365A9" w:rsidRPr="002910C5">
        <w:rPr>
          <w:szCs w:val="28"/>
        </w:rPr>
        <w:t>;</w:t>
      </w:r>
    </w:p>
    <w:p w14:paraId="33FB82E3" w14:textId="708034B8"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ш</w:t>
      </w:r>
      <w:r w:rsidR="0051703F" w:rsidRPr="002910C5">
        <w:rPr>
          <w:szCs w:val="28"/>
        </w:rPr>
        <w:t>видка втрата заряду. До того ж такі батареї дуже швидко втрачають заряд та вимагають постійної тривалої підзарядки</w:t>
      </w:r>
      <w:r w:rsidR="003365A9" w:rsidRPr="002910C5">
        <w:rPr>
          <w:szCs w:val="28"/>
        </w:rPr>
        <w:t>;</w:t>
      </w:r>
      <w:r w:rsidR="00DF73B7" w:rsidRPr="002910C5">
        <w:rPr>
          <w:szCs w:val="28"/>
        </w:rPr>
        <w:t xml:space="preserve"> </w:t>
      </w:r>
      <w:r w:rsidR="0051703F" w:rsidRPr="002910C5">
        <w:rPr>
          <w:szCs w:val="28"/>
        </w:rPr>
        <w:t>При цьому більшість енергії акумулятора витрачається не на їзду, а на обігрів/охолодження автомобіля, живлення бортових систем тощо</w:t>
      </w:r>
      <w:r w:rsidR="003365A9" w:rsidRPr="002910C5">
        <w:rPr>
          <w:szCs w:val="28"/>
        </w:rPr>
        <w:t>;</w:t>
      </w:r>
    </w:p>
    <w:p w14:paraId="52D90858" w14:textId="4218C23B"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у</w:t>
      </w:r>
      <w:r w:rsidR="0051703F" w:rsidRPr="002910C5">
        <w:rPr>
          <w:szCs w:val="28"/>
        </w:rPr>
        <w:t>тилізація. Не менш важливим є питання безпечної утилізації електричних акумуляторів, адже багато з них містять отруйні речовини та навіть кислоти</w:t>
      </w:r>
      <w:r w:rsidR="003365A9" w:rsidRPr="002910C5">
        <w:rPr>
          <w:szCs w:val="28"/>
        </w:rPr>
        <w:t>;</w:t>
      </w:r>
    </w:p>
    <w:p w14:paraId="6B21F58D" w14:textId="16CEC3B6" w:rsidR="0051703F"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м</w:t>
      </w:r>
      <w:r w:rsidR="0051703F" w:rsidRPr="002910C5">
        <w:rPr>
          <w:szCs w:val="28"/>
        </w:rPr>
        <w:t>ожливе перевантаження мереж електропостачання при масовому заряді електричних акумуляторів</w:t>
      </w:r>
      <w:r w:rsidR="003365A9" w:rsidRPr="002910C5">
        <w:rPr>
          <w:szCs w:val="28"/>
        </w:rPr>
        <w:t>;</w:t>
      </w:r>
    </w:p>
    <w:p w14:paraId="194556C9" w14:textId="7684FF81" w:rsidR="00382270" w:rsidRPr="002910C5" w:rsidRDefault="00A32CB8" w:rsidP="004C52DD">
      <w:pPr>
        <w:rPr>
          <w:szCs w:val="28"/>
        </w:rPr>
      </w:pPr>
      <w:r w:rsidRPr="002910C5">
        <w:rPr>
          <w:szCs w:val="28"/>
        </w:rPr>
        <w:t>–</w:t>
      </w:r>
      <w:r w:rsidR="0051703F" w:rsidRPr="002910C5">
        <w:rPr>
          <w:szCs w:val="28"/>
        </w:rPr>
        <w:t xml:space="preserve"> </w:t>
      </w:r>
      <w:r w:rsidR="00DF73B7" w:rsidRPr="002910C5">
        <w:rPr>
          <w:szCs w:val="28"/>
        </w:rPr>
        <w:t>п</w:t>
      </w:r>
      <w:r w:rsidR="0051703F" w:rsidRPr="002910C5">
        <w:rPr>
          <w:szCs w:val="28"/>
        </w:rPr>
        <w:t>орівняно невеликий пробіг електромобілів на одній підзарядці акумулятора. У середньому одна батарея ємністю до 24 кВт/год дозволяє електрокару подолати відстань в 140-165 км. При використанні додаткових систем (кондиціювання, охолодження, радіо, перевезення додаткового вантажу) відстань може скоротитися до 85 км</w:t>
      </w:r>
      <w:r w:rsidR="003D0B46" w:rsidRPr="002910C5">
        <w:rPr>
          <w:szCs w:val="28"/>
        </w:rPr>
        <w:t xml:space="preserve"> </w:t>
      </w:r>
      <w:r w:rsidR="007A5C46" w:rsidRPr="002910C5">
        <w:rPr>
          <w:szCs w:val="28"/>
        </w:rPr>
        <w:t>[</w:t>
      </w:r>
      <w:r w:rsidR="003D0B46" w:rsidRPr="002910C5">
        <w:rPr>
          <w:szCs w:val="28"/>
        </w:rPr>
        <w:t>2</w:t>
      </w:r>
      <w:r w:rsidR="007A5C46" w:rsidRPr="002910C5">
        <w:rPr>
          <w:szCs w:val="28"/>
        </w:rPr>
        <w:t>]</w:t>
      </w:r>
      <w:r w:rsidR="002D2DB9" w:rsidRPr="002910C5">
        <w:rPr>
          <w:szCs w:val="28"/>
        </w:rPr>
        <w:t>.</w:t>
      </w:r>
    </w:p>
    <w:p w14:paraId="141F1226" w14:textId="77777777" w:rsidR="00382270" w:rsidRPr="002910C5" w:rsidRDefault="00382270" w:rsidP="004C52DD">
      <w:pPr>
        <w:rPr>
          <w:szCs w:val="28"/>
        </w:rPr>
      </w:pPr>
    </w:p>
    <w:p w14:paraId="0707F278" w14:textId="77777777" w:rsidR="0051703F" w:rsidRPr="002910C5" w:rsidRDefault="0051703F" w:rsidP="004C52DD">
      <w:pPr>
        <w:rPr>
          <w:szCs w:val="28"/>
        </w:rPr>
      </w:pPr>
      <w:r w:rsidRPr="002910C5">
        <w:rPr>
          <w:szCs w:val="28"/>
        </w:rPr>
        <w:t>1.3 Перспективи електромобілів</w:t>
      </w:r>
    </w:p>
    <w:p w14:paraId="56ED9955" w14:textId="77777777" w:rsidR="0051703F" w:rsidRPr="002910C5" w:rsidRDefault="0051703F" w:rsidP="004C52DD">
      <w:pPr>
        <w:rPr>
          <w:szCs w:val="28"/>
        </w:rPr>
      </w:pPr>
    </w:p>
    <w:p w14:paraId="742028C1" w14:textId="77777777" w:rsidR="0051703F" w:rsidRPr="002910C5" w:rsidRDefault="0051703F" w:rsidP="004C52DD">
      <w:pPr>
        <w:rPr>
          <w:szCs w:val="28"/>
        </w:rPr>
      </w:pPr>
      <w:r w:rsidRPr="002910C5">
        <w:rPr>
          <w:szCs w:val="28"/>
        </w:rPr>
        <w:t xml:space="preserve">Скільки б не говорили про користь розвитку електромобілів для екології, єдиною причиною їх поширення залишається економічна ситуація. Неминуче постійне подорожчання нафтопродуктів підштовхує людство на </w:t>
      </w:r>
      <w:r w:rsidRPr="002910C5">
        <w:rPr>
          <w:szCs w:val="28"/>
        </w:rPr>
        <w:lastRenderedPageBreak/>
        <w:t>пошук нового джерела енергії для транспортування. І найперспективнішим тут виглядає</w:t>
      </w:r>
      <w:r w:rsidR="00954AA0" w:rsidRPr="002910C5">
        <w:rPr>
          <w:szCs w:val="28"/>
        </w:rPr>
        <w:t xml:space="preserve"> </w:t>
      </w:r>
      <w:r w:rsidRPr="002910C5">
        <w:rPr>
          <w:szCs w:val="28"/>
        </w:rPr>
        <w:t>електроенергі</w:t>
      </w:r>
      <w:r w:rsidR="00954AA0" w:rsidRPr="002910C5">
        <w:rPr>
          <w:szCs w:val="28"/>
        </w:rPr>
        <w:t>я</w:t>
      </w:r>
      <w:r w:rsidRPr="002910C5">
        <w:rPr>
          <w:szCs w:val="28"/>
        </w:rPr>
        <w:t>. Тому найближчими роками очікується впевнене зростання частки електрокарів у світовому транспорті.</w:t>
      </w:r>
    </w:p>
    <w:p w14:paraId="10C87897" w14:textId="102592B3" w:rsidR="0051703F" w:rsidRPr="002910C5" w:rsidRDefault="0051703F" w:rsidP="004C52DD">
      <w:pPr>
        <w:rPr>
          <w:szCs w:val="28"/>
        </w:rPr>
      </w:pPr>
      <w:r w:rsidRPr="002910C5">
        <w:rPr>
          <w:szCs w:val="28"/>
        </w:rPr>
        <w:t xml:space="preserve">Однак не варто очікувати на будь-який </w:t>
      </w:r>
      <w:r w:rsidR="00F366CA">
        <w:rPr>
          <w:szCs w:val="28"/>
        </w:rPr>
        <w:t xml:space="preserve">супер </w:t>
      </w:r>
      <w:r w:rsidRPr="002910C5">
        <w:rPr>
          <w:szCs w:val="28"/>
        </w:rPr>
        <w:t>стрибок або бум, оскільки розвиток електротранспорту має низку складних проблем, які</w:t>
      </w:r>
      <w:r w:rsidR="00954AA0" w:rsidRPr="002910C5">
        <w:rPr>
          <w:szCs w:val="28"/>
        </w:rPr>
        <w:t xml:space="preserve"> досі</w:t>
      </w:r>
      <w:r w:rsidRPr="002910C5">
        <w:rPr>
          <w:szCs w:val="28"/>
        </w:rPr>
        <w:t xml:space="preserve"> ще </w:t>
      </w:r>
      <w:r w:rsidR="00954AA0" w:rsidRPr="002910C5">
        <w:rPr>
          <w:szCs w:val="28"/>
        </w:rPr>
        <w:t>не вирішені</w:t>
      </w:r>
      <w:r w:rsidRPr="002910C5">
        <w:rPr>
          <w:szCs w:val="28"/>
        </w:rPr>
        <w:t>. Тим не менш, електромобілі зробили величезний крок на шляху до комерціалізації галузі. Вони стали доступнішими споживачеві, різноманітність їх моделей збільшилася, а їх інфраструктура обслуговування постійно зростає.</w:t>
      </w:r>
    </w:p>
    <w:p w14:paraId="75C6F1B9" w14:textId="77777777" w:rsidR="0051703F" w:rsidRPr="002910C5" w:rsidRDefault="0051703F" w:rsidP="004C52DD">
      <w:pPr>
        <w:rPr>
          <w:szCs w:val="28"/>
        </w:rPr>
      </w:pPr>
      <w:r w:rsidRPr="002910C5">
        <w:rPr>
          <w:szCs w:val="28"/>
        </w:rPr>
        <w:t>Не менш важливим фактором, що впливає на перспективи розвитку електрокарів є державна підтримка. Дедалі більше країн надають покупцям екологічного транспорту різноманітну допомогу у вигляді субсидій, кредитів та лізингу. Це робить електромобіль набагато привабливіше з суто економічної точки зору.</w:t>
      </w:r>
    </w:p>
    <w:p w14:paraId="6C34413D" w14:textId="59253925" w:rsidR="0051703F" w:rsidRPr="002910C5" w:rsidRDefault="0051703F" w:rsidP="004C52DD">
      <w:pPr>
        <w:rPr>
          <w:szCs w:val="28"/>
        </w:rPr>
      </w:pPr>
      <w:r w:rsidRPr="002910C5">
        <w:rPr>
          <w:szCs w:val="28"/>
        </w:rPr>
        <w:t>Загалом, можна сказати, що ринок електрокарів знаходиться лише в початку свого шляху і на нього чекає неодмінне зростання. Інтенсивність цього зростання багато в чому залежить від динаміки нафтових цін. Однак постійне розвиток технологій та економічні реалії неминуче призведуть до того, що електромобілі стануть рівноцінними учасниками ринку, а можливо навіть на ньому домінуватимуть</w:t>
      </w:r>
      <w:r w:rsidR="003D0B46" w:rsidRPr="002910C5">
        <w:rPr>
          <w:szCs w:val="28"/>
        </w:rPr>
        <w:t xml:space="preserve"> </w:t>
      </w:r>
      <w:r w:rsidR="007A5C46" w:rsidRPr="002910C5">
        <w:rPr>
          <w:szCs w:val="28"/>
        </w:rPr>
        <w:t>[</w:t>
      </w:r>
      <w:r w:rsidR="003D0B46" w:rsidRPr="002910C5">
        <w:rPr>
          <w:szCs w:val="28"/>
        </w:rPr>
        <w:t>2</w:t>
      </w:r>
      <w:r w:rsidR="00E66360" w:rsidRPr="002910C5">
        <w:rPr>
          <w:szCs w:val="28"/>
        </w:rPr>
        <w:t>]</w:t>
      </w:r>
      <w:r w:rsidR="003D0B46" w:rsidRPr="002910C5">
        <w:rPr>
          <w:szCs w:val="28"/>
        </w:rPr>
        <w:t>,</w:t>
      </w:r>
      <w:r w:rsidR="00E66360" w:rsidRPr="002910C5">
        <w:rPr>
          <w:szCs w:val="28"/>
        </w:rPr>
        <w:t xml:space="preserve"> [</w:t>
      </w:r>
      <w:r w:rsidR="003D0B46" w:rsidRPr="002910C5">
        <w:rPr>
          <w:szCs w:val="28"/>
        </w:rPr>
        <w:t xml:space="preserve"> 3</w:t>
      </w:r>
      <w:r w:rsidR="007A5C46" w:rsidRPr="002910C5">
        <w:rPr>
          <w:szCs w:val="28"/>
        </w:rPr>
        <w:t>]</w:t>
      </w:r>
      <w:r w:rsidR="00A85E9B" w:rsidRPr="002910C5">
        <w:rPr>
          <w:szCs w:val="28"/>
        </w:rPr>
        <w:t>.</w:t>
      </w:r>
    </w:p>
    <w:p w14:paraId="2BB7A4E4" w14:textId="77777777" w:rsidR="0051703F" w:rsidRPr="002910C5" w:rsidRDefault="0051703F" w:rsidP="004C52DD">
      <w:pPr>
        <w:rPr>
          <w:szCs w:val="28"/>
        </w:rPr>
      </w:pPr>
    </w:p>
    <w:p w14:paraId="3F3D8FAD" w14:textId="77777777" w:rsidR="0051703F" w:rsidRPr="002910C5" w:rsidRDefault="0051703F" w:rsidP="004C52DD">
      <w:pPr>
        <w:rPr>
          <w:szCs w:val="28"/>
        </w:rPr>
      </w:pPr>
      <w:r w:rsidRPr="002910C5">
        <w:rPr>
          <w:szCs w:val="28"/>
        </w:rPr>
        <w:t>1.4 Типи зарядок та способи передачі енергії електромобілям</w:t>
      </w:r>
    </w:p>
    <w:p w14:paraId="37BDB950" w14:textId="77777777" w:rsidR="0051703F" w:rsidRPr="002910C5" w:rsidRDefault="0051703F" w:rsidP="004C52DD">
      <w:pPr>
        <w:rPr>
          <w:szCs w:val="28"/>
        </w:rPr>
      </w:pPr>
    </w:p>
    <w:p w14:paraId="047B0743" w14:textId="12F58348" w:rsidR="0051703F" w:rsidRPr="002910C5" w:rsidRDefault="00E83F9F" w:rsidP="004C52DD">
      <w:pPr>
        <w:rPr>
          <w:szCs w:val="28"/>
        </w:rPr>
      </w:pPr>
      <w:r w:rsidRPr="002910C5">
        <w:rPr>
          <w:szCs w:val="28"/>
        </w:rPr>
        <w:t xml:space="preserve">Існують наступні режими </w:t>
      </w:r>
      <w:proofErr w:type="spellStart"/>
      <w:r w:rsidRPr="002910C5">
        <w:rPr>
          <w:szCs w:val="28"/>
        </w:rPr>
        <w:t>заряджувальних</w:t>
      </w:r>
      <w:proofErr w:type="spellEnd"/>
      <w:r w:rsidRPr="002910C5">
        <w:rPr>
          <w:szCs w:val="28"/>
        </w:rPr>
        <w:t xml:space="preserve"> систем</w:t>
      </w:r>
      <w:r w:rsidR="0051703F" w:rsidRPr="002910C5">
        <w:rPr>
          <w:szCs w:val="28"/>
        </w:rPr>
        <w:t>:</w:t>
      </w:r>
    </w:p>
    <w:p w14:paraId="7ED2369B" w14:textId="77777777" w:rsidR="0051703F" w:rsidRPr="002910C5" w:rsidRDefault="0051703F" w:rsidP="004C52DD">
      <w:pPr>
        <w:rPr>
          <w:szCs w:val="28"/>
        </w:rPr>
      </w:pPr>
      <w:proofErr w:type="spellStart"/>
      <w:r w:rsidRPr="002910C5">
        <w:rPr>
          <w:szCs w:val="28"/>
        </w:rPr>
        <w:t>Mode</w:t>
      </w:r>
      <w:proofErr w:type="spellEnd"/>
      <w:r w:rsidRPr="002910C5">
        <w:rPr>
          <w:szCs w:val="28"/>
        </w:rPr>
        <w:t xml:space="preserve"> 1 – однофазна зарядка. Вважається найповільнішою зарядкою, так як видає потужність рівну звичайній побутовій розетці (до 240 В, до 16 А до 3,8 кВт).</w:t>
      </w:r>
    </w:p>
    <w:p w14:paraId="6185CB06" w14:textId="77777777" w:rsidR="0051703F" w:rsidRPr="002910C5" w:rsidRDefault="0051703F" w:rsidP="004C52DD">
      <w:pPr>
        <w:rPr>
          <w:szCs w:val="28"/>
        </w:rPr>
      </w:pPr>
      <w:proofErr w:type="spellStart"/>
      <w:r w:rsidRPr="002910C5">
        <w:rPr>
          <w:szCs w:val="28"/>
        </w:rPr>
        <w:t>Mode</w:t>
      </w:r>
      <w:proofErr w:type="spellEnd"/>
      <w:r w:rsidRPr="002910C5">
        <w:rPr>
          <w:szCs w:val="28"/>
        </w:rPr>
        <w:t xml:space="preserve"> 2 – те саме, що і </w:t>
      </w:r>
      <w:proofErr w:type="spellStart"/>
      <w:r w:rsidRPr="002910C5">
        <w:rPr>
          <w:szCs w:val="28"/>
        </w:rPr>
        <w:t>Mode</w:t>
      </w:r>
      <w:proofErr w:type="spellEnd"/>
      <w:r w:rsidRPr="002910C5">
        <w:rPr>
          <w:szCs w:val="28"/>
        </w:rPr>
        <w:t xml:space="preserve"> 1, але з набагато кращими захисними характеристиками.</w:t>
      </w:r>
    </w:p>
    <w:p w14:paraId="64CA829D" w14:textId="77777777" w:rsidR="0051703F" w:rsidRPr="002910C5" w:rsidRDefault="0051703F" w:rsidP="004C52DD">
      <w:pPr>
        <w:rPr>
          <w:szCs w:val="28"/>
        </w:rPr>
      </w:pPr>
      <w:proofErr w:type="spellStart"/>
      <w:r w:rsidRPr="002910C5">
        <w:rPr>
          <w:szCs w:val="28"/>
        </w:rPr>
        <w:lastRenderedPageBreak/>
        <w:t>Mode</w:t>
      </w:r>
      <w:proofErr w:type="spellEnd"/>
      <w:r w:rsidRPr="002910C5">
        <w:rPr>
          <w:szCs w:val="28"/>
        </w:rPr>
        <w:t xml:space="preserve"> 3 </w:t>
      </w:r>
      <w:proofErr w:type="spellStart"/>
      <w:r w:rsidRPr="002910C5">
        <w:rPr>
          <w:szCs w:val="28"/>
        </w:rPr>
        <w:t>Type</w:t>
      </w:r>
      <w:proofErr w:type="spellEnd"/>
      <w:r w:rsidRPr="002910C5">
        <w:rPr>
          <w:szCs w:val="28"/>
        </w:rPr>
        <w:t xml:space="preserve"> 1 – однофазна зарядка. Трохи швидше </w:t>
      </w:r>
      <w:proofErr w:type="spellStart"/>
      <w:r w:rsidRPr="002910C5">
        <w:rPr>
          <w:szCs w:val="28"/>
        </w:rPr>
        <w:t>Mode</w:t>
      </w:r>
      <w:proofErr w:type="spellEnd"/>
      <w:r w:rsidRPr="002910C5">
        <w:rPr>
          <w:szCs w:val="28"/>
        </w:rPr>
        <w:t xml:space="preserve"> 1, за рахунок зростання допустимої сили струму (до 240 В, до 32 А, до 7,7 кВт). Цього цілком достатньо для зарядки наприклад, </w:t>
      </w:r>
      <w:proofErr w:type="spellStart"/>
      <w:r w:rsidRPr="002910C5">
        <w:rPr>
          <w:szCs w:val="28"/>
        </w:rPr>
        <w:t>Nissan</w:t>
      </w:r>
      <w:proofErr w:type="spellEnd"/>
      <w:r w:rsidRPr="002910C5">
        <w:rPr>
          <w:szCs w:val="28"/>
        </w:rPr>
        <w:t xml:space="preserve"> </w:t>
      </w:r>
      <w:proofErr w:type="spellStart"/>
      <w:r w:rsidRPr="002910C5">
        <w:rPr>
          <w:szCs w:val="28"/>
        </w:rPr>
        <w:t>Leaf</w:t>
      </w:r>
      <w:proofErr w:type="spellEnd"/>
      <w:r w:rsidRPr="002910C5">
        <w:rPr>
          <w:szCs w:val="28"/>
        </w:rPr>
        <w:t>, тому що вбудоване зарядний пристрій цього автомобіля має потужність до 7,7 кВт.</w:t>
      </w:r>
    </w:p>
    <w:p w14:paraId="4801AE48" w14:textId="77777777" w:rsidR="0051703F" w:rsidRPr="002910C5" w:rsidRDefault="0051703F" w:rsidP="004C52DD">
      <w:pPr>
        <w:rPr>
          <w:szCs w:val="28"/>
        </w:rPr>
      </w:pPr>
      <w:proofErr w:type="spellStart"/>
      <w:r w:rsidRPr="002910C5">
        <w:rPr>
          <w:szCs w:val="28"/>
        </w:rPr>
        <w:t>Mode</w:t>
      </w:r>
      <w:proofErr w:type="spellEnd"/>
      <w:r w:rsidRPr="002910C5">
        <w:rPr>
          <w:szCs w:val="28"/>
        </w:rPr>
        <w:t xml:space="preserve"> 3 </w:t>
      </w:r>
      <w:proofErr w:type="spellStart"/>
      <w:r w:rsidRPr="002910C5">
        <w:rPr>
          <w:szCs w:val="28"/>
        </w:rPr>
        <w:t>Type</w:t>
      </w:r>
      <w:proofErr w:type="spellEnd"/>
      <w:r w:rsidRPr="002910C5">
        <w:rPr>
          <w:szCs w:val="28"/>
        </w:rPr>
        <w:t xml:space="preserve"> 2 – Трифазна зарядка змінним струмом. Найбільш поширений вид зарядки у Європі (до 63 А, до 43 кВт).</w:t>
      </w:r>
    </w:p>
    <w:p w14:paraId="0387D38E" w14:textId="77777777" w:rsidR="0051703F" w:rsidRPr="002910C5" w:rsidRDefault="0051703F" w:rsidP="004C52DD">
      <w:pPr>
        <w:rPr>
          <w:szCs w:val="28"/>
        </w:rPr>
      </w:pPr>
      <w:r w:rsidRPr="002910C5">
        <w:rPr>
          <w:szCs w:val="28"/>
        </w:rPr>
        <w:t xml:space="preserve">Важливе зауваження: навіть при тому, що </w:t>
      </w:r>
      <w:proofErr w:type="spellStart"/>
      <w:r w:rsidRPr="002910C5">
        <w:rPr>
          <w:szCs w:val="28"/>
        </w:rPr>
        <w:t>Mode</w:t>
      </w:r>
      <w:proofErr w:type="spellEnd"/>
      <w:r w:rsidRPr="002910C5">
        <w:rPr>
          <w:szCs w:val="28"/>
        </w:rPr>
        <w:t xml:space="preserve"> 3 </w:t>
      </w:r>
      <w:proofErr w:type="spellStart"/>
      <w:r w:rsidRPr="002910C5">
        <w:rPr>
          <w:szCs w:val="28"/>
        </w:rPr>
        <w:t>Type</w:t>
      </w:r>
      <w:proofErr w:type="spellEnd"/>
      <w:r w:rsidRPr="002910C5">
        <w:rPr>
          <w:szCs w:val="28"/>
        </w:rPr>
        <w:t xml:space="preserve"> 2 набагато потужніший, ніж </w:t>
      </w:r>
      <w:proofErr w:type="spellStart"/>
      <w:r w:rsidRPr="002910C5">
        <w:rPr>
          <w:szCs w:val="28"/>
        </w:rPr>
        <w:t>Mode</w:t>
      </w:r>
      <w:proofErr w:type="spellEnd"/>
      <w:r w:rsidRPr="002910C5">
        <w:rPr>
          <w:szCs w:val="28"/>
        </w:rPr>
        <w:t xml:space="preserve"> 3 </w:t>
      </w:r>
      <w:proofErr w:type="spellStart"/>
      <w:r w:rsidRPr="002910C5">
        <w:rPr>
          <w:szCs w:val="28"/>
        </w:rPr>
        <w:t>Type</w:t>
      </w:r>
      <w:proofErr w:type="spellEnd"/>
      <w:r w:rsidRPr="002910C5">
        <w:rPr>
          <w:szCs w:val="28"/>
        </w:rPr>
        <w:t xml:space="preserve"> 1, той же </w:t>
      </w:r>
      <w:proofErr w:type="spellStart"/>
      <w:r w:rsidRPr="002910C5">
        <w:rPr>
          <w:szCs w:val="28"/>
        </w:rPr>
        <w:t>Nissan</w:t>
      </w:r>
      <w:proofErr w:type="spellEnd"/>
      <w:r w:rsidRPr="002910C5">
        <w:rPr>
          <w:szCs w:val="28"/>
        </w:rPr>
        <w:t xml:space="preserve"> </w:t>
      </w:r>
      <w:proofErr w:type="spellStart"/>
      <w:r w:rsidRPr="002910C5">
        <w:rPr>
          <w:szCs w:val="28"/>
        </w:rPr>
        <w:t>Leaf</w:t>
      </w:r>
      <w:proofErr w:type="spellEnd"/>
      <w:r w:rsidRPr="002910C5">
        <w:rPr>
          <w:szCs w:val="28"/>
        </w:rPr>
        <w:t xml:space="preserve"> буде заряджатися за часом так само, як і на </w:t>
      </w:r>
      <w:proofErr w:type="spellStart"/>
      <w:r w:rsidRPr="002910C5">
        <w:rPr>
          <w:szCs w:val="28"/>
        </w:rPr>
        <w:t>Mode</w:t>
      </w:r>
      <w:proofErr w:type="spellEnd"/>
      <w:r w:rsidRPr="002910C5">
        <w:rPr>
          <w:szCs w:val="28"/>
        </w:rPr>
        <w:t xml:space="preserve"> 3 </w:t>
      </w:r>
      <w:proofErr w:type="spellStart"/>
      <w:r w:rsidRPr="002910C5">
        <w:rPr>
          <w:szCs w:val="28"/>
        </w:rPr>
        <w:t>Type</w:t>
      </w:r>
      <w:proofErr w:type="spellEnd"/>
      <w:r w:rsidRPr="002910C5">
        <w:rPr>
          <w:szCs w:val="28"/>
        </w:rPr>
        <w:t xml:space="preserve"> 1, так як вбудований зарядний пристрій автомобіля не дозволить "дати" автомобілю потужність понад 7,5 кВт.</w:t>
      </w:r>
    </w:p>
    <w:p w14:paraId="0CCBA86F" w14:textId="77777777" w:rsidR="0051703F" w:rsidRPr="002910C5" w:rsidRDefault="0051703F" w:rsidP="004C52DD">
      <w:pPr>
        <w:rPr>
          <w:szCs w:val="28"/>
        </w:rPr>
      </w:pPr>
      <w:proofErr w:type="spellStart"/>
      <w:r w:rsidRPr="002910C5">
        <w:rPr>
          <w:szCs w:val="28"/>
        </w:rPr>
        <w:t>Mode</w:t>
      </w:r>
      <w:proofErr w:type="spellEnd"/>
      <w:r w:rsidRPr="002910C5">
        <w:rPr>
          <w:szCs w:val="28"/>
        </w:rPr>
        <w:t xml:space="preserve"> 4 – заряджання постійним струмом. На даний момент - це найбільш</w:t>
      </w:r>
      <w:r w:rsidR="00954AA0" w:rsidRPr="002910C5">
        <w:rPr>
          <w:szCs w:val="28"/>
        </w:rPr>
        <w:t xml:space="preserve"> </w:t>
      </w:r>
      <w:r w:rsidRPr="002910C5">
        <w:rPr>
          <w:szCs w:val="28"/>
        </w:rPr>
        <w:t xml:space="preserve">потужна зарядка, крім </w:t>
      </w:r>
      <w:proofErr w:type="spellStart"/>
      <w:r w:rsidRPr="002910C5">
        <w:rPr>
          <w:szCs w:val="28"/>
        </w:rPr>
        <w:t>Tesla</w:t>
      </w:r>
      <w:proofErr w:type="spellEnd"/>
      <w:r w:rsidRPr="002910C5">
        <w:rPr>
          <w:szCs w:val="28"/>
        </w:rPr>
        <w:t xml:space="preserve"> (до 600 В, до 400 А, до 240 кВт).</w:t>
      </w:r>
    </w:p>
    <w:p w14:paraId="7C09667D" w14:textId="77777777" w:rsidR="0051703F" w:rsidRPr="002910C5" w:rsidRDefault="0051703F" w:rsidP="004C52DD">
      <w:pPr>
        <w:rPr>
          <w:szCs w:val="28"/>
        </w:rPr>
      </w:pPr>
      <w:r w:rsidRPr="002910C5">
        <w:rPr>
          <w:szCs w:val="28"/>
        </w:rPr>
        <w:t xml:space="preserve">Насправді на ринку представлені зарядні станції </w:t>
      </w:r>
      <w:proofErr w:type="spellStart"/>
      <w:r w:rsidRPr="002910C5">
        <w:rPr>
          <w:szCs w:val="28"/>
        </w:rPr>
        <w:t>Mode</w:t>
      </w:r>
      <w:proofErr w:type="spellEnd"/>
      <w:r w:rsidRPr="002910C5">
        <w:rPr>
          <w:szCs w:val="28"/>
        </w:rPr>
        <w:t xml:space="preserve"> 4 до 100 кВт.</w:t>
      </w:r>
    </w:p>
    <w:p w14:paraId="0FADC425" w14:textId="77777777" w:rsidR="0051703F" w:rsidRPr="002910C5" w:rsidRDefault="0051703F" w:rsidP="004C52DD">
      <w:pPr>
        <w:rPr>
          <w:szCs w:val="28"/>
        </w:rPr>
      </w:pPr>
      <w:proofErr w:type="spellStart"/>
      <w:r w:rsidRPr="002910C5">
        <w:rPr>
          <w:szCs w:val="28"/>
        </w:rPr>
        <w:t>Tesla</w:t>
      </w:r>
      <w:proofErr w:type="spellEnd"/>
      <w:r w:rsidRPr="002910C5">
        <w:rPr>
          <w:szCs w:val="28"/>
        </w:rPr>
        <w:t xml:space="preserve"> </w:t>
      </w:r>
      <w:proofErr w:type="spellStart"/>
      <w:r w:rsidRPr="002910C5">
        <w:rPr>
          <w:szCs w:val="28"/>
        </w:rPr>
        <w:t>Supercharger</w:t>
      </w:r>
      <w:proofErr w:type="spellEnd"/>
      <w:r w:rsidRPr="002910C5">
        <w:rPr>
          <w:szCs w:val="28"/>
        </w:rPr>
        <w:t xml:space="preserve"> - найбільш "швидка" зарядка, представлена ​​сьогодні на ринку. Має потужність до 130 к</w:t>
      </w:r>
      <w:r w:rsidR="00954AA0" w:rsidRPr="002910C5">
        <w:rPr>
          <w:szCs w:val="28"/>
        </w:rPr>
        <w:t>В</w:t>
      </w:r>
      <w:r w:rsidRPr="002910C5">
        <w:rPr>
          <w:szCs w:val="28"/>
        </w:rPr>
        <w:t xml:space="preserve">т. </w:t>
      </w:r>
      <w:proofErr w:type="spellStart"/>
      <w:r w:rsidRPr="002910C5">
        <w:rPr>
          <w:szCs w:val="28"/>
        </w:rPr>
        <w:t>Tesla</w:t>
      </w:r>
      <w:proofErr w:type="spellEnd"/>
      <w:r w:rsidRPr="002910C5">
        <w:rPr>
          <w:szCs w:val="28"/>
        </w:rPr>
        <w:t xml:space="preserve"> </w:t>
      </w:r>
      <w:proofErr w:type="spellStart"/>
      <w:r w:rsidRPr="002910C5">
        <w:rPr>
          <w:szCs w:val="28"/>
        </w:rPr>
        <w:t>Model</w:t>
      </w:r>
      <w:proofErr w:type="spellEnd"/>
      <w:r w:rsidRPr="002910C5">
        <w:rPr>
          <w:szCs w:val="28"/>
        </w:rPr>
        <w:t xml:space="preserve"> S (80 кВт год) зарядиться за</w:t>
      </w:r>
      <w:r w:rsidR="00954AA0" w:rsidRPr="002910C5">
        <w:rPr>
          <w:szCs w:val="28"/>
        </w:rPr>
        <w:t xml:space="preserve"> </w:t>
      </w:r>
      <w:r w:rsidRPr="002910C5">
        <w:rPr>
          <w:szCs w:val="28"/>
        </w:rPr>
        <w:t>35 хвилин.</w:t>
      </w:r>
    </w:p>
    <w:p w14:paraId="184A874D" w14:textId="77777777" w:rsidR="0051703F" w:rsidRPr="002910C5" w:rsidRDefault="0051703F" w:rsidP="004C52DD">
      <w:pPr>
        <w:rPr>
          <w:szCs w:val="28"/>
        </w:rPr>
      </w:pPr>
      <w:r w:rsidRPr="002910C5">
        <w:rPr>
          <w:szCs w:val="28"/>
        </w:rPr>
        <w:t>На даний момент існує два основних способи передачі електромобілю енергії:</w:t>
      </w:r>
    </w:p>
    <w:p w14:paraId="7E354FDD" w14:textId="29EFAB1E" w:rsidR="0051703F" w:rsidRPr="002910C5" w:rsidRDefault="0051703F" w:rsidP="004C52DD">
      <w:pPr>
        <w:pStyle w:val="a7"/>
        <w:numPr>
          <w:ilvl w:val="0"/>
          <w:numId w:val="7"/>
        </w:numPr>
        <w:spacing w:after="0" w:line="360" w:lineRule="auto"/>
        <w:jc w:val="both"/>
        <w:rPr>
          <w:rFonts w:ascii="Times New Roman" w:hAnsi="Times New Roman" w:cs="Times New Roman"/>
          <w:sz w:val="28"/>
          <w:szCs w:val="28"/>
          <w:lang w:val="uk-UA"/>
        </w:rPr>
      </w:pPr>
      <w:r w:rsidRPr="002910C5">
        <w:rPr>
          <w:rFonts w:ascii="Times New Roman" w:hAnsi="Times New Roman" w:cs="Times New Roman"/>
          <w:sz w:val="28"/>
          <w:szCs w:val="28"/>
          <w:lang w:val="uk-UA"/>
        </w:rPr>
        <w:t xml:space="preserve">зарядка від проводів, що працює за принципом тролейбуса, але не вимагає тривалої роботи постійного контакту з </w:t>
      </w:r>
      <w:proofErr w:type="spellStart"/>
      <w:r w:rsidRPr="002910C5">
        <w:rPr>
          <w:rFonts w:ascii="Times New Roman" w:hAnsi="Times New Roman" w:cs="Times New Roman"/>
          <w:sz w:val="28"/>
          <w:szCs w:val="28"/>
          <w:lang w:val="uk-UA"/>
        </w:rPr>
        <w:t>електромережею</w:t>
      </w:r>
      <w:proofErr w:type="spellEnd"/>
      <w:r w:rsidRPr="002910C5">
        <w:rPr>
          <w:rFonts w:ascii="Times New Roman" w:hAnsi="Times New Roman" w:cs="Times New Roman"/>
          <w:sz w:val="28"/>
          <w:szCs w:val="28"/>
          <w:lang w:val="uk-UA"/>
        </w:rPr>
        <w:t>;</w:t>
      </w:r>
    </w:p>
    <w:p w14:paraId="362F496B" w14:textId="68EBA525" w:rsidR="0051703F" w:rsidRPr="002910C5" w:rsidRDefault="0051703F" w:rsidP="004C52DD">
      <w:pPr>
        <w:pStyle w:val="a7"/>
        <w:numPr>
          <w:ilvl w:val="0"/>
          <w:numId w:val="7"/>
        </w:numPr>
        <w:spacing w:after="0" w:line="360" w:lineRule="auto"/>
        <w:jc w:val="both"/>
        <w:rPr>
          <w:rFonts w:ascii="Times New Roman" w:hAnsi="Times New Roman" w:cs="Times New Roman"/>
          <w:sz w:val="28"/>
          <w:szCs w:val="28"/>
          <w:lang w:val="uk-UA"/>
        </w:rPr>
      </w:pPr>
      <w:r w:rsidRPr="002910C5">
        <w:rPr>
          <w:rFonts w:ascii="Times New Roman" w:hAnsi="Times New Roman" w:cs="Times New Roman"/>
          <w:sz w:val="28"/>
          <w:szCs w:val="28"/>
          <w:lang w:val="uk-UA"/>
        </w:rPr>
        <w:t>бездротовий спосіб заряджання з використанням явища електромагнітної індукції</w:t>
      </w:r>
      <w:r w:rsidR="003D0B46" w:rsidRPr="002910C5">
        <w:rPr>
          <w:rFonts w:ascii="Times New Roman" w:hAnsi="Times New Roman" w:cs="Times New Roman"/>
          <w:sz w:val="28"/>
          <w:szCs w:val="28"/>
          <w:lang w:val="uk-UA"/>
        </w:rPr>
        <w:t xml:space="preserve"> </w:t>
      </w:r>
      <w:r w:rsidR="007A5C46" w:rsidRPr="002910C5">
        <w:rPr>
          <w:rFonts w:ascii="Times New Roman" w:hAnsi="Times New Roman" w:cs="Times New Roman"/>
          <w:sz w:val="28"/>
          <w:szCs w:val="28"/>
          <w:lang w:val="uk-UA"/>
        </w:rPr>
        <w:t>[</w:t>
      </w:r>
      <w:r w:rsidR="003D0B46" w:rsidRPr="002910C5">
        <w:rPr>
          <w:rFonts w:ascii="Times New Roman" w:hAnsi="Times New Roman" w:cs="Times New Roman"/>
          <w:sz w:val="28"/>
          <w:szCs w:val="28"/>
          <w:lang w:val="uk-UA"/>
        </w:rPr>
        <w:t>2</w:t>
      </w:r>
      <w:r w:rsidR="00E66360" w:rsidRPr="002910C5">
        <w:rPr>
          <w:rFonts w:ascii="Times New Roman" w:hAnsi="Times New Roman" w:cs="Times New Roman"/>
          <w:sz w:val="28"/>
          <w:szCs w:val="28"/>
          <w:lang w:val="uk-UA"/>
        </w:rPr>
        <w:t>]</w:t>
      </w:r>
      <w:r w:rsidR="003D0B46" w:rsidRPr="002910C5">
        <w:rPr>
          <w:rFonts w:ascii="Times New Roman" w:hAnsi="Times New Roman" w:cs="Times New Roman"/>
          <w:sz w:val="28"/>
          <w:szCs w:val="28"/>
          <w:lang w:val="uk-UA"/>
        </w:rPr>
        <w:t xml:space="preserve">, </w:t>
      </w:r>
      <w:r w:rsidR="00E66360" w:rsidRPr="002910C5">
        <w:rPr>
          <w:rFonts w:ascii="Times New Roman" w:hAnsi="Times New Roman" w:cs="Times New Roman"/>
          <w:sz w:val="28"/>
          <w:szCs w:val="28"/>
          <w:lang w:val="uk-UA"/>
        </w:rPr>
        <w:t>[</w:t>
      </w:r>
      <w:r w:rsidR="003D0B46" w:rsidRPr="002910C5">
        <w:rPr>
          <w:rFonts w:ascii="Times New Roman" w:hAnsi="Times New Roman" w:cs="Times New Roman"/>
          <w:sz w:val="28"/>
          <w:szCs w:val="28"/>
          <w:lang w:val="uk-UA"/>
        </w:rPr>
        <w:t>3</w:t>
      </w:r>
      <w:r w:rsidR="007A5C46" w:rsidRPr="002910C5">
        <w:rPr>
          <w:rFonts w:ascii="Times New Roman" w:hAnsi="Times New Roman" w:cs="Times New Roman"/>
          <w:sz w:val="28"/>
          <w:szCs w:val="28"/>
          <w:lang w:val="uk-UA"/>
        </w:rPr>
        <w:t>]</w:t>
      </w:r>
      <w:r w:rsidR="00C92AA3" w:rsidRPr="002910C5">
        <w:rPr>
          <w:rFonts w:ascii="Times New Roman" w:hAnsi="Times New Roman" w:cs="Times New Roman"/>
          <w:sz w:val="28"/>
          <w:szCs w:val="28"/>
          <w:lang w:val="uk-UA"/>
        </w:rPr>
        <w:t>.</w:t>
      </w:r>
    </w:p>
    <w:p w14:paraId="4F2061CA" w14:textId="77777777" w:rsidR="00D7619F" w:rsidRPr="002910C5" w:rsidRDefault="00D7619F" w:rsidP="004C52DD">
      <w:pPr>
        <w:rPr>
          <w:szCs w:val="28"/>
        </w:rPr>
      </w:pPr>
    </w:p>
    <w:p w14:paraId="28546D02" w14:textId="77777777" w:rsidR="0051703F" w:rsidRPr="002910C5" w:rsidRDefault="0051703F" w:rsidP="004C52DD">
      <w:pPr>
        <w:rPr>
          <w:szCs w:val="28"/>
        </w:rPr>
      </w:pPr>
      <w:r w:rsidRPr="002910C5">
        <w:rPr>
          <w:szCs w:val="28"/>
        </w:rPr>
        <w:t>1.5 Безконтактна передача енергії</w:t>
      </w:r>
    </w:p>
    <w:p w14:paraId="49E6AB69" w14:textId="77777777" w:rsidR="0051703F" w:rsidRPr="002910C5" w:rsidRDefault="0051703F" w:rsidP="004C52DD">
      <w:pPr>
        <w:rPr>
          <w:szCs w:val="28"/>
        </w:rPr>
      </w:pPr>
    </w:p>
    <w:p w14:paraId="314AB223" w14:textId="77777777" w:rsidR="0051703F" w:rsidRPr="002910C5" w:rsidRDefault="0051703F" w:rsidP="004C52DD">
      <w:pPr>
        <w:rPr>
          <w:szCs w:val="28"/>
        </w:rPr>
      </w:pPr>
      <w:r w:rsidRPr="002910C5">
        <w:rPr>
          <w:szCs w:val="28"/>
        </w:rPr>
        <w:t>Бездротова передача електрики на відстані відома з тих пір, як у 1831 році Майкл Фарадей відкрив явище електромагнітної індукції.</w:t>
      </w:r>
    </w:p>
    <w:p w14:paraId="19A0BE23" w14:textId="77777777" w:rsidR="0051703F" w:rsidRPr="002910C5" w:rsidRDefault="0051703F" w:rsidP="004C52DD">
      <w:pPr>
        <w:rPr>
          <w:szCs w:val="28"/>
        </w:rPr>
      </w:pPr>
      <w:r w:rsidRPr="002910C5">
        <w:rPr>
          <w:szCs w:val="28"/>
        </w:rPr>
        <w:t xml:space="preserve">На цьому принципі працює безліч приладів, проте масово використовувати його в побуті саме для передачі енергії без дротів людство </w:t>
      </w:r>
      <w:r w:rsidRPr="002910C5">
        <w:rPr>
          <w:szCs w:val="28"/>
        </w:rPr>
        <w:lastRenderedPageBreak/>
        <w:t>почало лише наприкінці ХХ століття. А сьогодні ми стоїмо на порозі серйозного прориву, який зробить нас ще трохи вільнішим.</w:t>
      </w:r>
    </w:p>
    <w:p w14:paraId="46AAFAE3" w14:textId="77777777" w:rsidR="0051703F" w:rsidRPr="002910C5" w:rsidRDefault="0051703F" w:rsidP="004C52DD">
      <w:pPr>
        <w:rPr>
          <w:szCs w:val="28"/>
        </w:rPr>
      </w:pPr>
      <w:r w:rsidRPr="002910C5">
        <w:rPr>
          <w:szCs w:val="28"/>
        </w:rPr>
        <w:t>Експериментуючи з магнітами, Фарадей ставив собі конкретну мет</w:t>
      </w:r>
      <w:r w:rsidR="00D7619F" w:rsidRPr="002910C5">
        <w:rPr>
          <w:szCs w:val="28"/>
        </w:rPr>
        <w:t>у</w:t>
      </w:r>
      <w:r w:rsidRPr="002910C5">
        <w:rPr>
          <w:szCs w:val="28"/>
        </w:rPr>
        <w:t>: ви</w:t>
      </w:r>
      <w:r w:rsidR="006E27F9" w:rsidRPr="002910C5">
        <w:rPr>
          <w:szCs w:val="28"/>
        </w:rPr>
        <w:t>роби</w:t>
      </w:r>
      <w:r w:rsidRPr="002910C5">
        <w:rPr>
          <w:szCs w:val="28"/>
        </w:rPr>
        <w:t xml:space="preserve">ти електрику за допомогою магнетизму. Вчений сприймав магніти як джерело електроенергії </w:t>
      </w:r>
      <w:r w:rsidR="00D7619F" w:rsidRPr="002910C5">
        <w:rPr>
          <w:szCs w:val="28"/>
        </w:rPr>
        <w:softHyphen/>
        <w:t>–</w:t>
      </w:r>
      <w:r w:rsidRPr="002910C5">
        <w:rPr>
          <w:szCs w:val="28"/>
        </w:rPr>
        <w:t xml:space="preserve"> і його досліди увінчалися успіхом 29 серпня 1831 року, принаймні якщо вірити дат</w:t>
      </w:r>
      <w:r w:rsidR="00D7619F" w:rsidRPr="002910C5">
        <w:rPr>
          <w:szCs w:val="28"/>
        </w:rPr>
        <w:t>і</w:t>
      </w:r>
      <w:r w:rsidRPr="002910C5">
        <w:rPr>
          <w:szCs w:val="28"/>
        </w:rPr>
        <w:t>, зазначеній у щоденнику.</w:t>
      </w:r>
    </w:p>
    <w:p w14:paraId="2867BCD2" w14:textId="77777777" w:rsidR="0051703F" w:rsidRPr="002910C5" w:rsidRDefault="0051703F" w:rsidP="004C52DD">
      <w:pPr>
        <w:rPr>
          <w:szCs w:val="28"/>
        </w:rPr>
      </w:pPr>
      <w:r w:rsidRPr="002910C5">
        <w:rPr>
          <w:szCs w:val="28"/>
        </w:rPr>
        <w:t xml:space="preserve">Фарадей довів, що при зміні магнітного </w:t>
      </w:r>
      <w:r w:rsidR="00D7619F" w:rsidRPr="002910C5">
        <w:rPr>
          <w:szCs w:val="28"/>
        </w:rPr>
        <w:t>потоку</w:t>
      </w:r>
      <w:r w:rsidRPr="002910C5">
        <w:rPr>
          <w:szCs w:val="28"/>
        </w:rPr>
        <w:t xml:space="preserve">, що проходить через замкнутий контур, в останньому виникає електричний струм. Саме цей принцип і лежить сьогодні в основі більшості </w:t>
      </w:r>
      <w:r w:rsidR="00D7619F" w:rsidRPr="002910C5">
        <w:rPr>
          <w:szCs w:val="28"/>
        </w:rPr>
        <w:t>методів</w:t>
      </w:r>
      <w:r w:rsidRPr="002910C5">
        <w:rPr>
          <w:szCs w:val="28"/>
        </w:rPr>
        <w:t xml:space="preserve"> бездротової передачі електроенергії. </w:t>
      </w:r>
    </w:p>
    <w:p w14:paraId="3E1293A0" w14:textId="74BB24C1" w:rsidR="002D2B3C" w:rsidRPr="002910C5" w:rsidRDefault="0051703F" w:rsidP="004C52DD">
      <w:pPr>
        <w:rPr>
          <w:szCs w:val="28"/>
        </w:rPr>
      </w:pPr>
      <w:r w:rsidRPr="002910C5">
        <w:rPr>
          <w:szCs w:val="28"/>
        </w:rPr>
        <w:t>Використання електричної енергії як рушійної сили для індивідуального транспортного засобу полягає ще й у тому, що електромагнітна енергія може поширюватися безпосередньо в просторі без використання додаткових провідників та контактів</w:t>
      </w:r>
      <w:r w:rsidR="003D0B46" w:rsidRPr="002910C5">
        <w:rPr>
          <w:szCs w:val="28"/>
        </w:rPr>
        <w:t xml:space="preserve"> </w:t>
      </w:r>
      <w:r w:rsidR="007A5C46" w:rsidRPr="002910C5">
        <w:rPr>
          <w:szCs w:val="28"/>
        </w:rPr>
        <w:t>[</w:t>
      </w:r>
      <w:r w:rsidR="003D0B46" w:rsidRPr="002910C5">
        <w:rPr>
          <w:szCs w:val="28"/>
        </w:rPr>
        <w:t>4</w:t>
      </w:r>
      <w:r w:rsidR="007A5C46" w:rsidRPr="002910C5">
        <w:rPr>
          <w:szCs w:val="28"/>
        </w:rPr>
        <w:t>]</w:t>
      </w:r>
      <w:r w:rsidR="00A85E9B" w:rsidRPr="002910C5">
        <w:rPr>
          <w:szCs w:val="28"/>
        </w:rPr>
        <w:t>.</w:t>
      </w:r>
    </w:p>
    <w:p w14:paraId="08982FE0" w14:textId="77777777" w:rsidR="00D85A5A" w:rsidRPr="002910C5" w:rsidRDefault="00D85A5A" w:rsidP="004C52DD">
      <w:pPr>
        <w:ind w:firstLine="0"/>
        <w:rPr>
          <w:szCs w:val="28"/>
        </w:rPr>
      </w:pPr>
    </w:p>
    <w:p w14:paraId="6841F9A8" w14:textId="77777777" w:rsidR="0051703F" w:rsidRPr="002910C5" w:rsidRDefault="0051703F" w:rsidP="004C52DD">
      <w:pPr>
        <w:rPr>
          <w:szCs w:val="28"/>
        </w:rPr>
      </w:pPr>
      <w:r w:rsidRPr="002910C5">
        <w:rPr>
          <w:szCs w:val="28"/>
        </w:rPr>
        <w:t xml:space="preserve">1.6 Бездротові методи передачі енергії на </w:t>
      </w:r>
      <w:r w:rsidR="0024255F" w:rsidRPr="002910C5">
        <w:rPr>
          <w:szCs w:val="28"/>
        </w:rPr>
        <w:t>відстані</w:t>
      </w:r>
    </w:p>
    <w:p w14:paraId="461383F6" w14:textId="77777777" w:rsidR="0051703F" w:rsidRPr="002910C5" w:rsidRDefault="0051703F" w:rsidP="004C52DD">
      <w:pPr>
        <w:rPr>
          <w:szCs w:val="28"/>
        </w:rPr>
      </w:pPr>
    </w:p>
    <w:p w14:paraId="75BA5DB7" w14:textId="74E45C81" w:rsidR="0051703F" w:rsidRPr="002910C5" w:rsidRDefault="0051703F" w:rsidP="004C52DD">
      <w:pPr>
        <w:rPr>
          <w:szCs w:val="28"/>
        </w:rPr>
      </w:pPr>
      <w:r w:rsidRPr="002910C5">
        <w:rPr>
          <w:szCs w:val="28"/>
        </w:rPr>
        <w:t>Поняття «бездротова передача енергії» є збірним терміном, який відноситься до різних технологій для передачі енергії за допомогою електромагнітних полів</w:t>
      </w:r>
      <w:r w:rsidR="00D7619F" w:rsidRPr="002910C5">
        <w:rPr>
          <w:szCs w:val="28"/>
        </w:rPr>
        <w:t>.</w:t>
      </w:r>
      <w:r w:rsidRPr="002910C5">
        <w:rPr>
          <w:szCs w:val="28"/>
        </w:rPr>
        <w:t xml:space="preserve"> Такі технології, перш за все, характеризуються відстанню, яку вони можуть передавати потужність з максимальною ефективністю, а також використовуваним типом електромагнітної енергії: що змінюється в часі електричні та магнітні поля, радіохвилі, надвисокочастотні (НВЧ) випромінювання та видимі світлові хвилі. Можливі методи передачі бездротової передачі електроенергії представлені </w:t>
      </w:r>
      <w:r w:rsidR="00D7619F" w:rsidRPr="002910C5">
        <w:rPr>
          <w:szCs w:val="28"/>
        </w:rPr>
        <w:t xml:space="preserve">рисунку </w:t>
      </w:r>
      <w:r w:rsidRPr="002910C5">
        <w:rPr>
          <w:szCs w:val="28"/>
        </w:rPr>
        <w:t>1.</w:t>
      </w:r>
      <w:r w:rsidR="002F3DB2" w:rsidRPr="002910C5">
        <w:rPr>
          <w:szCs w:val="28"/>
        </w:rPr>
        <w:t>3</w:t>
      </w:r>
      <w:r w:rsidRPr="002910C5">
        <w:rPr>
          <w:szCs w:val="28"/>
        </w:rPr>
        <w:t>.</w:t>
      </w:r>
    </w:p>
    <w:p w14:paraId="09AA1E29" w14:textId="77777777" w:rsidR="0051703F" w:rsidRPr="002910C5" w:rsidRDefault="0051703F" w:rsidP="004C52DD">
      <w:pPr>
        <w:rPr>
          <w:szCs w:val="28"/>
        </w:rPr>
      </w:pPr>
      <w:r w:rsidRPr="002910C5">
        <w:rPr>
          <w:szCs w:val="28"/>
        </w:rPr>
        <w:t>Бездротова передача енергії стосується численного різноманітності сфер застосування, у тому числі і бездротової зарядки акумуляторів. Останнім часом як виробник, так і споживач звернули увагу на можливість бездротової передачі енергії в установках, націлених на масового споживача, зокрема, на технологію бездротової зарядки акумуляторів.</w:t>
      </w:r>
    </w:p>
    <w:p w14:paraId="4C50E47A" w14:textId="1729E101" w:rsidR="0051703F" w:rsidRPr="002910C5" w:rsidRDefault="00D85A5A" w:rsidP="004C52DD">
      <w:pPr>
        <w:ind w:firstLine="0"/>
        <w:jc w:val="center"/>
        <w:rPr>
          <w:szCs w:val="28"/>
        </w:rPr>
      </w:pPr>
      <w:r w:rsidRPr="002910C5">
        <w:rPr>
          <w:noProof/>
          <w:lang w:val="ru-RU" w:eastAsia="ru-RU"/>
        </w:rPr>
        <w:lastRenderedPageBreak/>
        <w:drawing>
          <wp:inline distT="0" distB="0" distL="0" distR="0" wp14:anchorId="0C6DCC97" wp14:editId="0A7813F0">
            <wp:extent cx="5684262" cy="3339466"/>
            <wp:effectExtent l="0" t="0" r="0" b="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Diagram&#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96926" cy="3346906"/>
                    </a:xfrm>
                    <a:prstGeom prst="rect">
                      <a:avLst/>
                    </a:prstGeom>
                    <a:noFill/>
                    <a:ln>
                      <a:noFill/>
                    </a:ln>
                  </pic:spPr>
                </pic:pic>
              </a:graphicData>
            </a:graphic>
          </wp:inline>
        </w:drawing>
      </w:r>
    </w:p>
    <w:p w14:paraId="565A0A3D" w14:textId="296421B6" w:rsidR="0051703F" w:rsidRPr="002910C5" w:rsidRDefault="007931A9" w:rsidP="004C52DD">
      <w:pPr>
        <w:ind w:firstLine="0"/>
        <w:jc w:val="center"/>
        <w:rPr>
          <w:szCs w:val="28"/>
        </w:rPr>
      </w:pPr>
      <w:r w:rsidRPr="002910C5">
        <w:rPr>
          <w:szCs w:val="28"/>
        </w:rPr>
        <w:t>Рисунок</w:t>
      </w:r>
      <w:r w:rsidR="0051703F" w:rsidRPr="002910C5">
        <w:rPr>
          <w:szCs w:val="28"/>
        </w:rPr>
        <w:t xml:space="preserve"> 1.</w:t>
      </w:r>
      <w:r w:rsidR="002F3DB2" w:rsidRPr="002910C5">
        <w:rPr>
          <w:szCs w:val="28"/>
        </w:rPr>
        <w:t>3</w:t>
      </w:r>
      <w:r w:rsidR="0051703F" w:rsidRPr="002910C5">
        <w:rPr>
          <w:szCs w:val="28"/>
        </w:rPr>
        <w:t xml:space="preserve"> – Технології бездротової передачі енергії, які використовують для побудови пристроїв для зарядки акумуляторів</w:t>
      </w:r>
    </w:p>
    <w:p w14:paraId="5747B1E8" w14:textId="77777777" w:rsidR="0051703F" w:rsidRPr="002910C5" w:rsidRDefault="0051703F" w:rsidP="004C52DD">
      <w:pPr>
        <w:rPr>
          <w:szCs w:val="28"/>
        </w:rPr>
      </w:pPr>
    </w:p>
    <w:p w14:paraId="7480F2C3" w14:textId="7F690EAD" w:rsidR="0051703F" w:rsidRPr="002910C5" w:rsidRDefault="0051703F" w:rsidP="004C52DD">
      <w:pPr>
        <w:rPr>
          <w:szCs w:val="28"/>
        </w:rPr>
      </w:pPr>
      <w:r w:rsidRPr="002910C5">
        <w:rPr>
          <w:szCs w:val="28"/>
        </w:rPr>
        <w:t xml:space="preserve">У загальному понятті, розглядаючи будь-який з методів бездротової передачі енергії, можна однозначно сказати, що схема здійснення передачі енергії заснована на передавальному елементі (антена або </w:t>
      </w:r>
      <w:r w:rsidR="008C2A1F" w:rsidRPr="002910C5">
        <w:rPr>
          <w:szCs w:val="28"/>
        </w:rPr>
        <w:t>зв’язані</w:t>
      </w:r>
      <w:r w:rsidRPr="002910C5">
        <w:rPr>
          <w:szCs w:val="28"/>
        </w:rPr>
        <w:t xml:space="preserve"> котушки), підключеного до джерела живлення, та приймаючому елементі, підключеного до навантаження (</w:t>
      </w:r>
      <w:r w:rsidR="007931A9" w:rsidRPr="002910C5">
        <w:rPr>
          <w:szCs w:val="28"/>
        </w:rPr>
        <w:t>рисунок</w:t>
      </w:r>
      <w:r w:rsidRPr="002910C5">
        <w:rPr>
          <w:szCs w:val="28"/>
        </w:rPr>
        <w:t xml:space="preserve"> 1.</w:t>
      </w:r>
      <w:r w:rsidR="002F3DB2" w:rsidRPr="002910C5">
        <w:rPr>
          <w:szCs w:val="28"/>
        </w:rPr>
        <w:t>4</w:t>
      </w:r>
      <w:r w:rsidRPr="002910C5">
        <w:rPr>
          <w:szCs w:val="28"/>
        </w:rPr>
        <w:t>)</w:t>
      </w:r>
      <w:r w:rsidR="003D0B46" w:rsidRPr="002910C5">
        <w:rPr>
          <w:szCs w:val="28"/>
        </w:rPr>
        <w:t xml:space="preserve"> </w:t>
      </w:r>
      <w:r w:rsidR="007A5C46" w:rsidRPr="002910C5">
        <w:rPr>
          <w:szCs w:val="28"/>
        </w:rPr>
        <w:t>[</w:t>
      </w:r>
      <w:r w:rsidR="003D0B46" w:rsidRPr="002910C5">
        <w:rPr>
          <w:szCs w:val="28"/>
        </w:rPr>
        <w:t>4</w:t>
      </w:r>
      <w:r w:rsidR="007A5C46" w:rsidRPr="002910C5">
        <w:rPr>
          <w:szCs w:val="28"/>
        </w:rPr>
        <w:t>]</w:t>
      </w:r>
      <w:r w:rsidR="003D0B46" w:rsidRPr="002910C5">
        <w:rPr>
          <w:szCs w:val="28"/>
        </w:rPr>
        <w:t>.</w:t>
      </w:r>
    </w:p>
    <w:p w14:paraId="07BCE9DE" w14:textId="57EC7053" w:rsidR="00D85A5A" w:rsidRPr="002910C5" w:rsidRDefault="00D85A5A" w:rsidP="004C52DD">
      <w:pPr>
        <w:ind w:firstLine="0"/>
        <w:jc w:val="center"/>
        <w:rPr>
          <w:szCs w:val="28"/>
        </w:rPr>
      </w:pPr>
      <w:r w:rsidRPr="002910C5">
        <w:rPr>
          <w:noProof/>
          <w:lang w:val="ru-RU" w:eastAsia="ru-RU"/>
        </w:rPr>
        <w:drawing>
          <wp:inline distT="0" distB="0" distL="0" distR="0" wp14:anchorId="4B502AFD" wp14:editId="415936C3">
            <wp:extent cx="4644336" cy="1992276"/>
            <wp:effectExtent l="0" t="0" r="0" b="0"/>
            <wp:docPr id="39" name="Picture 3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Diagram&#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53326" cy="1996133"/>
                    </a:xfrm>
                    <a:prstGeom prst="rect">
                      <a:avLst/>
                    </a:prstGeom>
                    <a:noFill/>
                    <a:ln>
                      <a:noFill/>
                    </a:ln>
                  </pic:spPr>
                </pic:pic>
              </a:graphicData>
            </a:graphic>
          </wp:inline>
        </w:drawing>
      </w:r>
    </w:p>
    <w:p w14:paraId="73D23C0F" w14:textId="623AD295" w:rsidR="0051703F" w:rsidRPr="002910C5" w:rsidRDefault="007931A9" w:rsidP="004C52DD">
      <w:pPr>
        <w:jc w:val="center"/>
        <w:rPr>
          <w:szCs w:val="28"/>
        </w:rPr>
      </w:pPr>
      <w:r w:rsidRPr="002910C5">
        <w:rPr>
          <w:szCs w:val="28"/>
        </w:rPr>
        <w:t>Рисунок</w:t>
      </w:r>
      <w:r w:rsidR="0051703F" w:rsidRPr="002910C5">
        <w:rPr>
          <w:szCs w:val="28"/>
        </w:rPr>
        <w:t xml:space="preserve"> 1.</w:t>
      </w:r>
      <w:r w:rsidR="002F3DB2" w:rsidRPr="002910C5">
        <w:rPr>
          <w:szCs w:val="28"/>
        </w:rPr>
        <w:t>4</w:t>
      </w:r>
      <w:r w:rsidR="0051703F" w:rsidRPr="002910C5">
        <w:rPr>
          <w:szCs w:val="28"/>
        </w:rPr>
        <w:t xml:space="preserve"> –</w:t>
      </w:r>
      <w:r w:rsidR="0051703F" w:rsidRPr="002910C5">
        <w:t xml:space="preserve"> </w:t>
      </w:r>
      <w:r w:rsidR="0051703F" w:rsidRPr="002910C5">
        <w:rPr>
          <w:szCs w:val="28"/>
        </w:rPr>
        <w:t>Схема бездротового методу передачі енергії</w:t>
      </w:r>
    </w:p>
    <w:p w14:paraId="6356FFE3" w14:textId="50E61B3C" w:rsidR="0051703F" w:rsidRPr="002910C5" w:rsidRDefault="0051703F" w:rsidP="004C52DD">
      <w:pPr>
        <w:rPr>
          <w:szCs w:val="28"/>
        </w:rPr>
      </w:pPr>
    </w:p>
    <w:p w14:paraId="26AFA6A3" w14:textId="77777777" w:rsidR="005C75ED" w:rsidRPr="002910C5" w:rsidRDefault="005C75ED" w:rsidP="004C52DD">
      <w:pPr>
        <w:rPr>
          <w:szCs w:val="28"/>
        </w:rPr>
      </w:pPr>
    </w:p>
    <w:p w14:paraId="6C36CCE6" w14:textId="4A4C7584" w:rsidR="0051703F" w:rsidRPr="002910C5" w:rsidRDefault="0051703F" w:rsidP="004C52DD">
      <w:pPr>
        <w:rPr>
          <w:szCs w:val="28"/>
        </w:rPr>
      </w:pPr>
      <w:r w:rsidRPr="002910C5">
        <w:rPr>
          <w:szCs w:val="28"/>
        </w:rPr>
        <w:lastRenderedPageBreak/>
        <w:t>1.6.1 Метод електромагнітної індукції</w:t>
      </w:r>
    </w:p>
    <w:p w14:paraId="6661B9DA" w14:textId="77777777" w:rsidR="005C75ED" w:rsidRPr="002910C5" w:rsidRDefault="005C75ED" w:rsidP="004C52DD">
      <w:pPr>
        <w:rPr>
          <w:szCs w:val="28"/>
        </w:rPr>
      </w:pPr>
    </w:p>
    <w:p w14:paraId="0D5F91D0" w14:textId="4A8357D9" w:rsidR="0051703F" w:rsidRPr="002910C5" w:rsidRDefault="0051703F" w:rsidP="004C52DD">
      <w:pPr>
        <w:rPr>
          <w:szCs w:val="28"/>
        </w:rPr>
      </w:pPr>
      <w:r w:rsidRPr="002910C5">
        <w:rPr>
          <w:szCs w:val="28"/>
        </w:rPr>
        <w:t xml:space="preserve">І тут використовується електромагнітне поле. Завдяки явищу взаємної індукції, на вторинній обмотці пристрою створюється наведений струм із первинної обмотки. Для ефективної взаємодії необхідно близьке розташування обмоток, тому що в іншому випадку більша частина енергії поля витрачається марно. Описаний пристрій є знайомий усім трансформатор. Дійсно, якщо обмотки не </w:t>
      </w:r>
      <w:r w:rsidR="008C2A1F" w:rsidRPr="002910C5">
        <w:rPr>
          <w:szCs w:val="28"/>
        </w:rPr>
        <w:t>зв’язані</w:t>
      </w:r>
      <w:r w:rsidRPr="002910C5">
        <w:rPr>
          <w:szCs w:val="28"/>
        </w:rPr>
        <w:t xml:space="preserve"> фізично, та електрика передається бездротовим способом (</w:t>
      </w:r>
      <w:r w:rsidR="007931A9" w:rsidRPr="002910C5">
        <w:rPr>
          <w:szCs w:val="28"/>
        </w:rPr>
        <w:t>рис</w:t>
      </w:r>
      <w:r w:rsidR="002F3DB2" w:rsidRPr="002910C5">
        <w:rPr>
          <w:szCs w:val="28"/>
        </w:rPr>
        <w:t xml:space="preserve">унок </w:t>
      </w:r>
      <w:r w:rsidRPr="002910C5">
        <w:rPr>
          <w:szCs w:val="28"/>
        </w:rPr>
        <w:t>1.</w:t>
      </w:r>
      <w:r w:rsidR="002F3DB2" w:rsidRPr="002910C5">
        <w:rPr>
          <w:szCs w:val="28"/>
        </w:rPr>
        <w:t>5</w:t>
      </w:r>
      <w:r w:rsidRPr="002910C5">
        <w:rPr>
          <w:szCs w:val="28"/>
        </w:rPr>
        <w:t>).</w:t>
      </w:r>
    </w:p>
    <w:p w14:paraId="26698E96" w14:textId="3B0A1779" w:rsidR="0051703F" w:rsidRPr="002910C5" w:rsidRDefault="0051703F" w:rsidP="004C52DD">
      <w:pPr>
        <w:rPr>
          <w:szCs w:val="28"/>
        </w:rPr>
      </w:pPr>
      <w:r w:rsidRPr="002910C5">
        <w:rPr>
          <w:szCs w:val="28"/>
        </w:rPr>
        <w:t>Застосовується даний спосіб для зарядки мобільних пристроїв, медичних імплантатів та електромобілів. Крім того, метод знайшов застосування в технології радіочастотної ідентифікації (RFID)</w:t>
      </w:r>
      <w:r w:rsidR="003D0B46" w:rsidRPr="002910C5">
        <w:rPr>
          <w:szCs w:val="28"/>
        </w:rPr>
        <w:t xml:space="preserve"> </w:t>
      </w:r>
      <w:r w:rsidR="007A5C46" w:rsidRPr="002910C5">
        <w:rPr>
          <w:szCs w:val="28"/>
        </w:rPr>
        <w:t>[</w:t>
      </w:r>
      <w:r w:rsidR="003D0B46" w:rsidRPr="002910C5">
        <w:rPr>
          <w:szCs w:val="28"/>
        </w:rPr>
        <w:t>5</w:t>
      </w:r>
      <w:r w:rsidR="007A5C46" w:rsidRPr="002910C5">
        <w:rPr>
          <w:szCs w:val="28"/>
        </w:rPr>
        <w:t>]</w:t>
      </w:r>
      <w:r w:rsidR="003D0B46" w:rsidRPr="002910C5">
        <w:rPr>
          <w:szCs w:val="28"/>
        </w:rPr>
        <w:t>.</w:t>
      </w:r>
    </w:p>
    <w:p w14:paraId="3A8FE8E9" w14:textId="77777777" w:rsidR="0051703F" w:rsidRPr="002910C5" w:rsidRDefault="0051703F" w:rsidP="004C52DD">
      <w:pPr>
        <w:rPr>
          <w:szCs w:val="28"/>
        </w:rPr>
      </w:pPr>
    </w:p>
    <w:p w14:paraId="3DE6F302" w14:textId="280205B1" w:rsidR="0051703F" w:rsidRPr="002910C5" w:rsidRDefault="00D85A5A" w:rsidP="004C52DD">
      <w:pPr>
        <w:ind w:firstLine="0"/>
        <w:jc w:val="center"/>
        <w:rPr>
          <w:szCs w:val="28"/>
        </w:rPr>
      </w:pPr>
      <w:r w:rsidRPr="002910C5">
        <w:rPr>
          <w:noProof/>
          <w:lang w:val="ru-RU" w:eastAsia="ru-RU"/>
        </w:rPr>
        <w:drawing>
          <wp:inline distT="0" distB="0" distL="0" distR="0" wp14:anchorId="442D115D" wp14:editId="7643CFF1">
            <wp:extent cx="4860926" cy="1888252"/>
            <wp:effectExtent l="0" t="0" r="0" b="0"/>
            <wp:docPr id="40" name="Picture 4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Dia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64670" cy="1889706"/>
                    </a:xfrm>
                    <a:prstGeom prst="rect">
                      <a:avLst/>
                    </a:prstGeom>
                    <a:noFill/>
                    <a:ln>
                      <a:noFill/>
                    </a:ln>
                  </pic:spPr>
                </pic:pic>
              </a:graphicData>
            </a:graphic>
          </wp:inline>
        </w:drawing>
      </w:r>
    </w:p>
    <w:p w14:paraId="60056EB0" w14:textId="6EDF88B9" w:rsidR="0051703F" w:rsidRPr="002910C5" w:rsidRDefault="007931A9" w:rsidP="004C52DD">
      <w:pPr>
        <w:ind w:firstLine="0"/>
        <w:jc w:val="center"/>
        <w:rPr>
          <w:szCs w:val="28"/>
        </w:rPr>
      </w:pPr>
      <w:r w:rsidRPr="002910C5">
        <w:rPr>
          <w:szCs w:val="28"/>
        </w:rPr>
        <w:t>Рисунок</w:t>
      </w:r>
      <w:r w:rsidR="0051703F" w:rsidRPr="002910C5">
        <w:rPr>
          <w:szCs w:val="28"/>
        </w:rPr>
        <w:t xml:space="preserve"> 1.</w:t>
      </w:r>
      <w:r w:rsidR="002F3DB2" w:rsidRPr="002910C5">
        <w:rPr>
          <w:szCs w:val="28"/>
        </w:rPr>
        <w:t>5</w:t>
      </w:r>
      <w:r w:rsidR="0051703F" w:rsidRPr="002910C5">
        <w:rPr>
          <w:szCs w:val="28"/>
        </w:rPr>
        <w:t xml:space="preserve"> – Схема передачі енергії методом магнітної індукції</w:t>
      </w:r>
    </w:p>
    <w:p w14:paraId="4B744368" w14:textId="77777777" w:rsidR="0051703F" w:rsidRPr="002910C5" w:rsidRDefault="0051703F" w:rsidP="004C52DD">
      <w:pPr>
        <w:jc w:val="center"/>
        <w:rPr>
          <w:szCs w:val="28"/>
        </w:rPr>
      </w:pPr>
    </w:p>
    <w:p w14:paraId="464AD515" w14:textId="77777777" w:rsidR="0051703F" w:rsidRPr="002910C5" w:rsidRDefault="0051703F" w:rsidP="004C52DD">
      <w:pPr>
        <w:rPr>
          <w:szCs w:val="28"/>
        </w:rPr>
      </w:pPr>
      <w:r w:rsidRPr="002910C5">
        <w:rPr>
          <w:szCs w:val="28"/>
        </w:rPr>
        <w:t>1.6.2 Метод магнітно-резонансної індукції</w:t>
      </w:r>
    </w:p>
    <w:p w14:paraId="3FDD5A79" w14:textId="77777777" w:rsidR="0051703F" w:rsidRPr="002910C5" w:rsidRDefault="0051703F" w:rsidP="004C52DD">
      <w:pPr>
        <w:rPr>
          <w:szCs w:val="28"/>
        </w:rPr>
      </w:pPr>
    </w:p>
    <w:p w14:paraId="29E4B79D" w14:textId="0C1AC974" w:rsidR="0051703F" w:rsidRPr="002910C5" w:rsidRDefault="0051703F" w:rsidP="004C52DD">
      <w:pPr>
        <w:rPr>
          <w:szCs w:val="28"/>
        </w:rPr>
      </w:pPr>
      <w:r w:rsidRPr="002910C5">
        <w:rPr>
          <w:szCs w:val="28"/>
        </w:rPr>
        <w:t>Даний метод відрізняється від наведеного вище методу в тому, що використання резонансу між двома котушками збільшує дальність передачі. Дійсно, при магнітно-резонансній індукції, що передає і котушка, що приймає, налаштовані на однакову частоту, тому амплітуда електромагнітних хвиль зростає, отже, передача енергії відбувається більш ефективно, ніж у методі електромагнітної індукції (</w:t>
      </w:r>
      <w:r w:rsidR="007931A9" w:rsidRPr="002910C5">
        <w:rPr>
          <w:szCs w:val="28"/>
        </w:rPr>
        <w:t>рисунок</w:t>
      </w:r>
      <w:r w:rsidRPr="002910C5">
        <w:rPr>
          <w:szCs w:val="28"/>
        </w:rPr>
        <w:t xml:space="preserve"> 1.</w:t>
      </w:r>
      <w:r w:rsidR="002F3DB2" w:rsidRPr="002910C5">
        <w:rPr>
          <w:szCs w:val="28"/>
        </w:rPr>
        <w:t>6</w:t>
      </w:r>
      <w:r w:rsidRPr="002910C5">
        <w:rPr>
          <w:szCs w:val="28"/>
        </w:rPr>
        <w:t>).</w:t>
      </w:r>
    </w:p>
    <w:p w14:paraId="4664CBD7" w14:textId="77777777" w:rsidR="0051703F" w:rsidRPr="002910C5" w:rsidRDefault="0051703F" w:rsidP="004C52DD">
      <w:pPr>
        <w:rPr>
          <w:szCs w:val="28"/>
        </w:rPr>
      </w:pPr>
    </w:p>
    <w:p w14:paraId="23ECCDBA" w14:textId="34D6798A" w:rsidR="0051703F" w:rsidRPr="002910C5" w:rsidRDefault="00D85A5A" w:rsidP="004C52DD">
      <w:pPr>
        <w:ind w:firstLine="0"/>
        <w:jc w:val="center"/>
        <w:rPr>
          <w:szCs w:val="28"/>
        </w:rPr>
      </w:pPr>
      <w:r w:rsidRPr="002910C5">
        <w:rPr>
          <w:noProof/>
          <w:lang w:val="ru-RU" w:eastAsia="ru-RU"/>
        </w:rPr>
        <w:drawing>
          <wp:inline distT="0" distB="0" distL="0" distR="0" wp14:anchorId="02BEB3CA" wp14:editId="3A3ED6F0">
            <wp:extent cx="4499806" cy="1685926"/>
            <wp:effectExtent l="0" t="0" r="0" b="0"/>
            <wp:docPr id="41" name="Picture 4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Diagra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06936" cy="1688597"/>
                    </a:xfrm>
                    <a:prstGeom prst="rect">
                      <a:avLst/>
                    </a:prstGeom>
                    <a:noFill/>
                    <a:ln>
                      <a:noFill/>
                    </a:ln>
                  </pic:spPr>
                </pic:pic>
              </a:graphicData>
            </a:graphic>
          </wp:inline>
        </w:drawing>
      </w:r>
    </w:p>
    <w:p w14:paraId="4E9D0B25" w14:textId="0BF7582F" w:rsidR="0051703F" w:rsidRPr="002910C5" w:rsidRDefault="007931A9" w:rsidP="004C52DD">
      <w:pPr>
        <w:ind w:firstLine="0"/>
        <w:jc w:val="center"/>
        <w:rPr>
          <w:szCs w:val="28"/>
        </w:rPr>
      </w:pPr>
      <w:r w:rsidRPr="002910C5">
        <w:rPr>
          <w:szCs w:val="28"/>
        </w:rPr>
        <w:t>Рисунок</w:t>
      </w:r>
      <w:r w:rsidR="0051703F" w:rsidRPr="002910C5">
        <w:rPr>
          <w:szCs w:val="28"/>
        </w:rPr>
        <w:t xml:space="preserve"> 1.</w:t>
      </w:r>
      <w:r w:rsidR="002F3DB2" w:rsidRPr="002910C5">
        <w:rPr>
          <w:szCs w:val="28"/>
        </w:rPr>
        <w:t>6</w:t>
      </w:r>
      <w:r w:rsidR="0051703F" w:rsidRPr="002910C5">
        <w:rPr>
          <w:szCs w:val="28"/>
        </w:rPr>
        <w:t xml:space="preserve"> – схема передачі енергії методом магнітно-резонансної індукції</w:t>
      </w:r>
    </w:p>
    <w:p w14:paraId="79C17B94" w14:textId="77777777" w:rsidR="0051703F" w:rsidRPr="002910C5" w:rsidRDefault="0051703F" w:rsidP="004C52DD">
      <w:pPr>
        <w:jc w:val="center"/>
        <w:rPr>
          <w:szCs w:val="28"/>
        </w:rPr>
      </w:pPr>
    </w:p>
    <w:p w14:paraId="66F81579" w14:textId="4E23D4C8" w:rsidR="0051703F" w:rsidRPr="002910C5" w:rsidRDefault="0051703F" w:rsidP="004C52DD">
      <w:pPr>
        <w:rPr>
          <w:szCs w:val="28"/>
        </w:rPr>
      </w:pPr>
      <w:r w:rsidRPr="002910C5">
        <w:rPr>
          <w:szCs w:val="28"/>
        </w:rPr>
        <w:t>У зв'язку з цим, значна величина потужності передається між двома LC-котушками, налаштованими в резонанс, при відносно невисокий коефіцієнт зв'язку між ними. Зазвичай, що переда</w:t>
      </w:r>
      <w:r w:rsidR="00D7619F" w:rsidRPr="002910C5">
        <w:rPr>
          <w:szCs w:val="28"/>
        </w:rPr>
        <w:t>юча</w:t>
      </w:r>
      <w:r w:rsidRPr="002910C5">
        <w:rPr>
          <w:szCs w:val="28"/>
        </w:rPr>
        <w:t xml:space="preserve"> та приймаюча котушк</w:t>
      </w:r>
      <w:r w:rsidR="00D7619F" w:rsidRPr="002910C5">
        <w:rPr>
          <w:szCs w:val="28"/>
        </w:rPr>
        <w:t>и</w:t>
      </w:r>
      <w:r w:rsidRPr="002910C5">
        <w:rPr>
          <w:szCs w:val="28"/>
        </w:rPr>
        <w:t xml:space="preserve"> явл</w:t>
      </w:r>
      <w:r w:rsidR="00D7619F" w:rsidRPr="002910C5">
        <w:rPr>
          <w:szCs w:val="28"/>
        </w:rPr>
        <w:t>яють</w:t>
      </w:r>
      <w:r w:rsidRPr="002910C5">
        <w:rPr>
          <w:szCs w:val="28"/>
        </w:rPr>
        <w:t xml:space="preserve"> собою спіраль</w:t>
      </w:r>
      <w:r w:rsidR="00D7619F" w:rsidRPr="002910C5">
        <w:rPr>
          <w:szCs w:val="28"/>
        </w:rPr>
        <w:t>, з</w:t>
      </w:r>
      <w:r w:rsidRPr="002910C5">
        <w:rPr>
          <w:szCs w:val="28"/>
        </w:rPr>
        <w:t xml:space="preserve"> одн</w:t>
      </w:r>
      <w:r w:rsidR="00D7619F" w:rsidRPr="002910C5">
        <w:rPr>
          <w:szCs w:val="28"/>
        </w:rPr>
        <w:t>ого</w:t>
      </w:r>
      <w:r w:rsidRPr="002910C5">
        <w:rPr>
          <w:szCs w:val="28"/>
        </w:rPr>
        <w:t xml:space="preserve"> або кільк</w:t>
      </w:r>
      <w:r w:rsidR="00D7619F" w:rsidRPr="002910C5">
        <w:rPr>
          <w:szCs w:val="28"/>
        </w:rPr>
        <w:t>ох</w:t>
      </w:r>
      <w:r w:rsidRPr="002910C5">
        <w:rPr>
          <w:szCs w:val="28"/>
        </w:rPr>
        <w:t xml:space="preserve"> одношарових витків</w:t>
      </w:r>
      <w:r w:rsidR="003D0B46" w:rsidRPr="002910C5">
        <w:rPr>
          <w:szCs w:val="28"/>
        </w:rPr>
        <w:t xml:space="preserve"> </w:t>
      </w:r>
      <w:r w:rsidR="007A5C46" w:rsidRPr="002910C5">
        <w:rPr>
          <w:szCs w:val="28"/>
        </w:rPr>
        <w:t>[</w:t>
      </w:r>
      <w:r w:rsidR="003D0B46" w:rsidRPr="002910C5">
        <w:rPr>
          <w:szCs w:val="28"/>
        </w:rPr>
        <w:t>6</w:t>
      </w:r>
      <w:r w:rsidR="007A5C46" w:rsidRPr="002910C5">
        <w:rPr>
          <w:szCs w:val="28"/>
        </w:rPr>
        <w:t>]</w:t>
      </w:r>
      <w:r w:rsidR="003D0B46" w:rsidRPr="002910C5">
        <w:rPr>
          <w:szCs w:val="28"/>
        </w:rPr>
        <w:t>.</w:t>
      </w:r>
    </w:p>
    <w:p w14:paraId="4FA6EEC5" w14:textId="77777777" w:rsidR="005C75ED" w:rsidRPr="002910C5" w:rsidRDefault="005C75ED" w:rsidP="004C52DD">
      <w:pPr>
        <w:rPr>
          <w:szCs w:val="28"/>
        </w:rPr>
      </w:pPr>
    </w:p>
    <w:p w14:paraId="565CBFF0" w14:textId="77777777" w:rsidR="0051703F" w:rsidRPr="002910C5" w:rsidRDefault="0051703F" w:rsidP="004C52DD">
      <w:pPr>
        <w:rPr>
          <w:szCs w:val="28"/>
        </w:rPr>
      </w:pPr>
      <w:r w:rsidRPr="002910C5">
        <w:rPr>
          <w:szCs w:val="28"/>
        </w:rPr>
        <w:t>1.6.3 Метод електростатичної індукції</w:t>
      </w:r>
    </w:p>
    <w:p w14:paraId="3F3C3321" w14:textId="77777777" w:rsidR="0051703F" w:rsidRPr="002910C5" w:rsidRDefault="0051703F" w:rsidP="004C52DD">
      <w:pPr>
        <w:rPr>
          <w:szCs w:val="28"/>
        </w:rPr>
      </w:pPr>
    </w:p>
    <w:p w14:paraId="038243C5" w14:textId="55848058" w:rsidR="0051703F" w:rsidRPr="002910C5" w:rsidRDefault="0051703F" w:rsidP="004C52DD">
      <w:pPr>
        <w:ind w:firstLine="708"/>
        <w:rPr>
          <w:szCs w:val="28"/>
        </w:rPr>
      </w:pPr>
      <w:r w:rsidRPr="002910C5">
        <w:rPr>
          <w:szCs w:val="28"/>
        </w:rPr>
        <w:t xml:space="preserve">Метод електростатичної індукції. Є процесом передачі енергії через діелектрик </w:t>
      </w:r>
      <w:r w:rsidR="002F3DB2" w:rsidRPr="002910C5">
        <w:rPr>
          <w:szCs w:val="28"/>
        </w:rPr>
        <w:t xml:space="preserve">представлено на </w:t>
      </w:r>
      <w:r w:rsidR="007931A9" w:rsidRPr="002910C5">
        <w:rPr>
          <w:szCs w:val="28"/>
        </w:rPr>
        <w:t>рис</w:t>
      </w:r>
      <w:r w:rsidR="002F3DB2" w:rsidRPr="002910C5">
        <w:rPr>
          <w:szCs w:val="28"/>
        </w:rPr>
        <w:t>.</w:t>
      </w:r>
      <w:r w:rsidR="007931A9" w:rsidRPr="002910C5">
        <w:rPr>
          <w:szCs w:val="28"/>
        </w:rPr>
        <w:t xml:space="preserve"> </w:t>
      </w:r>
      <w:r w:rsidRPr="002910C5">
        <w:rPr>
          <w:szCs w:val="28"/>
        </w:rPr>
        <w:t>1.</w:t>
      </w:r>
      <w:r w:rsidR="002F3DB2" w:rsidRPr="002910C5">
        <w:rPr>
          <w:szCs w:val="28"/>
        </w:rPr>
        <w:t>7</w:t>
      </w:r>
      <w:r w:rsidRPr="002910C5">
        <w:rPr>
          <w:szCs w:val="28"/>
        </w:rPr>
        <w:t>. Метод було вперше застосовано Тесло для живлення бездротових ламп по повітрю (який є діелектриком). У майбутньому планується, що пристрої отримуватимуть енергію з повітря, за допомогою передавального терміналу. По суті, цей процес схожий із розрядом конденсатора.</w:t>
      </w:r>
    </w:p>
    <w:p w14:paraId="376E9AAF" w14:textId="7F2BE8D9" w:rsidR="0051703F" w:rsidRPr="002910C5" w:rsidRDefault="00D85A5A" w:rsidP="004C52DD">
      <w:pPr>
        <w:ind w:firstLine="0"/>
        <w:jc w:val="center"/>
        <w:rPr>
          <w:szCs w:val="28"/>
        </w:rPr>
      </w:pPr>
      <w:r w:rsidRPr="002910C5">
        <w:rPr>
          <w:noProof/>
          <w:lang w:val="ru-RU" w:eastAsia="ru-RU"/>
        </w:rPr>
        <w:drawing>
          <wp:inline distT="0" distB="0" distL="0" distR="0" wp14:anchorId="7EBE04FB" wp14:editId="0277BDEA">
            <wp:extent cx="4245854" cy="1814074"/>
            <wp:effectExtent l="0" t="0" r="0" b="0"/>
            <wp:docPr id="42" name="Picture 4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Diagram&#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52041" cy="1816718"/>
                    </a:xfrm>
                    <a:prstGeom prst="rect">
                      <a:avLst/>
                    </a:prstGeom>
                    <a:noFill/>
                    <a:ln>
                      <a:noFill/>
                    </a:ln>
                  </pic:spPr>
                </pic:pic>
              </a:graphicData>
            </a:graphic>
          </wp:inline>
        </w:drawing>
      </w:r>
    </w:p>
    <w:p w14:paraId="563F80FC" w14:textId="245DCCB3" w:rsidR="0051703F" w:rsidRPr="002910C5" w:rsidRDefault="0051703F" w:rsidP="004C52DD">
      <w:pPr>
        <w:ind w:firstLine="0"/>
        <w:jc w:val="center"/>
        <w:rPr>
          <w:szCs w:val="28"/>
        </w:rPr>
      </w:pPr>
      <w:r w:rsidRPr="002910C5">
        <w:rPr>
          <w:szCs w:val="28"/>
        </w:rPr>
        <w:t>Рис</w:t>
      </w:r>
      <w:r w:rsidR="007931A9" w:rsidRPr="002910C5">
        <w:rPr>
          <w:szCs w:val="28"/>
        </w:rPr>
        <w:t xml:space="preserve">унок </w:t>
      </w:r>
      <w:r w:rsidRPr="002910C5">
        <w:rPr>
          <w:szCs w:val="28"/>
        </w:rPr>
        <w:t>1.</w:t>
      </w:r>
      <w:r w:rsidR="002F3DB2" w:rsidRPr="002910C5">
        <w:rPr>
          <w:szCs w:val="28"/>
        </w:rPr>
        <w:t>7</w:t>
      </w:r>
      <w:r w:rsidRPr="002910C5">
        <w:rPr>
          <w:szCs w:val="28"/>
        </w:rPr>
        <w:t xml:space="preserve"> – Схема передачі енергії методом електростатичної індукції</w:t>
      </w:r>
    </w:p>
    <w:p w14:paraId="5D44209B" w14:textId="77777777" w:rsidR="0051703F" w:rsidRPr="002910C5" w:rsidRDefault="0051703F" w:rsidP="004C52DD">
      <w:pPr>
        <w:rPr>
          <w:szCs w:val="28"/>
        </w:rPr>
      </w:pPr>
      <w:r w:rsidRPr="002910C5">
        <w:rPr>
          <w:szCs w:val="28"/>
        </w:rPr>
        <w:lastRenderedPageBreak/>
        <w:t>1.6.4 Світловий метод</w:t>
      </w:r>
    </w:p>
    <w:p w14:paraId="19A3CB14" w14:textId="77777777" w:rsidR="0051703F" w:rsidRPr="002910C5" w:rsidRDefault="0051703F" w:rsidP="004C52DD">
      <w:pPr>
        <w:rPr>
          <w:szCs w:val="28"/>
        </w:rPr>
      </w:pPr>
    </w:p>
    <w:p w14:paraId="3BB27FE7" w14:textId="77777777" w:rsidR="0051703F" w:rsidRPr="002910C5" w:rsidRDefault="0051703F" w:rsidP="004C52DD">
      <w:pPr>
        <w:ind w:firstLine="708"/>
        <w:rPr>
          <w:szCs w:val="28"/>
        </w:rPr>
      </w:pPr>
      <w:r w:rsidRPr="002910C5">
        <w:rPr>
          <w:szCs w:val="28"/>
        </w:rPr>
        <w:t xml:space="preserve">Електромагнітна індукція не єдиний метод передачі енергії на відстані, існують інші способи. У 2009 році у конкурсі NASA з бездротової передачі енергії перемогла технологічна група, </w:t>
      </w:r>
      <w:r w:rsidR="00335C26" w:rsidRPr="002910C5">
        <w:rPr>
          <w:szCs w:val="28"/>
        </w:rPr>
        <w:t>використовуючи</w:t>
      </w:r>
      <w:r w:rsidRPr="002910C5">
        <w:rPr>
          <w:szCs w:val="28"/>
        </w:rPr>
        <w:t xml:space="preserve"> 500-ватний лазерний промінь </w:t>
      </w:r>
      <w:r w:rsidR="007931A9" w:rsidRPr="002910C5">
        <w:rPr>
          <w:szCs w:val="28"/>
        </w:rPr>
        <w:t>рисунок</w:t>
      </w:r>
      <w:r w:rsidR="003A04C0" w:rsidRPr="002910C5">
        <w:rPr>
          <w:szCs w:val="28"/>
        </w:rPr>
        <w:t xml:space="preserve"> </w:t>
      </w:r>
      <w:r w:rsidRPr="002910C5">
        <w:rPr>
          <w:szCs w:val="28"/>
        </w:rPr>
        <w:t>1.9. ККД передачі на 1 км становив близько 10%. Економним такий метод не назв</w:t>
      </w:r>
      <w:r w:rsidR="002A2468" w:rsidRPr="002910C5">
        <w:rPr>
          <w:szCs w:val="28"/>
        </w:rPr>
        <w:t>ати</w:t>
      </w:r>
      <w:r w:rsidRPr="002910C5">
        <w:rPr>
          <w:szCs w:val="28"/>
        </w:rPr>
        <w:t>, і це при тому, що у технології є цілий ряд обмежень, починаючи від громіздкості та складності обладнання та закінчуючи тим фактом, що приймач повинен перебувати у зоні прямої видимості передавача.</w:t>
      </w:r>
    </w:p>
    <w:p w14:paraId="49E19F41" w14:textId="38AABF5E" w:rsidR="0051703F" w:rsidRPr="002910C5" w:rsidRDefault="0051703F" w:rsidP="004C52DD">
      <w:pPr>
        <w:rPr>
          <w:szCs w:val="28"/>
        </w:rPr>
      </w:pPr>
      <w:r w:rsidRPr="002910C5">
        <w:rPr>
          <w:szCs w:val="28"/>
        </w:rPr>
        <w:t>Проте ця технологія дає можливість гарантовано передавати енергію на досить великі відстані, причому адресно – від крапки до крапки</w:t>
      </w:r>
      <w:r w:rsidR="00EC4877" w:rsidRPr="002910C5">
        <w:rPr>
          <w:szCs w:val="28"/>
        </w:rPr>
        <w:t xml:space="preserve"> показано на рис. 1.8</w:t>
      </w:r>
      <w:r w:rsidRPr="002910C5">
        <w:rPr>
          <w:szCs w:val="28"/>
        </w:rPr>
        <w:t>. Легко уявити ситуації, коли простіше не тягнути дроти на сотні метрів у несприятливих умовах, а просто встановити передавач та приймач і відправляти енергію безпосередньо. Перед цією технологією відкриваються перспективи у космічній галузі (саме тому нею цікавиться NASA)</w:t>
      </w:r>
      <w:r w:rsidR="003D0B46" w:rsidRPr="002910C5">
        <w:rPr>
          <w:szCs w:val="28"/>
        </w:rPr>
        <w:t xml:space="preserve"> </w:t>
      </w:r>
      <w:r w:rsidR="007A5C46" w:rsidRPr="002910C5">
        <w:rPr>
          <w:szCs w:val="28"/>
        </w:rPr>
        <w:t>[</w:t>
      </w:r>
      <w:r w:rsidR="003D0B46" w:rsidRPr="002910C5">
        <w:rPr>
          <w:szCs w:val="28"/>
        </w:rPr>
        <w:t>6</w:t>
      </w:r>
      <w:r w:rsidR="007A5C46" w:rsidRPr="002910C5">
        <w:rPr>
          <w:szCs w:val="28"/>
        </w:rPr>
        <w:t>]</w:t>
      </w:r>
      <w:r w:rsidR="003D0B46" w:rsidRPr="002910C5">
        <w:rPr>
          <w:szCs w:val="28"/>
        </w:rPr>
        <w:t>.</w:t>
      </w:r>
    </w:p>
    <w:p w14:paraId="6FA74E63" w14:textId="77777777" w:rsidR="0051703F" w:rsidRPr="002910C5" w:rsidRDefault="0051703F" w:rsidP="004C52DD">
      <w:pPr>
        <w:rPr>
          <w:szCs w:val="28"/>
        </w:rPr>
      </w:pPr>
    </w:p>
    <w:p w14:paraId="00771AA3" w14:textId="5DB31C5E" w:rsidR="0051703F" w:rsidRPr="002910C5" w:rsidRDefault="00D85A5A" w:rsidP="004C52DD">
      <w:pPr>
        <w:ind w:firstLine="0"/>
        <w:jc w:val="center"/>
        <w:rPr>
          <w:szCs w:val="28"/>
        </w:rPr>
      </w:pPr>
      <w:r w:rsidRPr="002910C5">
        <w:rPr>
          <w:noProof/>
          <w:lang w:val="ru-RU" w:eastAsia="ru-RU"/>
        </w:rPr>
        <w:drawing>
          <wp:inline distT="0" distB="0" distL="0" distR="0" wp14:anchorId="755A4814" wp14:editId="337F5EF2">
            <wp:extent cx="4832986" cy="3205114"/>
            <wp:effectExtent l="0" t="0" r="0" b="0"/>
            <wp:docPr id="43" name="Picture 4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Diagram&#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839345" cy="3209331"/>
                    </a:xfrm>
                    <a:prstGeom prst="rect">
                      <a:avLst/>
                    </a:prstGeom>
                    <a:noFill/>
                    <a:ln>
                      <a:noFill/>
                    </a:ln>
                  </pic:spPr>
                </pic:pic>
              </a:graphicData>
            </a:graphic>
          </wp:inline>
        </w:drawing>
      </w:r>
    </w:p>
    <w:p w14:paraId="74459DA1" w14:textId="7D9792F9" w:rsidR="0051703F" w:rsidRPr="002910C5" w:rsidRDefault="007931A9" w:rsidP="004C52DD">
      <w:pPr>
        <w:ind w:firstLine="0"/>
        <w:jc w:val="center"/>
        <w:rPr>
          <w:szCs w:val="28"/>
        </w:rPr>
      </w:pPr>
      <w:r w:rsidRPr="002910C5">
        <w:rPr>
          <w:szCs w:val="28"/>
        </w:rPr>
        <w:t>Рисунок</w:t>
      </w:r>
      <w:r w:rsidR="0051703F" w:rsidRPr="002910C5">
        <w:rPr>
          <w:szCs w:val="28"/>
        </w:rPr>
        <w:t xml:space="preserve"> 1.</w:t>
      </w:r>
      <w:r w:rsidR="00EC4877" w:rsidRPr="002910C5">
        <w:rPr>
          <w:szCs w:val="28"/>
        </w:rPr>
        <w:t>8</w:t>
      </w:r>
      <w:r w:rsidR="0051703F" w:rsidRPr="002910C5">
        <w:rPr>
          <w:szCs w:val="28"/>
        </w:rPr>
        <w:t xml:space="preserve"> – Схема передачі енергії безпілотнику за допомогою лазера.</w:t>
      </w:r>
    </w:p>
    <w:p w14:paraId="2DBD0F18" w14:textId="77777777" w:rsidR="0051703F" w:rsidRPr="002910C5" w:rsidRDefault="0051703F" w:rsidP="004C52DD">
      <w:pPr>
        <w:jc w:val="center"/>
        <w:rPr>
          <w:szCs w:val="28"/>
        </w:rPr>
      </w:pPr>
    </w:p>
    <w:p w14:paraId="48F8D66C" w14:textId="77777777" w:rsidR="0051703F" w:rsidRPr="002910C5" w:rsidRDefault="0051703F" w:rsidP="004C52DD">
      <w:pPr>
        <w:rPr>
          <w:szCs w:val="28"/>
        </w:rPr>
      </w:pPr>
      <w:r w:rsidRPr="002910C5">
        <w:rPr>
          <w:szCs w:val="28"/>
        </w:rPr>
        <w:lastRenderedPageBreak/>
        <w:t xml:space="preserve">А компанія </w:t>
      </w:r>
      <w:proofErr w:type="spellStart"/>
      <w:r w:rsidRPr="002910C5">
        <w:rPr>
          <w:szCs w:val="28"/>
        </w:rPr>
        <w:t>PowerBeam</w:t>
      </w:r>
      <w:proofErr w:type="spellEnd"/>
      <w:r w:rsidRPr="002910C5">
        <w:rPr>
          <w:szCs w:val="28"/>
        </w:rPr>
        <w:t xml:space="preserve"> вже сьогодні готова здійснити бездротове освітлення квартир, зарядку телефонів та великих побутових приладів. Їхня методика заснована на інфрачервоному лазерному промені, що </w:t>
      </w:r>
      <w:proofErr w:type="spellStart"/>
      <w:r w:rsidRPr="002910C5">
        <w:rPr>
          <w:szCs w:val="28"/>
        </w:rPr>
        <w:t>переносить</w:t>
      </w:r>
      <w:proofErr w:type="spellEnd"/>
      <w:r w:rsidRPr="002910C5">
        <w:rPr>
          <w:szCs w:val="28"/>
        </w:rPr>
        <w:t xml:space="preserve"> електроенергію від передавача до приймача. </w:t>
      </w:r>
      <w:proofErr w:type="spellStart"/>
      <w:r w:rsidRPr="002910C5">
        <w:rPr>
          <w:szCs w:val="28"/>
        </w:rPr>
        <w:t>PowerBeam</w:t>
      </w:r>
      <w:proofErr w:type="spellEnd"/>
      <w:r w:rsidRPr="002910C5">
        <w:rPr>
          <w:szCs w:val="28"/>
        </w:rPr>
        <w:t xml:space="preserve"> пропонує три варіанти передачі:</w:t>
      </w:r>
    </w:p>
    <w:p w14:paraId="63887A07" w14:textId="77777777" w:rsidR="005C75ED" w:rsidRPr="002910C5" w:rsidRDefault="0051703F" w:rsidP="004C52DD">
      <w:pPr>
        <w:pStyle w:val="a7"/>
        <w:numPr>
          <w:ilvl w:val="0"/>
          <w:numId w:val="8"/>
        </w:numPr>
        <w:spacing w:after="0" w:line="360" w:lineRule="auto"/>
        <w:jc w:val="both"/>
        <w:rPr>
          <w:rFonts w:ascii="Times New Roman" w:hAnsi="Times New Roman" w:cs="Times New Roman"/>
          <w:sz w:val="28"/>
          <w:szCs w:val="28"/>
          <w:lang w:val="uk-UA"/>
        </w:rPr>
      </w:pPr>
      <w:r w:rsidRPr="002910C5">
        <w:rPr>
          <w:rFonts w:ascii="Times New Roman" w:hAnsi="Times New Roman" w:cs="Times New Roman"/>
          <w:sz w:val="28"/>
          <w:szCs w:val="28"/>
          <w:lang w:val="uk-UA"/>
        </w:rPr>
        <w:t xml:space="preserve">передача 100 </w:t>
      </w:r>
      <w:proofErr w:type="spellStart"/>
      <w:r w:rsidRPr="002910C5">
        <w:rPr>
          <w:rFonts w:ascii="Times New Roman" w:hAnsi="Times New Roman" w:cs="Times New Roman"/>
          <w:sz w:val="28"/>
          <w:szCs w:val="28"/>
          <w:lang w:val="uk-UA"/>
        </w:rPr>
        <w:t>мВт</w:t>
      </w:r>
      <w:proofErr w:type="spellEnd"/>
      <w:r w:rsidRPr="002910C5">
        <w:rPr>
          <w:rFonts w:ascii="Times New Roman" w:hAnsi="Times New Roman" w:cs="Times New Roman"/>
          <w:sz w:val="28"/>
          <w:szCs w:val="28"/>
          <w:lang w:val="uk-UA"/>
        </w:rPr>
        <w:t xml:space="preserve"> (навушники, ігрові контролери, датчики диму);</w:t>
      </w:r>
    </w:p>
    <w:p w14:paraId="017F0A9F" w14:textId="77777777" w:rsidR="005C75ED" w:rsidRPr="002910C5" w:rsidRDefault="0051703F" w:rsidP="004C52DD">
      <w:pPr>
        <w:pStyle w:val="a7"/>
        <w:numPr>
          <w:ilvl w:val="0"/>
          <w:numId w:val="8"/>
        </w:numPr>
        <w:spacing w:after="0" w:line="360" w:lineRule="auto"/>
        <w:jc w:val="both"/>
        <w:rPr>
          <w:rFonts w:ascii="Times New Roman" w:hAnsi="Times New Roman" w:cs="Times New Roman"/>
          <w:sz w:val="28"/>
          <w:szCs w:val="28"/>
          <w:lang w:val="uk-UA"/>
        </w:rPr>
      </w:pPr>
      <w:r w:rsidRPr="002910C5">
        <w:rPr>
          <w:rFonts w:ascii="Times New Roman" w:hAnsi="Times New Roman" w:cs="Times New Roman"/>
          <w:sz w:val="28"/>
          <w:szCs w:val="28"/>
          <w:lang w:val="uk-UA"/>
        </w:rPr>
        <w:t>передача 2,5 Вт (смартфони, нетбуки, бездротові колонки);</w:t>
      </w:r>
    </w:p>
    <w:p w14:paraId="7E5A510E" w14:textId="77B8A42B" w:rsidR="0051703F" w:rsidRPr="002910C5" w:rsidRDefault="0051703F" w:rsidP="004C52DD">
      <w:pPr>
        <w:pStyle w:val="a7"/>
        <w:numPr>
          <w:ilvl w:val="0"/>
          <w:numId w:val="8"/>
        </w:numPr>
        <w:spacing w:after="0" w:line="360" w:lineRule="auto"/>
        <w:jc w:val="both"/>
        <w:rPr>
          <w:rFonts w:ascii="Times New Roman" w:hAnsi="Times New Roman" w:cs="Times New Roman"/>
          <w:sz w:val="28"/>
          <w:szCs w:val="28"/>
          <w:lang w:val="uk-UA"/>
        </w:rPr>
      </w:pPr>
      <w:r w:rsidRPr="002910C5">
        <w:rPr>
          <w:rFonts w:ascii="Times New Roman" w:hAnsi="Times New Roman" w:cs="Times New Roman"/>
          <w:sz w:val="28"/>
          <w:szCs w:val="28"/>
          <w:lang w:val="uk-UA"/>
        </w:rPr>
        <w:t xml:space="preserve">передача 10 Вт (ноутбуки, LED-телевізори, цифрові </w:t>
      </w:r>
      <w:proofErr w:type="spellStart"/>
      <w:r w:rsidRPr="002910C5">
        <w:rPr>
          <w:rFonts w:ascii="Times New Roman" w:hAnsi="Times New Roman" w:cs="Times New Roman"/>
          <w:sz w:val="28"/>
          <w:szCs w:val="28"/>
          <w:lang w:val="uk-UA"/>
        </w:rPr>
        <w:t>фоторамки</w:t>
      </w:r>
      <w:proofErr w:type="spellEnd"/>
      <w:r w:rsidRPr="002910C5">
        <w:rPr>
          <w:rFonts w:ascii="Times New Roman" w:hAnsi="Times New Roman" w:cs="Times New Roman"/>
          <w:sz w:val="28"/>
          <w:szCs w:val="28"/>
          <w:lang w:val="uk-UA"/>
        </w:rPr>
        <w:t>).</w:t>
      </w:r>
    </w:p>
    <w:p w14:paraId="5E22E84C" w14:textId="5A66CE0F" w:rsidR="00124810" w:rsidRPr="002910C5" w:rsidRDefault="0051703F" w:rsidP="004C52DD">
      <w:pPr>
        <w:rPr>
          <w:szCs w:val="28"/>
        </w:rPr>
      </w:pPr>
      <w:r w:rsidRPr="002910C5">
        <w:rPr>
          <w:szCs w:val="28"/>
        </w:rPr>
        <w:t xml:space="preserve">Технологія дозволяє живити пристрої на відстані до 30 м. У випадку, якщо на шляху </w:t>
      </w:r>
      <w:proofErr w:type="spellStart"/>
      <w:r w:rsidRPr="002910C5">
        <w:rPr>
          <w:szCs w:val="28"/>
        </w:rPr>
        <w:t>променя</w:t>
      </w:r>
      <w:proofErr w:type="spellEnd"/>
      <w:r w:rsidRPr="002910C5">
        <w:rPr>
          <w:szCs w:val="28"/>
        </w:rPr>
        <w:t xml:space="preserve"> стане людина чи тварина, зворотн</w:t>
      </w:r>
      <w:r w:rsidR="002A2468" w:rsidRPr="002910C5">
        <w:rPr>
          <w:szCs w:val="28"/>
        </w:rPr>
        <w:t>і</w:t>
      </w:r>
      <w:r w:rsidRPr="002910C5">
        <w:rPr>
          <w:szCs w:val="28"/>
        </w:rPr>
        <w:t>й зв'язок (менш потужний промінь від приймача до передавача) автоматично вимкне живлення</w:t>
      </w:r>
      <w:r w:rsidR="003D0B46" w:rsidRPr="002910C5">
        <w:rPr>
          <w:szCs w:val="28"/>
        </w:rPr>
        <w:t xml:space="preserve"> </w:t>
      </w:r>
      <w:r w:rsidR="007A5C46" w:rsidRPr="002910C5">
        <w:rPr>
          <w:szCs w:val="28"/>
        </w:rPr>
        <w:t>[</w:t>
      </w:r>
      <w:r w:rsidR="003D0B46" w:rsidRPr="002910C5">
        <w:rPr>
          <w:szCs w:val="28"/>
        </w:rPr>
        <w:t>7</w:t>
      </w:r>
      <w:r w:rsidR="007A5C46" w:rsidRPr="002910C5">
        <w:rPr>
          <w:szCs w:val="28"/>
        </w:rPr>
        <w:t>]</w:t>
      </w:r>
      <w:r w:rsidR="003D0B46" w:rsidRPr="002910C5">
        <w:rPr>
          <w:szCs w:val="28"/>
        </w:rPr>
        <w:t>.</w:t>
      </w:r>
    </w:p>
    <w:p w14:paraId="7C1DD7F0" w14:textId="77777777" w:rsidR="0051703F" w:rsidRPr="002910C5" w:rsidRDefault="0051703F" w:rsidP="004C52DD">
      <w:pPr>
        <w:rPr>
          <w:szCs w:val="28"/>
        </w:rPr>
      </w:pPr>
    </w:p>
    <w:p w14:paraId="1FF210D2" w14:textId="77777777" w:rsidR="0051703F" w:rsidRPr="002910C5" w:rsidRDefault="0051703F" w:rsidP="004C52DD">
      <w:pPr>
        <w:rPr>
          <w:szCs w:val="28"/>
        </w:rPr>
      </w:pPr>
      <w:r w:rsidRPr="002910C5">
        <w:rPr>
          <w:szCs w:val="28"/>
        </w:rPr>
        <w:t>1.6.5 Метод мікрохвильового випромінювання</w:t>
      </w:r>
    </w:p>
    <w:p w14:paraId="247BFADE" w14:textId="77777777" w:rsidR="0051703F" w:rsidRPr="002910C5" w:rsidRDefault="0051703F" w:rsidP="004C52DD">
      <w:pPr>
        <w:rPr>
          <w:szCs w:val="28"/>
        </w:rPr>
      </w:pPr>
    </w:p>
    <w:p w14:paraId="4353E16D" w14:textId="77777777" w:rsidR="0051703F" w:rsidRPr="002910C5" w:rsidRDefault="0051703F" w:rsidP="004C52DD">
      <w:pPr>
        <w:ind w:firstLine="708"/>
        <w:rPr>
          <w:szCs w:val="28"/>
        </w:rPr>
      </w:pPr>
      <w:r w:rsidRPr="002910C5">
        <w:rPr>
          <w:szCs w:val="28"/>
        </w:rPr>
        <w:t xml:space="preserve">Застосування надвисоких частот передачі електроенергії – це </w:t>
      </w:r>
      <w:r w:rsidR="002A2468" w:rsidRPr="002910C5">
        <w:rPr>
          <w:szCs w:val="28"/>
        </w:rPr>
        <w:t>відносно</w:t>
      </w:r>
      <w:r w:rsidRPr="002910C5">
        <w:rPr>
          <w:szCs w:val="28"/>
        </w:rPr>
        <w:t xml:space="preserve"> нескладно. Будь-який власник мікрохвильової печі може (з ризиком для приладу та пробок) покласти в камеру металевий предмет – наприклад, просту сталеву вилку </w:t>
      </w:r>
      <w:r w:rsidR="002A2468" w:rsidRPr="002910C5">
        <w:rPr>
          <w:szCs w:val="28"/>
        </w:rPr>
        <w:t>–</w:t>
      </w:r>
      <w:r w:rsidRPr="002910C5">
        <w:rPr>
          <w:szCs w:val="28"/>
        </w:rPr>
        <w:t xml:space="preserve"> і побачити, як іскритимуть зубці. Але застосовувати цей ефект можна не тільки для небезпечних фокусів, а й на благо всього людства: на даний момент розробляється кілька глобальних проектів, у яких передбачається розгортання у космосі станцій що акумулюють сонячну енергію і передають її на Землю у вигляді вузького пучка мікрохвиль.</w:t>
      </w:r>
    </w:p>
    <w:p w14:paraId="03FBF715" w14:textId="77777777" w:rsidR="0051703F" w:rsidRPr="002910C5" w:rsidRDefault="0051703F" w:rsidP="004C52DD">
      <w:pPr>
        <w:ind w:firstLine="708"/>
        <w:rPr>
          <w:szCs w:val="28"/>
        </w:rPr>
      </w:pPr>
      <w:r w:rsidRPr="002910C5">
        <w:rPr>
          <w:szCs w:val="28"/>
        </w:rPr>
        <w:t>Подібний принцип неодноразово демонструвався у лабораторії.</w:t>
      </w:r>
    </w:p>
    <w:p w14:paraId="36CE9D49" w14:textId="4ED84D33" w:rsidR="0051703F" w:rsidRPr="002910C5" w:rsidRDefault="0051703F" w:rsidP="004C52DD">
      <w:pPr>
        <w:ind w:firstLine="708"/>
        <w:rPr>
          <w:szCs w:val="28"/>
        </w:rPr>
      </w:pPr>
      <w:r w:rsidRPr="002910C5">
        <w:rPr>
          <w:szCs w:val="28"/>
        </w:rPr>
        <w:t>Відомий досвід американського фізика Вільяма Браун</w:t>
      </w:r>
      <w:r w:rsidR="002A2468" w:rsidRPr="002910C5">
        <w:rPr>
          <w:szCs w:val="28"/>
        </w:rPr>
        <w:t>а</w:t>
      </w:r>
      <w:r w:rsidRPr="002910C5">
        <w:rPr>
          <w:szCs w:val="28"/>
        </w:rPr>
        <w:t>, який у 1976 році передав НВЧ-пучком енергію (</w:t>
      </w:r>
      <w:r w:rsidR="007931A9" w:rsidRPr="002910C5">
        <w:rPr>
          <w:szCs w:val="28"/>
        </w:rPr>
        <w:t>рисунок</w:t>
      </w:r>
      <w:r w:rsidR="003A04C0" w:rsidRPr="002910C5">
        <w:rPr>
          <w:szCs w:val="28"/>
        </w:rPr>
        <w:t xml:space="preserve"> </w:t>
      </w:r>
      <w:r w:rsidRPr="002910C5">
        <w:rPr>
          <w:szCs w:val="28"/>
        </w:rPr>
        <w:t>1.10) потужністю 30 кВт на відстань понад 1,5 км.</w:t>
      </w:r>
    </w:p>
    <w:p w14:paraId="2F74D6A8" w14:textId="09005B20" w:rsidR="0051703F" w:rsidRPr="002910C5" w:rsidRDefault="0051703F" w:rsidP="004C52DD">
      <w:pPr>
        <w:ind w:firstLine="708"/>
        <w:rPr>
          <w:szCs w:val="28"/>
        </w:rPr>
      </w:pPr>
      <w:r w:rsidRPr="002910C5">
        <w:rPr>
          <w:szCs w:val="28"/>
        </w:rPr>
        <w:t xml:space="preserve">Як приймач при такому методі застосовується так звана </w:t>
      </w:r>
      <w:proofErr w:type="spellStart"/>
      <w:r w:rsidRPr="002910C5">
        <w:rPr>
          <w:szCs w:val="28"/>
        </w:rPr>
        <w:t>ректена</w:t>
      </w:r>
      <w:proofErr w:type="spellEnd"/>
      <w:r w:rsidRPr="002910C5">
        <w:rPr>
          <w:szCs w:val="28"/>
        </w:rPr>
        <w:t xml:space="preserve"> (</w:t>
      </w:r>
      <w:proofErr w:type="spellStart"/>
      <w:r w:rsidRPr="002910C5">
        <w:rPr>
          <w:szCs w:val="28"/>
        </w:rPr>
        <w:t>rectifying</w:t>
      </w:r>
      <w:proofErr w:type="spellEnd"/>
      <w:r w:rsidRPr="002910C5">
        <w:rPr>
          <w:szCs w:val="28"/>
        </w:rPr>
        <w:t xml:space="preserve"> </w:t>
      </w:r>
      <w:proofErr w:type="spellStart"/>
      <w:r w:rsidRPr="002910C5">
        <w:rPr>
          <w:szCs w:val="28"/>
        </w:rPr>
        <w:t>antenna</w:t>
      </w:r>
      <w:proofErr w:type="spellEnd"/>
      <w:r w:rsidRPr="002910C5">
        <w:rPr>
          <w:szCs w:val="28"/>
        </w:rPr>
        <w:t xml:space="preserve">, антена, що випрямляє), здатна перетворювати енергію </w:t>
      </w:r>
      <w:r w:rsidRPr="002910C5">
        <w:rPr>
          <w:szCs w:val="28"/>
        </w:rPr>
        <w:lastRenderedPageBreak/>
        <w:t>хвилі в електроенергію (</w:t>
      </w:r>
      <w:r w:rsidR="00EC4877" w:rsidRPr="002910C5">
        <w:rPr>
          <w:szCs w:val="28"/>
        </w:rPr>
        <w:t>рисунок 1.9</w:t>
      </w:r>
      <w:r w:rsidRPr="002910C5">
        <w:rPr>
          <w:szCs w:val="28"/>
        </w:rPr>
        <w:t xml:space="preserve">). Але є у цього методу недоліки. Наприклад, щоб передати з орбіти 5 </w:t>
      </w:r>
      <w:proofErr w:type="spellStart"/>
      <w:r w:rsidRPr="002910C5">
        <w:rPr>
          <w:szCs w:val="28"/>
        </w:rPr>
        <w:t>ГВт</w:t>
      </w:r>
      <w:proofErr w:type="spellEnd"/>
      <w:r w:rsidRPr="002910C5">
        <w:rPr>
          <w:szCs w:val="28"/>
        </w:rPr>
        <w:t>, доведеться побудувати нагорі передавальну антену діаметром в 1 км, а на Землі – 10-кілометровий приймач.</w:t>
      </w:r>
    </w:p>
    <w:p w14:paraId="0DD6B110" w14:textId="62240041" w:rsidR="0051703F" w:rsidRPr="002910C5" w:rsidRDefault="0051703F" w:rsidP="004C52DD">
      <w:pPr>
        <w:rPr>
          <w:szCs w:val="28"/>
        </w:rPr>
      </w:pPr>
      <w:r w:rsidRPr="002910C5">
        <w:rPr>
          <w:szCs w:val="28"/>
        </w:rPr>
        <w:t>Технології передачі електрики за допомогою інфрачервоного лазера та ультразвуку, швидше за все, розвиватимуться і напевно знайдуть свої вузькі</w:t>
      </w:r>
      <w:r w:rsidR="00C201EC" w:rsidRPr="002910C5">
        <w:rPr>
          <w:szCs w:val="28"/>
        </w:rPr>
        <w:t xml:space="preserve"> </w:t>
      </w:r>
      <w:r w:rsidRPr="002910C5">
        <w:rPr>
          <w:szCs w:val="28"/>
        </w:rPr>
        <w:t xml:space="preserve">ніші </w:t>
      </w:r>
      <w:r w:rsidR="004828DE" w:rsidRPr="002910C5">
        <w:rPr>
          <w:szCs w:val="28"/>
        </w:rPr>
        <w:t>–</w:t>
      </w:r>
      <w:r w:rsidRPr="002910C5">
        <w:rPr>
          <w:szCs w:val="28"/>
        </w:rPr>
        <w:t xml:space="preserve"> цілком можливо, навіть у побуті. Орбітальні супутники з величезними</w:t>
      </w:r>
      <w:r w:rsidR="00C201EC" w:rsidRPr="002910C5">
        <w:rPr>
          <w:szCs w:val="28"/>
        </w:rPr>
        <w:t xml:space="preserve"> </w:t>
      </w:r>
      <w:r w:rsidRPr="002910C5">
        <w:rPr>
          <w:szCs w:val="28"/>
        </w:rPr>
        <w:t xml:space="preserve">сонячними </w:t>
      </w:r>
      <w:proofErr w:type="spellStart"/>
      <w:r w:rsidRPr="002910C5">
        <w:rPr>
          <w:szCs w:val="28"/>
        </w:rPr>
        <w:t>батареями</w:t>
      </w:r>
      <w:proofErr w:type="spellEnd"/>
      <w:r w:rsidRPr="002910C5">
        <w:rPr>
          <w:szCs w:val="28"/>
        </w:rPr>
        <w:t xml:space="preserve"> вимагатимуть іншого підходу </w:t>
      </w:r>
      <w:r w:rsidR="004828DE" w:rsidRPr="002910C5">
        <w:rPr>
          <w:szCs w:val="28"/>
        </w:rPr>
        <w:t>–</w:t>
      </w:r>
      <w:r w:rsidRPr="002910C5">
        <w:rPr>
          <w:szCs w:val="28"/>
        </w:rPr>
        <w:t xml:space="preserve"> там уже матиме значення можливості прицільної передачі електроенергії, а значить, у справу</w:t>
      </w:r>
      <w:r w:rsidR="00C201EC" w:rsidRPr="002910C5">
        <w:rPr>
          <w:szCs w:val="28"/>
        </w:rPr>
        <w:t xml:space="preserve"> </w:t>
      </w:r>
      <w:r w:rsidRPr="002910C5">
        <w:rPr>
          <w:szCs w:val="28"/>
        </w:rPr>
        <w:t>вступлять НВЧ чи лазер. Ідеального рішення поки що не існує, але є багато варіантів, кожен з яких має свої переваги та недоліки</w:t>
      </w:r>
      <w:r w:rsidR="003D0B46" w:rsidRPr="002910C5">
        <w:rPr>
          <w:szCs w:val="28"/>
        </w:rPr>
        <w:t xml:space="preserve"> </w:t>
      </w:r>
      <w:r w:rsidR="007A5C46" w:rsidRPr="002910C5">
        <w:rPr>
          <w:szCs w:val="28"/>
        </w:rPr>
        <w:t>[</w:t>
      </w:r>
      <w:r w:rsidR="003D0B46" w:rsidRPr="002910C5">
        <w:rPr>
          <w:szCs w:val="28"/>
        </w:rPr>
        <w:t>8</w:t>
      </w:r>
      <w:r w:rsidR="007A5C46" w:rsidRPr="002910C5">
        <w:rPr>
          <w:szCs w:val="28"/>
        </w:rPr>
        <w:t>]</w:t>
      </w:r>
      <w:r w:rsidR="003D0B46" w:rsidRPr="002910C5">
        <w:rPr>
          <w:szCs w:val="28"/>
        </w:rPr>
        <w:t>.</w:t>
      </w:r>
    </w:p>
    <w:p w14:paraId="00537308" w14:textId="78A79CEF" w:rsidR="0051703F" w:rsidRPr="002910C5" w:rsidRDefault="00D85A5A" w:rsidP="004C52DD">
      <w:pPr>
        <w:rPr>
          <w:szCs w:val="28"/>
        </w:rPr>
      </w:pPr>
      <w:r w:rsidRPr="002910C5">
        <w:rPr>
          <w:noProof/>
          <w:lang w:val="ru-RU" w:eastAsia="ru-RU"/>
        </w:rPr>
        <w:drawing>
          <wp:inline distT="0" distB="0" distL="0" distR="0" wp14:anchorId="45228695" wp14:editId="7B3386EB">
            <wp:extent cx="5205096" cy="2781986"/>
            <wp:effectExtent l="0" t="0" r="0" b="0"/>
            <wp:docPr id="44" name="Picture 44" descr="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hart&#10;&#10;Description automatically generated with low confidenc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10372" cy="2784806"/>
                    </a:xfrm>
                    <a:prstGeom prst="rect">
                      <a:avLst/>
                    </a:prstGeom>
                    <a:noFill/>
                    <a:ln>
                      <a:noFill/>
                    </a:ln>
                  </pic:spPr>
                </pic:pic>
              </a:graphicData>
            </a:graphic>
          </wp:inline>
        </w:drawing>
      </w:r>
    </w:p>
    <w:p w14:paraId="27CCD064" w14:textId="417DF90E" w:rsidR="00E279C4" w:rsidRPr="002910C5" w:rsidRDefault="007931A9" w:rsidP="004C52DD">
      <w:pPr>
        <w:ind w:firstLine="0"/>
        <w:jc w:val="center"/>
        <w:rPr>
          <w:szCs w:val="28"/>
        </w:rPr>
      </w:pPr>
      <w:r w:rsidRPr="002910C5">
        <w:rPr>
          <w:szCs w:val="28"/>
        </w:rPr>
        <w:t>Рисунок</w:t>
      </w:r>
      <w:r w:rsidR="0051703F" w:rsidRPr="002910C5">
        <w:rPr>
          <w:szCs w:val="28"/>
        </w:rPr>
        <w:t xml:space="preserve"> 1.</w:t>
      </w:r>
      <w:r w:rsidR="00EC4877" w:rsidRPr="002910C5">
        <w:rPr>
          <w:szCs w:val="28"/>
        </w:rPr>
        <w:t>9</w:t>
      </w:r>
      <w:r w:rsidR="0051703F" w:rsidRPr="002910C5">
        <w:rPr>
          <w:szCs w:val="28"/>
        </w:rPr>
        <w:t xml:space="preserve"> – Схема досвіду Вільяма Брауна з передачі енергії за допомогою мікрохвиль</w:t>
      </w:r>
    </w:p>
    <w:p w14:paraId="4AB793D7" w14:textId="77777777" w:rsidR="00C201EC" w:rsidRPr="002910C5" w:rsidRDefault="00C201EC" w:rsidP="004C52DD">
      <w:pPr>
        <w:jc w:val="center"/>
        <w:rPr>
          <w:szCs w:val="28"/>
        </w:rPr>
      </w:pPr>
    </w:p>
    <w:p w14:paraId="77635BE6" w14:textId="77777777" w:rsidR="0051703F" w:rsidRPr="002910C5" w:rsidRDefault="0051703F" w:rsidP="004C52DD">
      <w:pPr>
        <w:rPr>
          <w:szCs w:val="28"/>
        </w:rPr>
      </w:pPr>
      <w:r w:rsidRPr="002910C5">
        <w:rPr>
          <w:szCs w:val="28"/>
        </w:rPr>
        <w:t>1.6.6 Звуковий метод</w:t>
      </w:r>
    </w:p>
    <w:p w14:paraId="39C98303" w14:textId="77777777" w:rsidR="0051703F" w:rsidRPr="002910C5" w:rsidRDefault="0051703F" w:rsidP="004C52DD">
      <w:pPr>
        <w:rPr>
          <w:szCs w:val="28"/>
        </w:rPr>
      </w:pPr>
    </w:p>
    <w:p w14:paraId="02B3D8B2" w14:textId="77777777" w:rsidR="0051703F" w:rsidRPr="002910C5" w:rsidRDefault="0051703F" w:rsidP="004C52DD">
      <w:pPr>
        <w:rPr>
          <w:szCs w:val="28"/>
        </w:rPr>
      </w:pPr>
      <w:r w:rsidRPr="002910C5">
        <w:rPr>
          <w:szCs w:val="28"/>
        </w:rPr>
        <w:t xml:space="preserve">У червні 2011 року дві студентки Пенсільванського університету – </w:t>
      </w:r>
      <w:proofErr w:type="spellStart"/>
      <w:r w:rsidRPr="002910C5">
        <w:rPr>
          <w:szCs w:val="28"/>
        </w:rPr>
        <w:t>Мередіт</w:t>
      </w:r>
      <w:proofErr w:type="spellEnd"/>
      <w:r w:rsidRPr="002910C5">
        <w:rPr>
          <w:szCs w:val="28"/>
        </w:rPr>
        <w:t xml:space="preserve"> Перрі та Нора </w:t>
      </w:r>
      <w:proofErr w:type="spellStart"/>
      <w:r w:rsidRPr="002910C5">
        <w:rPr>
          <w:szCs w:val="28"/>
        </w:rPr>
        <w:t>Дуек</w:t>
      </w:r>
      <w:proofErr w:type="spellEnd"/>
      <w:r w:rsidRPr="002910C5">
        <w:rPr>
          <w:szCs w:val="28"/>
        </w:rPr>
        <w:t xml:space="preserve"> </w:t>
      </w:r>
      <w:r w:rsidR="00B05760" w:rsidRPr="002910C5">
        <w:rPr>
          <w:szCs w:val="28"/>
        </w:rPr>
        <w:t>–</w:t>
      </w:r>
      <w:r w:rsidRPr="002910C5">
        <w:rPr>
          <w:szCs w:val="28"/>
        </w:rPr>
        <w:t xml:space="preserve"> продемонстрували на технічній конференції D9, що проводиться </w:t>
      </w:r>
      <w:proofErr w:type="spellStart"/>
      <w:r w:rsidRPr="002910C5">
        <w:rPr>
          <w:szCs w:val="28"/>
        </w:rPr>
        <w:t>The</w:t>
      </w:r>
      <w:proofErr w:type="spellEnd"/>
      <w:r w:rsidRPr="002910C5">
        <w:rPr>
          <w:szCs w:val="28"/>
        </w:rPr>
        <w:t xml:space="preserve"> </w:t>
      </w:r>
      <w:proofErr w:type="spellStart"/>
      <w:r w:rsidRPr="002910C5">
        <w:rPr>
          <w:szCs w:val="28"/>
        </w:rPr>
        <w:t>Wall</w:t>
      </w:r>
      <w:proofErr w:type="spellEnd"/>
      <w:r w:rsidRPr="002910C5">
        <w:rPr>
          <w:szCs w:val="28"/>
        </w:rPr>
        <w:t xml:space="preserve"> </w:t>
      </w:r>
      <w:proofErr w:type="spellStart"/>
      <w:r w:rsidRPr="002910C5">
        <w:rPr>
          <w:szCs w:val="28"/>
        </w:rPr>
        <w:t>Street</w:t>
      </w:r>
      <w:proofErr w:type="spellEnd"/>
      <w:r w:rsidRPr="002910C5">
        <w:rPr>
          <w:szCs w:val="28"/>
        </w:rPr>
        <w:t xml:space="preserve"> </w:t>
      </w:r>
      <w:proofErr w:type="spellStart"/>
      <w:r w:rsidRPr="002910C5">
        <w:rPr>
          <w:szCs w:val="28"/>
        </w:rPr>
        <w:t>Journal</w:t>
      </w:r>
      <w:proofErr w:type="spellEnd"/>
      <w:r w:rsidRPr="002910C5">
        <w:rPr>
          <w:szCs w:val="28"/>
        </w:rPr>
        <w:t xml:space="preserve">, спосіб передачі електрики за допомогою ультразвуку. Поки що результати не надто вражають: їм вдалося </w:t>
      </w:r>
      <w:r w:rsidRPr="002910C5">
        <w:rPr>
          <w:szCs w:val="28"/>
        </w:rPr>
        <w:lastRenderedPageBreak/>
        <w:t>передати корисну потужність всього в 0,25 Вт на відстань трохи менше одного метра. Крім того, ця енергія «транслюється» не адресно, а широким променем і під час презентації автори вказали, що найкращим місцем для встановлення передавача буде стелі кімнати. Проте цей спосіб має цікаві перспективи.</w:t>
      </w:r>
    </w:p>
    <w:p w14:paraId="0435B7D7" w14:textId="42698C95" w:rsidR="0051703F" w:rsidRPr="002910C5" w:rsidRDefault="0051703F" w:rsidP="004C52DD">
      <w:pPr>
        <w:rPr>
          <w:szCs w:val="28"/>
        </w:rPr>
      </w:pPr>
      <w:r w:rsidRPr="002910C5">
        <w:rPr>
          <w:szCs w:val="28"/>
        </w:rPr>
        <w:t>Він безпечний для людини і може використовуватись у тих випадках, коли</w:t>
      </w:r>
      <w:r w:rsidR="00BE79F8" w:rsidRPr="002910C5">
        <w:rPr>
          <w:szCs w:val="28"/>
        </w:rPr>
        <w:t xml:space="preserve"> </w:t>
      </w:r>
      <w:r w:rsidRPr="002910C5">
        <w:rPr>
          <w:szCs w:val="28"/>
        </w:rPr>
        <w:t xml:space="preserve">інші способи неможливі </w:t>
      </w:r>
      <w:r w:rsidR="006447C7" w:rsidRPr="002910C5">
        <w:rPr>
          <w:szCs w:val="28"/>
        </w:rPr>
        <w:t>–</w:t>
      </w:r>
      <w:r w:rsidRPr="002910C5">
        <w:rPr>
          <w:szCs w:val="28"/>
        </w:rPr>
        <w:t xml:space="preserve"> наприклад, у рідких провідних середовищах, скажімо, для живлення різних датчиків на дні акваторії чи імплантатів у людському організмі</w:t>
      </w:r>
      <w:r w:rsidR="006D57F8" w:rsidRPr="002910C5">
        <w:rPr>
          <w:szCs w:val="28"/>
        </w:rPr>
        <w:t xml:space="preserve"> представлений на рис. 1.10</w:t>
      </w:r>
      <w:r w:rsidRPr="002910C5">
        <w:rPr>
          <w:szCs w:val="28"/>
        </w:rPr>
        <w:t>.</w:t>
      </w:r>
    </w:p>
    <w:p w14:paraId="1BDA6CF4" w14:textId="23606EFA" w:rsidR="0051703F" w:rsidRPr="002910C5" w:rsidRDefault="00D85A5A" w:rsidP="004C52DD">
      <w:pPr>
        <w:jc w:val="center"/>
        <w:rPr>
          <w:szCs w:val="28"/>
        </w:rPr>
      </w:pPr>
      <w:r w:rsidRPr="002910C5">
        <w:rPr>
          <w:noProof/>
          <w:lang w:val="ru-RU" w:eastAsia="ru-RU"/>
        </w:rPr>
        <w:drawing>
          <wp:inline distT="0" distB="0" distL="0" distR="0" wp14:anchorId="2325E28A" wp14:editId="0A5B825A">
            <wp:extent cx="4670426" cy="2203164"/>
            <wp:effectExtent l="0" t="0" r="0" b="0"/>
            <wp:docPr id="45" name="Picture 45"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A picture containing diagram&#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79819" cy="2207595"/>
                    </a:xfrm>
                    <a:prstGeom prst="rect">
                      <a:avLst/>
                    </a:prstGeom>
                    <a:noFill/>
                    <a:ln>
                      <a:noFill/>
                    </a:ln>
                  </pic:spPr>
                </pic:pic>
              </a:graphicData>
            </a:graphic>
          </wp:inline>
        </w:drawing>
      </w:r>
    </w:p>
    <w:p w14:paraId="259288CF" w14:textId="360D3351" w:rsidR="0051703F" w:rsidRPr="002910C5" w:rsidRDefault="007931A9" w:rsidP="004C52DD">
      <w:pPr>
        <w:jc w:val="center"/>
        <w:rPr>
          <w:szCs w:val="28"/>
        </w:rPr>
      </w:pPr>
      <w:r w:rsidRPr="002910C5">
        <w:rPr>
          <w:szCs w:val="28"/>
        </w:rPr>
        <w:t>Рисунок</w:t>
      </w:r>
      <w:r w:rsidR="0051703F" w:rsidRPr="002910C5">
        <w:rPr>
          <w:szCs w:val="28"/>
        </w:rPr>
        <w:t xml:space="preserve"> 1.1</w:t>
      </w:r>
      <w:r w:rsidR="006D57F8" w:rsidRPr="002910C5">
        <w:rPr>
          <w:szCs w:val="28"/>
        </w:rPr>
        <w:t>0</w:t>
      </w:r>
      <w:r w:rsidR="0051703F" w:rsidRPr="002910C5">
        <w:rPr>
          <w:szCs w:val="28"/>
        </w:rPr>
        <w:t xml:space="preserve"> – Схема передачі енергії за допомогою ультразвуку</w:t>
      </w:r>
    </w:p>
    <w:p w14:paraId="01974193" w14:textId="77777777" w:rsidR="0051703F" w:rsidRPr="002910C5" w:rsidRDefault="0051703F" w:rsidP="004C52DD">
      <w:pPr>
        <w:jc w:val="center"/>
        <w:rPr>
          <w:szCs w:val="28"/>
        </w:rPr>
      </w:pPr>
    </w:p>
    <w:p w14:paraId="14FE1F3E" w14:textId="7C9E8162" w:rsidR="00503644" w:rsidRPr="002910C5" w:rsidRDefault="0051703F" w:rsidP="004C52DD">
      <w:pPr>
        <w:rPr>
          <w:szCs w:val="28"/>
        </w:rPr>
      </w:pPr>
      <w:r w:rsidRPr="002910C5">
        <w:rPr>
          <w:szCs w:val="28"/>
        </w:rPr>
        <w:t xml:space="preserve">На даний момент технологія вже отримала назву – </w:t>
      </w:r>
      <w:proofErr w:type="spellStart"/>
      <w:r w:rsidRPr="002910C5">
        <w:rPr>
          <w:szCs w:val="28"/>
        </w:rPr>
        <w:t>uBeam</w:t>
      </w:r>
      <w:proofErr w:type="spellEnd"/>
      <w:r w:rsidRPr="002910C5">
        <w:rPr>
          <w:szCs w:val="28"/>
        </w:rPr>
        <w:t>, створена однойменн</w:t>
      </w:r>
      <w:r w:rsidR="00B05760" w:rsidRPr="002910C5">
        <w:rPr>
          <w:szCs w:val="28"/>
        </w:rPr>
        <w:t>ою</w:t>
      </w:r>
      <w:r w:rsidRPr="002910C5">
        <w:rPr>
          <w:szCs w:val="28"/>
        </w:rPr>
        <w:t xml:space="preserve"> компані</w:t>
      </w:r>
      <w:r w:rsidR="00B05760" w:rsidRPr="002910C5">
        <w:rPr>
          <w:szCs w:val="28"/>
        </w:rPr>
        <w:t>єю</w:t>
      </w:r>
      <w:r w:rsidRPr="002910C5">
        <w:rPr>
          <w:szCs w:val="28"/>
        </w:rPr>
        <w:t xml:space="preserve"> і проводяться дослідження, причому деякі джерела (у тому числі журнал </w:t>
      </w:r>
      <w:proofErr w:type="spellStart"/>
      <w:r w:rsidRPr="002910C5">
        <w:rPr>
          <w:szCs w:val="28"/>
        </w:rPr>
        <w:t>Forbes</w:t>
      </w:r>
      <w:proofErr w:type="spellEnd"/>
      <w:r w:rsidRPr="002910C5">
        <w:rPr>
          <w:szCs w:val="28"/>
        </w:rPr>
        <w:t xml:space="preserve"> та керівництво агентства DARPA) вважають їх багатообіцяючими. Передбачається, що найближчим часом буде досягнуто потужність передачі 25 Вт</w:t>
      </w:r>
      <w:r w:rsidR="003D0B46" w:rsidRPr="002910C5">
        <w:rPr>
          <w:szCs w:val="28"/>
        </w:rPr>
        <w:t xml:space="preserve"> </w:t>
      </w:r>
      <w:r w:rsidR="007A5C46" w:rsidRPr="002910C5">
        <w:rPr>
          <w:szCs w:val="28"/>
        </w:rPr>
        <w:t>[</w:t>
      </w:r>
      <w:r w:rsidR="003D0B46" w:rsidRPr="002910C5">
        <w:rPr>
          <w:szCs w:val="28"/>
        </w:rPr>
        <w:t>9</w:t>
      </w:r>
      <w:r w:rsidR="007A5C46" w:rsidRPr="002910C5">
        <w:rPr>
          <w:szCs w:val="28"/>
        </w:rPr>
        <w:t>]</w:t>
      </w:r>
      <w:r w:rsidR="003D0B46" w:rsidRPr="002910C5">
        <w:rPr>
          <w:szCs w:val="28"/>
        </w:rPr>
        <w:t>.</w:t>
      </w:r>
    </w:p>
    <w:p w14:paraId="221C9B7F" w14:textId="78201241" w:rsidR="00B226C4" w:rsidRPr="002910C5" w:rsidRDefault="00124810" w:rsidP="004C52DD">
      <w:pPr>
        <w:rPr>
          <w:szCs w:val="28"/>
        </w:rPr>
      </w:pPr>
      <w:bookmarkStart w:id="2" w:name="_Hlk122207936"/>
      <w:r w:rsidRPr="002910C5">
        <w:rPr>
          <w:szCs w:val="28"/>
        </w:rPr>
        <w:t>Висновки по розділу:</w:t>
      </w:r>
    </w:p>
    <w:p w14:paraId="298833AB" w14:textId="7438D106" w:rsidR="00503644" w:rsidRPr="002910C5" w:rsidRDefault="00503644" w:rsidP="004C52DD">
      <w:pPr>
        <w:pStyle w:val="a8"/>
        <w:numPr>
          <w:ilvl w:val="0"/>
          <w:numId w:val="10"/>
        </w:numPr>
        <w:shd w:val="clear" w:color="auto" w:fill="FFFFFF" w:themeFill="background1"/>
        <w:spacing w:before="0" w:beforeAutospacing="0" w:after="0" w:afterAutospacing="0" w:line="360" w:lineRule="auto"/>
        <w:ind w:left="0" w:firstLine="706"/>
        <w:jc w:val="both"/>
        <w:rPr>
          <w:sz w:val="28"/>
          <w:szCs w:val="28"/>
        </w:rPr>
      </w:pPr>
      <w:bookmarkStart w:id="3" w:name="_Hlk122207926"/>
      <w:r w:rsidRPr="002910C5">
        <w:rPr>
          <w:sz w:val="28"/>
          <w:szCs w:val="28"/>
        </w:rPr>
        <w:t xml:space="preserve">проведено огляд основних методів та принципів бездротової передачі енергії; </w:t>
      </w:r>
    </w:p>
    <w:p w14:paraId="6ACB01AA" w14:textId="35F931BC" w:rsidR="00503644" w:rsidRPr="002910C5" w:rsidRDefault="00503644" w:rsidP="004C52DD">
      <w:pPr>
        <w:pStyle w:val="a7"/>
        <w:numPr>
          <w:ilvl w:val="0"/>
          <w:numId w:val="10"/>
        </w:numPr>
        <w:spacing w:after="0" w:line="360" w:lineRule="auto"/>
        <w:ind w:left="0" w:firstLine="706"/>
        <w:contextualSpacing w:val="0"/>
        <w:jc w:val="both"/>
        <w:rPr>
          <w:rFonts w:ascii="Times New Roman" w:hAnsi="Times New Roman" w:cs="Times New Roman"/>
          <w:sz w:val="28"/>
          <w:szCs w:val="28"/>
          <w:lang w:val="uk-UA"/>
        </w:rPr>
      </w:pPr>
      <w:r w:rsidRPr="002910C5">
        <w:rPr>
          <w:rFonts w:ascii="Times New Roman" w:eastAsia="Times New Roman" w:hAnsi="Times New Roman" w:cs="Times New Roman"/>
          <w:sz w:val="28"/>
          <w:szCs w:val="28"/>
          <w:lang w:val="uk-UA" w:eastAsia="ru-RU"/>
        </w:rPr>
        <w:t>проведено огляд принципу роботи електромобілів;</w:t>
      </w:r>
    </w:p>
    <w:p w14:paraId="0EFF30CD" w14:textId="0CDF24B9" w:rsidR="00503644" w:rsidRPr="002910C5" w:rsidRDefault="00503644" w:rsidP="004C52DD">
      <w:pPr>
        <w:pStyle w:val="a7"/>
        <w:numPr>
          <w:ilvl w:val="0"/>
          <w:numId w:val="10"/>
        </w:numPr>
        <w:spacing w:after="0" w:line="360" w:lineRule="auto"/>
        <w:ind w:left="0" w:firstLine="706"/>
        <w:jc w:val="both"/>
        <w:rPr>
          <w:szCs w:val="28"/>
          <w:lang w:val="uk-UA"/>
        </w:rPr>
      </w:pPr>
      <w:r w:rsidRPr="002910C5">
        <w:rPr>
          <w:rFonts w:ascii="Times New Roman" w:eastAsia="Times New Roman" w:hAnsi="Times New Roman" w:cs="Times New Roman"/>
          <w:sz w:val="28"/>
          <w:szCs w:val="28"/>
          <w:lang w:val="uk-UA" w:eastAsia="ru-RU"/>
        </w:rPr>
        <w:t xml:space="preserve">було розглянуто експериментальні </w:t>
      </w:r>
      <w:bookmarkEnd w:id="2"/>
      <w:bookmarkEnd w:id="3"/>
      <w:r w:rsidRPr="002910C5">
        <w:rPr>
          <w:rFonts w:ascii="Times New Roman" w:eastAsia="Times New Roman" w:hAnsi="Times New Roman" w:cs="Times New Roman"/>
          <w:sz w:val="28"/>
          <w:szCs w:val="28"/>
          <w:lang w:val="uk-UA" w:eastAsia="ru-RU"/>
        </w:rPr>
        <w:t xml:space="preserve">реалізації бездротової передачі енергії в сферах медицини, </w:t>
      </w:r>
      <w:proofErr w:type="spellStart"/>
      <w:r w:rsidRPr="002910C5">
        <w:rPr>
          <w:rFonts w:ascii="Times New Roman" w:eastAsia="Times New Roman" w:hAnsi="Times New Roman" w:cs="Times New Roman"/>
          <w:sz w:val="28"/>
          <w:szCs w:val="28"/>
          <w:lang w:val="uk-UA" w:eastAsia="ru-RU"/>
        </w:rPr>
        <w:t>авіоніки</w:t>
      </w:r>
      <w:proofErr w:type="spellEnd"/>
      <w:r w:rsidR="00A15C3D" w:rsidRPr="002910C5">
        <w:rPr>
          <w:rFonts w:ascii="Times New Roman" w:eastAsia="Times New Roman" w:hAnsi="Times New Roman" w:cs="Times New Roman"/>
          <w:sz w:val="28"/>
          <w:szCs w:val="28"/>
          <w:lang w:val="uk-UA" w:eastAsia="ru-RU"/>
        </w:rPr>
        <w:t xml:space="preserve"> та електротехніки.</w:t>
      </w:r>
    </w:p>
    <w:p w14:paraId="0F46A410" w14:textId="0204A4E3" w:rsidR="00046A66" w:rsidRPr="002910C5" w:rsidRDefault="00046A66" w:rsidP="004C52DD">
      <w:pPr>
        <w:ind w:firstLine="0"/>
        <w:jc w:val="center"/>
        <w:rPr>
          <w:szCs w:val="28"/>
        </w:rPr>
      </w:pPr>
      <w:r w:rsidRPr="002910C5">
        <w:rPr>
          <w:szCs w:val="28"/>
        </w:rPr>
        <w:lastRenderedPageBreak/>
        <w:t xml:space="preserve">2 </w:t>
      </w:r>
      <w:r w:rsidR="001E123F" w:rsidRPr="002910C5">
        <w:rPr>
          <w:szCs w:val="28"/>
        </w:rPr>
        <w:t>ПРИНЦИПИ ПОБУДОВИ ТА МЕТОДИКИ РОЗРАХУНКІВ ПРИСТРОЇВ</w:t>
      </w:r>
      <w:r w:rsidRPr="002910C5">
        <w:rPr>
          <w:szCs w:val="28"/>
        </w:rPr>
        <w:t xml:space="preserve"> БЕЗКОНТАКТНОЇ ЗАРЯДКИ ЕЛЕКТРОМОБІЛІВ</w:t>
      </w:r>
    </w:p>
    <w:p w14:paraId="2410ADE4" w14:textId="77777777" w:rsidR="00046A66" w:rsidRPr="002910C5" w:rsidRDefault="00046A66" w:rsidP="004C52DD">
      <w:pPr>
        <w:rPr>
          <w:szCs w:val="28"/>
        </w:rPr>
      </w:pPr>
    </w:p>
    <w:p w14:paraId="2EEBC085" w14:textId="77777777" w:rsidR="00B226C4" w:rsidRPr="002910C5" w:rsidRDefault="00B226C4" w:rsidP="004C52DD">
      <w:pPr>
        <w:rPr>
          <w:szCs w:val="28"/>
        </w:rPr>
      </w:pPr>
    </w:p>
    <w:p w14:paraId="25458D1A" w14:textId="77777777" w:rsidR="00046A66" w:rsidRPr="002910C5" w:rsidRDefault="00046A66" w:rsidP="004C52DD">
      <w:pPr>
        <w:rPr>
          <w:szCs w:val="28"/>
        </w:rPr>
      </w:pPr>
      <w:r w:rsidRPr="002910C5">
        <w:rPr>
          <w:szCs w:val="28"/>
        </w:rPr>
        <w:t>2.1 Принцип дії бездротової передачі електроенергії на основі</w:t>
      </w:r>
    </w:p>
    <w:p w14:paraId="7842EFAA" w14:textId="77777777" w:rsidR="00B226C4" w:rsidRPr="002910C5" w:rsidRDefault="00046A66" w:rsidP="004C52DD">
      <w:pPr>
        <w:rPr>
          <w:szCs w:val="28"/>
        </w:rPr>
      </w:pPr>
      <w:r w:rsidRPr="002910C5">
        <w:rPr>
          <w:szCs w:val="28"/>
        </w:rPr>
        <w:t>явища електромагнітної індукції</w:t>
      </w:r>
    </w:p>
    <w:p w14:paraId="3AF14911" w14:textId="77777777" w:rsidR="00046A66" w:rsidRPr="002910C5" w:rsidRDefault="00046A66" w:rsidP="004C52DD">
      <w:pPr>
        <w:rPr>
          <w:szCs w:val="28"/>
        </w:rPr>
      </w:pPr>
    </w:p>
    <w:p w14:paraId="558CD1D7" w14:textId="77777777" w:rsidR="00046A66" w:rsidRPr="002910C5" w:rsidRDefault="00046A66" w:rsidP="004C52DD">
      <w:pPr>
        <w:rPr>
          <w:szCs w:val="28"/>
        </w:rPr>
      </w:pPr>
      <w:r w:rsidRPr="002910C5">
        <w:rPr>
          <w:szCs w:val="28"/>
        </w:rPr>
        <w:t>Кожен із перерахованих вище методів передачі електроенергії має свої особливості, проте використання бездротових технологій передачі електроенергії у вигляді явища електромагнітної індукції набули найбільшого поширення в електротехніці.</w:t>
      </w:r>
    </w:p>
    <w:p w14:paraId="165AF595" w14:textId="77777777" w:rsidR="00046A66" w:rsidRPr="002910C5" w:rsidRDefault="00046A66" w:rsidP="004C52DD">
      <w:pPr>
        <w:rPr>
          <w:szCs w:val="28"/>
        </w:rPr>
      </w:pPr>
      <w:r w:rsidRPr="002910C5">
        <w:rPr>
          <w:szCs w:val="28"/>
        </w:rPr>
        <w:t>Залежно від того, де розташоване джерело випромінювання, область поширення електромагнітного поля можна розділити на дві основні зони: ближня та дальня зони. Ближня зона – зона індукції, обмежується відстанню, що дорівнює  λ / 2π , де λ – довжина хвилі (</w:t>
      </w:r>
      <w:r w:rsidR="007931A9" w:rsidRPr="002910C5">
        <w:rPr>
          <w:szCs w:val="28"/>
        </w:rPr>
        <w:t>рисунок</w:t>
      </w:r>
      <w:r w:rsidRPr="002910C5">
        <w:rPr>
          <w:szCs w:val="28"/>
        </w:rPr>
        <w:t xml:space="preserve"> 2.1).</w:t>
      </w:r>
    </w:p>
    <w:p w14:paraId="3A8C0BC1" w14:textId="704E97A5" w:rsidR="00B226C4" w:rsidRPr="002910C5" w:rsidRDefault="00046A66" w:rsidP="004C52DD">
      <w:pPr>
        <w:rPr>
          <w:szCs w:val="28"/>
        </w:rPr>
      </w:pPr>
      <w:r w:rsidRPr="002910C5">
        <w:rPr>
          <w:szCs w:val="28"/>
        </w:rPr>
        <w:t>Також на межі розділу ближньої та дальньої зон існує перехідна проміжна зона, де зона індукції, тобто ближня зона переходить у зону випромінювання.</w:t>
      </w:r>
    </w:p>
    <w:p w14:paraId="29ABAE8D" w14:textId="5E9BF220" w:rsidR="00B226C4" w:rsidRPr="002910C5" w:rsidRDefault="00D85A5A" w:rsidP="004C52DD">
      <w:pPr>
        <w:rPr>
          <w:szCs w:val="28"/>
        </w:rPr>
      </w:pPr>
      <w:r w:rsidRPr="002910C5">
        <w:rPr>
          <w:noProof/>
          <w:lang w:val="ru-RU" w:eastAsia="ru-RU"/>
        </w:rPr>
        <w:drawing>
          <wp:inline distT="0" distB="0" distL="0" distR="0" wp14:anchorId="27A6A8CB" wp14:editId="50DE019F">
            <wp:extent cx="4457700" cy="3106811"/>
            <wp:effectExtent l="0" t="0" r="0" b="0"/>
            <wp:docPr id="46" name="Picture 4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Diagram&#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68958" cy="3114657"/>
                    </a:xfrm>
                    <a:prstGeom prst="rect">
                      <a:avLst/>
                    </a:prstGeom>
                    <a:noFill/>
                    <a:ln>
                      <a:noFill/>
                    </a:ln>
                  </pic:spPr>
                </pic:pic>
              </a:graphicData>
            </a:graphic>
          </wp:inline>
        </w:drawing>
      </w:r>
    </w:p>
    <w:p w14:paraId="4800E181" w14:textId="6FF12067" w:rsidR="00806EA5" w:rsidRPr="002910C5" w:rsidRDefault="007931A9" w:rsidP="004C52DD">
      <w:pPr>
        <w:rPr>
          <w:szCs w:val="28"/>
        </w:rPr>
      </w:pPr>
      <w:r w:rsidRPr="002910C5">
        <w:rPr>
          <w:szCs w:val="28"/>
        </w:rPr>
        <w:t>Рисунок</w:t>
      </w:r>
      <w:r w:rsidR="00046A66" w:rsidRPr="002910C5">
        <w:rPr>
          <w:szCs w:val="28"/>
        </w:rPr>
        <w:t xml:space="preserve"> 2.1 – Розповсюдження електромагнітних хвиль. </w:t>
      </w:r>
    </w:p>
    <w:p w14:paraId="47E8A725" w14:textId="7CD315BA" w:rsidR="00A87F4A" w:rsidRPr="002910C5" w:rsidRDefault="00A87F4A" w:rsidP="004C52DD">
      <w:pPr>
        <w:rPr>
          <w:szCs w:val="28"/>
        </w:rPr>
      </w:pPr>
      <w:r w:rsidRPr="002910C5">
        <w:rPr>
          <w:szCs w:val="28"/>
        </w:rPr>
        <w:lastRenderedPageBreak/>
        <w:t>Протяжність ближньої зони розраховується за формулою</w:t>
      </w:r>
      <w:r w:rsidR="00530634" w:rsidRPr="002910C5">
        <w:rPr>
          <w:szCs w:val="28"/>
        </w:rPr>
        <w:t xml:space="preserve"> [9]</w:t>
      </w:r>
      <w:r w:rsidRPr="002910C5">
        <w:rPr>
          <w:szCs w:val="28"/>
        </w:rPr>
        <w:t>:</w:t>
      </w:r>
    </w:p>
    <w:p w14:paraId="5E5219FA" w14:textId="77777777" w:rsidR="00806EA5" w:rsidRPr="002910C5" w:rsidRDefault="00806EA5" w:rsidP="004C52DD">
      <w:pPr>
        <w:rPr>
          <w:szCs w:val="28"/>
        </w:rPr>
      </w:pPr>
    </w:p>
    <w:p w14:paraId="436107BD" w14:textId="788F49DA" w:rsidR="00A87F4A" w:rsidRPr="002910C5" w:rsidRDefault="00A87F4A" w:rsidP="004C52DD">
      <w:pPr>
        <w:jc w:val="right"/>
        <w:rPr>
          <w:szCs w:val="28"/>
        </w:rPr>
      </w:pPr>
      <m:oMath>
        <m:r>
          <m:rPr>
            <m:sty m:val="p"/>
          </m:rPr>
          <w:rPr>
            <w:rFonts w:ascii="Cambria Math" w:hAnsi="Cambria Math"/>
            <w:sz w:val="32"/>
            <w:szCs w:val="32"/>
          </w:rPr>
          <m:t>λ</m:t>
        </m:r>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c</m:t>
            </m:r>
          </m:num>
          <m:den>
            <m:r>
              <w:rPr>
                <w:rFonts w:ascii="Cambria Math" w:hAnsi="Cambria Math"/>
                <w:sz w:val="32"/>
                <w:szCs w:val="32"/>
              </w:rPr>
              <m:t>f</m:t>
            </m:r>
          </m:den>
        </m:f>
        <m:r>
          <w:rPr>
            <w:rFonts w:ascii="Cambria Math" w:hAnsi="Cambria Math"/>
            <w:sz w:val="32"/>
            <w:szCs w:val="32"/>
            <w:lang w:val="ru-RU"/>
          </w:rPr>
          <m:t>,</m:t>
        </m:r>
      </m:oMath>
      <w:r w:rsidR="00DA1CA2" w:rsidRPr="002910C5">
        <w:rPr>
          <w:szCs w:val="28"/>
        </w:rPr>
        <w:t xml:space="preserve">                                                   (2.1)</w:t>
      </w:r>
    </w:p>
    <w:p w14:paraId="7C72BA91" w14:textId="77777777" w:rsidR="00A87F4A" w:rsidRPr="002910C5" w:rsidRDefault="00A87F4A" w:rsidP="004C52DD">
      <w:pPr>
        <w:ind w:firstLine="0"/>
        <w:rPr>
          <w:szCs w:val="28"/>
        </w:rPr>
      </w:pPr>
      <w:r w:rsidRPr="002910C5">
        <w:rPr>
          <w:szCs w:val="28"/>
        </w:rPr>
        <w:t>де, c – швидкість світла, що дорівнює м/с;</w:t>
      </w:r>
    </w:p>
    <w:p w14:paraId="586C55DE" w14:textId="64D7E82E" w:rsidR="00A87F4A" w:rsidRPr="002910C5" w:rsidRDefault="003A6A92" w:rsidP="004C52DD">
      <w:pPr>
        <w:rPr>
          <w:szCs w:val="28"/>
        </w:rPr>
      </w:pPr>
      <w:r w:rsidRPr="002910C5">
        <w:rPr>
          <w:i/>
          <w:iCs/>
          <w:szCs w:val="28"/>
        </w:rPr>
        <w:t>f</w:t>
      </w:r>
      <w:r w:rsidR="00A87F4A" w:rsidRPr="002910C5">
        <w:rPr>
          <w:szCs w:val="28"/>
        </w:rPr>
        <w:t xml:space="preserve"> </w:t>
      </w:r>
      <w:r w:rsidRPr="002910C5">
        <w:rPr>
          <w:szCs w:val="28"/>
        </w:rPr>
        <w:t>–</w:t>
      </w:r>
      <w:r w:rsidR="00A87F4A" w:rsidRPr="002910C5">
        <w:rPr>
          <w:szCs w:val="28"/>
        </w:rPr>
        <w:t xml:space="preserve"> </w:t>
      </w:r>
      <w:r w:rsidRPr="002910C5">
        <w:rPr>
          <w:szCs w:val="28"/>
        </w:rPr>
        <w:t>ч</w:t>
      </w:r>
      <w:r w:rsidR="00A87F4A" w:rsidRPr="002910C5">
        <w:rPr>
          <w:szCs w:val="28"/>
        </w:rPr>
        <w:t xml:space="preserve">астота поширення електромагнітної хвилі, </w:t>
      </w:r>
      <w:proofErr w:type="spellStart"/>
      <w:r w:rsidR="00A87F4A" w:rsidRPr="002910C5">
        <w:rPr>
          <w:szCs w:val="28"/>
        </w:rPr>
        <w:t>Гц</w:t>
      </w:r>
      <w:proofErr w:type="spellEnd"/>
      <w:r w:rsidR="00A87F4A" w:rsidRPr="002910C5">
        <w:rPr>
          <w:szCs w:val="28"/>
        </w:rPr>
        <w:t>.</w:t>
      </w:r>
    </w:p>
    <w:p w14:paraId="49F31024" w14:textId="77777777" w:rsidR="00806EA5" w:rsidRPr="002910C5" w:rsidRDefault="00806EA5" w:rsidP="004C52DD">
      <w:pPr>
        <w:rPr>
          <w:szCs w:val="28"/>
        </w:rPr>
      </w:pPr>
    </w:p>
    <w:p w14:paraId="4F2715F7" w14:textId="5396873B" w:rsidR="00A87F4A" w:rsidRPr="002910C5" w:rsidRDefault="00A87F4A" w:rsidP="004C52DD">
      <w:pPr>
        <w:rPr>
          <w:szCs w:val="28"/>
        </w:rPr>
      </w:pPr>
      <w:r w:rsidRPr="002910C5">
        <w:rPr>
          <w:szCs w:val="28"/>
        </w:rPr>
        <w:t>Наприклад, при частотах електромагнітної хвилі 1, 10 та 100 МГц</w:t>
      </w:r>
      <w:r w:rsidR="003A6A92" w:rsidRPr="002910C5">
        <w:rPr>
          <w:szCs w:val="28"/>
        </w:rPr>
        <w:t xml:space="preserve"> </w:t>
      </w:r>
      <w:r w:rsidRPr="002910C5">
        <w:rPr>
          <w:szCs w:val="28"/>
        </w:rPr>
        <w:t>протяжність ближньої зони складе приблизно 300, 30 та 3 м</w:t>
      </w:r>
      <w:r w:rsidR="003A6A92" w:rsidRPr="002910C5">
        <w:rPr>
          <w:szCs w:val="28"/>
        </w:rPr>
        <w:t xml:space="preserve"> </w:t>
      </w:r>
      <w:r w:rsidRPr="002910C5">
        <w:rPr>
          <w:szCs w:val="28"/>
        </w:rPr>
        <w:t>відповідно. Розглянемо докладніше явище електромагнітного</w:t>
      </w:r>
      <w:r w:rsidR="003A6A92" w:rsidRPr="002910C5">
        <w:rPr>
          <w:szCs w:val="28"/>
        </w:rPr>
        <w:t xml:space="preserve"> </w:t>
      </w:r>
      <w:r w:rsidRPr="002910C5">
        <w:rPr>
          <w:szCs w:val="28"/>
        </w:rPr>
        <w:t>індукції, що використовується в системах бездротової передачі енергії</w:t>
      </w:r>
      <w:r w:rsidR="003A6A92" w:rsidRPr="002910C5">
        <w:rPr>
          <w:szCs w:val="28"/>
        </w:rPr>
        <w:t xml:space="preserve"> </w:t>
      </w:r>
      <w:r w:rsidRPr="002910C5">
        <w:rPr>
          <w:szCs w:val="28"/>
        </w:rPr>
        <w:t xml:space="preserve">від джерела живлення до приймача на прикладі </w:t>
      </w:r>
      <w:proofErr w:type="spellStart"/>
      <w:r w:rsidRPr="002910C5">
        <w:rPr>
          <w:szCs w:val="28"/>
        </w:rPr>
        <w:t>індуктивно</w:t>
      </w:r>
      <w:proofErr w:type="spellEnd"/>
      <w:r w:rsidRPr="002910C5">
        <w:rPr>
          <w:szCs w:val="28"/>
        </w:rPr>
        <w:t xml:space="preserve"> пов'язаних</w:t>
      </w:r>
      <w:r w:rsidR="003A6A92" w:rsidRPr="002910C5">
        <w:rPr>
          <w:szCs w:val="28"/>
        </w:rPr>
        <w:t xml:space="preserve"> </w:t>
      </w:r>
      <w:r w:rsidRPr="002910C5">
        <w:rPr>
          <w:szCs w:val="28"/>
        </w:rPr>
        <w:t xml:space="preserve">елементів </w:t>
      </w:r>
      <w:r w:rsidR="003D2B8E">
        <w:rPr>
          <w:szCs w:val="28"/>
        </w:rPr>
        <w:t>кол</w:t>
      </w:r>
      <w:r w:rsidRPr="002910C5">
        <w:rPr>
          <w:szCs w:val="28"/>
        </w:rPr>
        <w:t>а.</w:t>
      </w:r>
    </w:p>
    <w:p w14:paraId="29828949" w14:textId="77777777" w:rsidR="00A87F4A" w:rsidRPr="002910C5" w:rsidRDefault="00A87F4A" w:rsidP="004C52DD">
      <w:pPr>
        <w:rPr>
          <w:szCs w:val="28"/>
        </w:rPr>
      </w:pPr>
      <w:r w:rsidRPr="002910C5">
        <w:rPr>
          <w:szCs w:val="28"/>
        </w:rPr>
        <w:t xml:space="preserve">Передачу енергії можна подати у вигляді двох </w:t>
      </w:r>
      <w:proofErr w:type="spellStart"/>
      <w:r w:rsidRPr="002910C5">
        <w:rPr>
          <w:szCs w:val="28"/>
        </w:rPr>
        <w:t>індуктивно</w:t>
      </w:r>
      <w:proofErr w:type="spellEnd"/>
      <w:r w:rsidR="003A6A92" w:rsidRPr="002910C5">
        <w:rPr>
          <w:szCs w:val="28"/>
        </w:rPr>
        <w:t xml:space="preserve"> </w:t>
      </w:r>
      <w:r w:rsidRPr="002910C5">
        <w:rPr>
          <w:szCs w:val="28"/>
        </w:rPr>
        <w:t>пов'язаних котушок.</w:t>
      </w:r>
    </w:p>
    <w:p w14:paraId="0FD98638" w14:textId="77777777" w:rsidR="00B226C4" w:rsidRPr="002910C5" w:rsidRDefault="00A87F4A" w:rsidP="004C52DD">
      <w:pPr>
        <w:rPr>
          <w:szCs w:val="28"/>
        </w:rPr>
      </w:pPr>
      <w:r w:rsidRPr="002910C5">
        <w:rPr>
          <w:szCs w:val="28"/>
        </w:rPr>
        <w:t>Коли електричний струм у першій котушці змінюється, змінний струм</w:t>
      </w:r>
      <w:r w:rsidR="003A6A92" w:rsidRPr="002910C5">
        <w:rPr>
          <w:szCs w:val="28"/>
        </w:rPr>
        <w:t xml:space="preserve"> </w:t>
      </w:r>
      <w:r w:rsidRPr="002910C5">
        <w:rPr>
          <w:szCs w:val="28"/>
        </w:rPr>
        <w:t>створює змінне магнітне поле. Друга котушка в доступному для нього</w:t>
      </w:r>
      <w:r w:rsidR="003A6A92" w:rsidRPr="002910C5">
        <w:rPr>
          <w:szCs w:val="28"/>
        </w:rPr>
        <w:t xml:space="preserve"> </w:t>
      </w:r>
      <w:r w:rsidRPr="002910C5">
        <w:rPr>
          <w:szCs w:val="28"/>
        </w:rPr>
        <w:t>магнітному полі буде відчувати ці зміни магнітного поля як</w:t>
      </w:r>
      <w:r w:rsidR="003A6A92" w:rsidRPr="002910C5">
        <w:rPr>
          <w:szCs w:val="28"/>
        </w:rPr>
        <w:t xml:space="preserve"> </w:t>
      </w:r>
      <w:r w:rsidRPr="002910C5">
        <w:rPr>
          <w:szCs w:val="28"/>
        </w:rPr>
        <w:t xml:space="preserve">зміни пов'язаного з ним магнітного потоку </w:t>
      </w:r>
      <w:proofErr w:type="spellStart"/>
      <w:r w:rsidRPr="002910C5">
        <w:rPr>
          <w:szCs w:val="28"/>
        </w:rPr>
        <w:t>dΦ</w:t>
      </w:r>
      <w:r w:rsidRPr="002910C5">
        <w:rPr>
          <w:szCs w:val="28"/>
          <w:vertAlign w:val="subscript"/>
        </w:rPr>
        <w:t>B</w:t>
      </w:r>
      <w:proofErr w:type="spellEnd"/>
      <w:r w:rsidRPr="002910C5">
        <w:rPr>
          <w:szCs w:val="28"/>
        </w:rPr>
        <w:t>/</w:t>
      </w:r>
      <w:proofErr w:type="spellStart"/>
      <w:r w:rsidRPr="002910C5">
        <w:rPr>
          <w:szCs w:val="28"/>
        </w:rPr>
        <w:t>dt</w:t>
      </w:r>
      <w:proofErr w:type="spellEnd"/>
      <w:r w:rsidRPr="002910C5">
        <w:rPr>
          <w:szCs w:val="28"/>
        </w:rPr>
        <w:t>. Електрорушійна</w:t>
      </w:r>
      <w:r w:rsidR="003A6A92" w:rsidRPr="002910C5">
        <w:rPr>
          <w:szCs w:val="28"/>
        </w:rPr>
        <w:t xml:space="preserve"> </w:t>
      </w:r>
      <w:r w:rsidRPr="002910C5">
        <w:rPr>
          <w:szCs w:val="28"/>
        </w:rPr>
        <w:t>сила, що виникає у другій петлі, називається індукованою</w:t>
      </w:r>
      <w:r w:rsidR="003A6A92" w:rsidRPr="002910C5">
        <w:rPr>
          <w:szCs w:val="28"/>
        </w:rPr>
        <w:t xml:space="preserve"> </w:t>
      </w:r>
      <w:r w:rsidRPr="002910C5">
        <w:rPr>
          <w:szCs w:val="28"/>
        </w:rPr>
        <w:t>ЕРС чи ЕРС трансформатора. Якщо два кінці цієї петлі зв'язати через</w:t>
      </w:r>
      <w:r w:rsidR="003A6A92" w:rsidRPr="002910C5">
        <w:rPr>
          <w:szCs w:val="28"/>
        </w:rPr>
        <w:t xml:space="preserve"> </w:t>
      </w:r>
      <w:r w:rsidRPr="002910C5">
        <w:rPr>
          <w:szCs w:val="28"/>
        </w:rPr>
        <w:t>електричне навантаження, через неї потече струм.</w:t>
      </w:r>
    </w:p>
    <w:p w14:paraId="26FEDDE0" w14:textId="77777777" w:rsidR="00810F2F" w:rsidRPr="002910C5" w:rsidRDefault="00810F2F" w:rsidP="004C52DD">
      <w:pPr>
        <w:rPr>
          <w:szCs w:val="28"/>
        </w:rPr>
      </w:pPr>
    </w:p>
    <w:p w14:paraId="1A929173" w14:textId="18E1824C" w:rsidR="00810F2F" w:rsidRPr="002910C5" w:rsidRDefault="00810F2F" w:rsidP="004C52DD">
      <w:pPr>
        <w:rPr>
          <w:szCs w:val="28"/>
        </w:rPr>
      </w:pPr>
      <w:r w:rsidRPr="002910C5">
        <w:rPr>
          <w:szCs w:val="28"/>
        </w:rPr>
        <w:t xml:space="preserve">2.2 </w:t>
      </w:r>
      <w:proofErr w:type="spellStart"/>
      <w:r w:rsidRPr="002910C5">
        <w:rPr>
          <w:szCs w:val="28"/>
        </w:rPr>
        <w:t>Індуктивно</w:t>
      </w:r>
      <w:proofErr w:type="spellEnd"/>
      <w:r w:rsidRPr="002910C5">
        <w:rPr>
          <w:szCs w:val="28"/>
        </w:rPr>
        <w:t xml:space="preserve"> </w:t>
      </w:r>
      <w:r w:rsidR="008C2A1F" w:rsidRPr="002910C5">
        <w:rPr>
          <w:szCs w:val="28"/>
        </w:rPr>
        <w:t>зв’язані</w:t>
      </w:r>
      <w:r w:rsidRPr="002910C5">
        <w:rPr>
          <w:szCs w:val="28"/>
        </w:rPr>
        <w:t xml:space="preserve"> елементи кола</w:t>
      </w:r>
    </w:p>
    <w:p w14:paraId="03E2AFAA" w14:textId="77777777" w:rsidR="00810F2F" w:rsidRPr="002910C5" w:rsidRDefault="00810F2F" w:rsidP="004C52DD">
      <w:pPr>
        <w:rPr>
          <w:szCs w:val="28"/>
        </w:rPr>
      </w:pPr>
    </w:p>
    <w:p w14:paraId="2A79B9CB" w14:textId="0A3CC747" w:rsidR="00810F2F" w:rsidRPr="002910C5" w:rsidRDefault="00810F2F" w:rsidP="004C52DD">
      <w:pPr>
        <w:rPr>
          <w:szCs w:val="28"/>
        </w:rPr>
      </w:pPr>
      <w:r w:rsidRPr="002910C5">
        <w:rPr>
          <w:szCs w:val="28"/>
        </w:rPr>
        <w:t>За наявності в безпосередній близькості двох котушок індуктивності в останній котушці завдяки індукції буде з'являтися електрорушійна сила (ЕРС) взаємоіндукції, яка визначається за законом Фарадея. Таким чином, між котушками встановиться індуктивний зв'язок (</w:t>
      </w:r>
      <w:r w:rsidR="007931A9" w:rsidRPr="002910C5">
        <w:rPr>
          <w:szCs w:val="28"/>
        </w:rPr>
        <w:t>рисунок</w:t>
      </w:r>
      <w:r w:rsidRPr="002910C5">
        <w:rPr>
          <w:szCs w:val="28"/>
        </w:rPr>
        <w:t xml:space="preserve"> 2.2).</w:t>
      </w:r>
    </w:p>
    <w:p w14:paraId="1AD95A98" w14:textId="04E81BD1" w:rsidR="00810F2F" w:rsidRPr="002910C5" w:rsidRDefault="00810F2F" w:rsidP="004C52DD">
      <w:pPr>
        <w:rPr>
          <w:szCs w:val="28"/>
        </w:rPr>
      </w:pPr>
      <w:r w:rsidRPr="002910C5">
        <w:rPr>
          <w:szCs w:val="28"/>
        </w:rPr>
        <w:t xml:space="preserve">Система складається з первинного кола </w:t>
      </w:r>
      <w:r w:rsidRPr="002910C5">
        <w:rPr>
          <w:i/>
          <w:iCs/>
          <w:szCs w:val="28"/>
        </w:rPr>
        <w:t>L</w:t>
      </w:r>
      <w:r w:rsidRPr="002910C5">
        <w:rPr>
          <w:i/>
          <w:iCs/>
          <w:szCs w:val="28"/>
          <w:vertAlign w:val="subscript"/>
        </w:rPr>
        <w:t>1</w:t>
      </w:r>
      <w:r w:rsidRPr="002910C5">
        <w:rPr>
          <w:szCs w:val="28"/>
        </w:rPr>
        <w:t xml:space="preserve"> (джерело живлення) та вторинного кола </w:t>
      </w:r>
      <w:r w:rsidRPr="002910C5">
        <w:rPr>
          <w:i/>
          <w:iCs/>
          <w:szCs w:val="28"/>
        </w:rPr>
        <w:t>L</w:t>
      </w:r>
      <w:r w:rsidRPr="002910C5">
        <w:rPr>
          <w:i/>
          <w:iCs/>
          <w:szCs w:val="28"/>
          <w:vertAlign w:val="subscript"/>
        </w:rPr>
        <w:t>2</w:t>
      </w:r>
      <w:r w:rsidRPr="002910C5">
        <w:rPr>
          <w:szCs w:val="28"/>
        </w:rPr>
        <w:t xml:space="preserve"> (приймальна котушка)</w:t>
      </w:r>
      <w:r w:rsidR="003945A2" w:rsidRPr="002910C5">
        <w:rPr>
          <w:szCs w:val="28"/>
        </w:rPr>
        <w:t xml:space="preserve"> показані на рис. 2.2</w:t>
      </w:r>
      <w:r w:rsidRPr="002910C5">
        <w:rPr>
          <w:szCs w:val="28"/>
        </w:rPr>
        <w:t xml:space="preserve">. При </w:t>
      </w:r>
      <w:r w:rsidRPr="002910C5">
        <w:rPr>
          <w:szCs w:val="28"/>
        </w:rPr>
        <w:lastRenderedPageBreak/>
        <w:t xml:space="preserve">протіканні змінного струму в первинного </w:t>
      </w:r>
      <w:r w:rsidR="00B3759C">
        <w:rPr>
          <w:szCs w:val="28"/>
        </w:rPr>
        <w:t>кол</w:t>
      </w:r>
      <w:r w:rsidRPr="002910C5">
        <w:rPr>
          <w:szCs w:val="28"/>
        </w:rPr>
        <w:t xml:space="preserve">а створюється магнітне поле, яке у свою чергу індукує напругу в приймальному </w:t>
      </w:r>
      <w:r w:rsidR="00B3759C">
        <w:rPr>
          <w:szCs w:val="28"/>
        </w:rPr>
        <w:t>колі</w:t>
      </w:r>
      <w:r w:rsidRPr="002910C5">
        <w:rPr>
          <w:szCs w:val="28"/>
        </w:rPr>
        <w:t>, яке використовують як джерела енергії для заряджання акумуляторів або живлення пристроїв.</w:t>
      </w:r>
    </w:p>
    <w:p w14:paraId="6E8DEB55" w14:textId="3EFB47A5" w:rsidR="00810F2F" w:rsidRPr="002910C5" w:rsidRDefault="00810F2F" w:rsidP="004C52DD">
      <w:pPr>
        <w:rPr>
          <w:szCs w:val="28"/>
        </w:rPr>
      </w:pPr>
      <w:r w:rsidRPr="002910C5">
        <w:rPr>
          <w:szCs w:val="28"/>
        </w:rPr>
        <w:t>У міру видалення приймальної котушки від джерела живлення основна частина магнітного поля розсіюється і не пронизує лініями магнітного поля</w:t>
      </w:r>
      <w:r w:rsidR="003945A2" w:rsidRPr="002910C5">
        <w:rPr>
          <w:szCs w:val="28"/>
        </w:rPr>
        <w:t xml:space="preserve"> </w:t>
      </w:r>
      <w:r w:rsidRPr="002910C5">
        <w:rPr>
          <w:szCs w:val="28"/>
        </w:rPr>
        <w:t>приймальну котушку. Таким чином, навіть за дуже малих відстаней такий зв'язок між котушками стає неефективним.</w:t>
      </w:r>
    </w:p>
    <w:p w14:paraId="558A09F3" w14:textId="3ABB6931" w:rsidR="00810F2F" w:rsidRPr="002910C5" w:rsidRDefault="00810F2F" w:rsidP="004C52DD">
      <w:pPr>
        <w:rPr>
          <w:szCs w:val="28"/>
        </w:rPr>
      </w:pPr>
      <w:r w:rsidRPr="002910C5">
        <w:rPr>
          <w:szCs w:val="28"/>
        </w:rPr>
        <w:t xml:space="preserve">Ступінь індуктивного зв'язку двох елементів </w:t>
      </w:r>
      <w:r w:rsidR="004A6E66" w:rsidRPr="002910C5">
        <w:rPr>
          <w:szCs w:val="28"/>
        </w:rPr>
        <w:t>кола</w:t>
      </w:r>
      <w:r w:rsidRPr="002910C5">
        <w:rPr>
          <w:szCs w:val="28"/>
        </w:rPr>
        <w:t xml:space="preserve"> оцінюється коефіцієнтом індуктивного зв'язку</w:t>
      </w:r>
      <w:r w:rsidR="004A6E66" w:rsidRPr="002910C5">
        <w:rPr>
          <w:szCs w:val="28"/>
        </w:rPr>
        <w:t xml:space="preserve"> </w:t>
      </w:r>
      <w:r w:rsidR="004A6E66" w:rsidRPr="002910C5">
        <w:rPr>
          <w:i/>
          <w:iCs/>
          <w:szCs w:val="28"/>
        </w:rPr>
        <w:t>k</w:t>
      </w:r>
      <w:r w:rsidRPr="002910C5">
        <w:rPr>
          <w:szCs w:val="28"/>
        </w:rPr>
        <w:t>, який описується наступним ставленням:</w:t>
      </w:r>
    </w:p>
    <w:p w14:paraId="42BF58AA" w14:textId="77777777" w:rsidR="008275D9" w:rsidRPr="002910C5" w:rsidRDefault="008275D9" w:rsidP="004C52DD">
      <w:pPr>
        <w:rPr>
          <w:szCs w:val="28"/>
        </w:rPr>
      </w:pPr>
    </w:p>
    <w:p w14:paraId="141DE0B2" w14:textId="5E23B124" w:rsidR="00B226C4" w:rsidRPr="002910C5" w:rsidRDefault="004A6E66" w:rsidP="004C52DD">
      <w:pPr>
        <w:jc w:val="right"/>
        <w:rPr>
          <w:szCs w:val="28"/>
        </w:rPr>
      </w:pPr>
      <m:oMath>
        <m:r>
          <w:rPr>
            <w:rFonts w:ascii="Cambria Math" w:hAnsi="Cambria Math"/>
            <w:sz w:val="32"/>
            <w:szCs w:val="32"/>
          </w:rPr>
          <m:t>k=</m:t>
        </m:r>
        <m:f>
          <m:fPr>
            <m:ctrlPr>
              <w:rPr>
                <w:rFonts w:ascii="Cambria Math" w:hAnsi="Cambria Math"/>
                <w:i/>
                <w:sz w:val="32"/>
                <w:szCs w:val="32"/>
              </w:rPr>
            </m:ctrlPr>
          </m:fPr>
          <m:num>
            <m:r>
              <w:rPr>
                <w:rFonts w:ascii="Cambria Math" w:hAnsi="Cambria Math"/>
                <w:sz w:val="32"/>
                <w:szCs w:val="32"/>
              </w:rPr>
              <m:t>m</m:t>
            </m:r>
          </m:num>
          <m:den>
            <m:rad>
              <m:radPr>
                <m:degHide m:val="1"/>
                <m:ctrlPr>
                  <w:rPr>
                    <w:rFonts w:ascii="Cambria Math" w:hAnsi="Cambria Math"/>
                    <w:i/>
                    <w:sz w:val="32"/>
                    <w:szCs w:val="32"/>
                  </w:rPr>
                </m:ctrlPr>
              </m:radPr>
              <m:deg/>
              <m:e>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1</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2</m:t>
                    </m:r>
                  </m:sub>
                </m:sSub>
              </m:e>
            </m:rad>
          </m:den>
        </m:f>
        <m:r>
          <w:rPr>
            <w:rFonts w:ascii="Cambria Math" w:hAnsi="Cambria Math"/>
            <w:sz w:val="32"/>
            <w:szCs w:val="32"/>
          </w:rPr>
          <m:t>,</m:t>
        </m:r>
      </m:oMath>
      <w:r w:rsidR="00DA1CA2" w:rsidRPr="002910C5">
        <w:rPr>
          <w:szCs w:val="28"/>
        </w:rPr>
        <w:t xml:space="preserve">                                                     (2.2)</w:t>
      </w:r>
    </w:p>
    <w:p w14:paraId="4491B434" w14:textId="24BAF57A" w:rsidR="00186215" w:rsidRPr="002910C5" w:rsidRDefault="008275D9" w:rsidP="004C52DD">
      <w:pPr>
        <w:ind w:firstLine="0"/>
        <w:rPr>
          <w:szCs w:val="28"/>
        </w:rPr>
      </w:pPr>
      <w:r w:rsidRPr="002910C5">
        <w:rPr>
          <w:szCs w:val="28"/>
        </w:rPr>
        <w:t>д</w:t>
      </w:r>
      <w:r w:rsidR="004A6E66" w:rsidRPr="002910C5">
        <w:rPr>
          <w:szCs w:val="28"/>
        </w:rPr>
        <w:t xml:space="preserve">е, </w:t>
      </w:r>
      <w:r w:rsidR="004A6E66" w:rsidRPr="002910C5">
        <w:rPr>
          <w:i/>
          <w:iCs/>
          <w:szCs w:val="28"/>
        </w:rPr>
        <w:t>m</w:t>
      </w:r>
      <w:r w:rsidR="004A6E66" w:rsidRPr="002910C5">
        <w:rPr>
          <w:szCs w:val="28"/>
        </w:rPr>
        <w:t xml:space="preserve"> </w:t>
      </w:r>
      <w:r w:rsidR="004A6E66" w:rsidRPr="002910C5">
        <w:rPr>
          <w:i/>
          <w:iCs/>
          <w:szCs w:val="28"/>
        </w:rPr>
        <w:t xml:space="preserve"> – </w:t>
      </w:r>
      <w:r w:rsidR="004A6E66" w:rsidRPr="002910C5">
        <w:rPr>
          <w:szCs w:val="28"/>
        </w:rPr>
        <w:t xml:space="preserve">взаємна індуктивність елементів </w:t>
      </w:r>
      <w:r w:rsidR="00C52BBF" w:rsidRPr="002910C5">
        <w:rPr>
          <w:szCs w:val="28"/>
        </w:rPr>
        <w:t>кол</w:t>
      </w:r>
      <w:r w:rsidR="004A6E66" w:rsidRPr="002910C5">
        <w:rPr>
          <w:szCs w:val="28"/>
        </w:rPr>
        <w:t>а;</w:t>
      </w:r>
    </w:p>
    <w:p w14:paraId="4BC267BF" w14:textId="336800D8" w:rsidR="004A6E66" w:rsidRDefault="004A6E66" w:rsidP="004C52DD">
      <w:pPr>
        <w:rPr>
          <w:szCs w:val="28"/>
        </w:rPr>
      </w:pPr>
      <w:r w:rsidRPr="002910C5">
        <w:rPr>
          <w:i/>
          <w:iCs/>
          <w:szCs w:val="28"/>
        </w:rPr>
        <w:t>L</w:t>
      </w:r>
      <w:r w:rsidRPr="002910C5">
        <w:rPr>
          <w:i/>
          <w:iCs/>
          <w:szCs w:val="28"/>
          <w:vertAlign w:val="subscript"/>
        </w:rPr>
        <w:t>1</w:t>
      </w:r>
      <w:r w:rsidRPr="002910C5">
        <w:rPr>
          <w:szCs w:val="28"/>
        </w:rPr>
        <w:t>,</w:t>
      </w:r>
      <w:r w:rsidRPr="002910C5">
        <w:rPr>
          <w:i/>
          <w:iCs/>
          <w:szCs w:val="28"/>
        </w:rPr>
        <w:t xml:space="preserve"> L</w:t>
      </w:r>
      <w:r w:rsidRPr="002910C5">
        <w:rPr>
          <w:i/>
          <w:iCs/>
          <w:szCs w:val="28"/>
          <w:vertAlign w:val="subscript"/>
        </w:rPr>
        <w:t>2</w:t>
      </w:r>
      <w:r w:rsidRPr="002910C5">
        <w:rPr>
          <w:szCs w:val="28"/>
        </w:rPr>
        <w:t xml:space="preserve"> – індуктивність першого та другого елементів кола.</w:t>
      </w:r>
    </w:p>
    <w:p w14:paraId="37F528CC" w14:textId="77777777" w:rsidR="00186215" w:rsidRPr="002910C5" w:rsidRDefault="00186215" w:rsidP="004C52DD">
      <w:pPr>
        <w:rPr>
          <w:szCs w:val="28"/>
        </w:rPr>
      </w:pPr>
    </w:p>
    <w:p w14:paraId="7C12F874" w14:textId="77777777" w:rsidR="00B226C4" w:rsidRPr="002910C5" w:rsidRDefault="004A6E66" w:rsidP="004C52DD">
      <w:pPr>
        <w:jc w:val="center"/>
        <w:rPr>
          <w:szCs w:val="28"/>
        </w:rPr>
      </w:pPr>
      <w:r w:rsidRPr="002910C5">
        <w:rPr>
          <w:noProof/>
          <w:lang w:val="ru-RU" w:eastAsia="ru-RU"/>
        </w:rPr>
        <w:drawing>
          <wp:inline distT="0" distB="0" distL="0" distR="0" wp14:anchorId="635EA126" wp14:editId="08425239">
            <wp:extent cx="2838450" cy="3623200"/>
            <wp:effectExtent l="0" t="0" r="0" b="0"/>
            <wp:docPr id="13" name="Picture 1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Shape&#10;&#10;Description automatically generated with medium confidence"/>
                    <pic:cNvPicPr/>
                  </pic:nvPicPr>
                  <pic:blipFill>
                    <a:blip r:embed="rId24"/>
                    <a:stretch>
                      <a:fillRect/>
                    </a:stretch>
                  </pic:blipFill>
                  <pic:spPr>
                    <a:xfrm>
                      <a:off x="0" y="0"/>
                      <a:ext cx="2847571" cy="3634843"/>
                    </a:xfrm>
                    <a:prstGeom prst="rect">
                      <a:avLst/>
                    </a:prstGeom>
                  </pic:spPr>
                </pic:pic>
              </a:graphicData>
            </a:graphic>
          </wp:inline>
        </w:drawing>
      </w:r>
    </w:p>
    <w:p w14:paraId="571E0FBA" w14:textId="32F17689" w:rsidR="009D0824" w:rsidRDefault="007931A9" w:rsidP="004C52DD">
      <w:pPr>
        <w:jc w:val="center"/>
        <w:rPr>
          <w:szCs w:val="28"/>
        </w:rPr>
      </w:pPr>
      <w:r w:rsidRPr="002910C5">
        <w:rPr>
          <w:szCs w:val="28"/>
        </w:rPr>
        <w:t>Рисунок</w:t>
      </w:r>
      <w:r w:rsidR="003A04C0" w:rsidRPr="002910C5">
        <w:rPr>
          <w:szCs w:val="28"/>
        </w:rPr>
        <w:t xml:space="preserve"> </w:t>
      </w:r>
      <w:r w:rsidR="004A6E66" w:rsidRPr="002910C5">
        <w:rPr>
          <w:szCs w:val="28"/>
        </w:rPr>
        <w:t xml:space="preserve">2.2 – Система двох </w:t>
      </w:r>
      <w:proofErr w:type="spellStart"/>
      <w:r w:rsidR="004A6E66" w:rsidRPr="002910C5">
        <w:rPr>
          <w:szCs w:val="28"/>
        </w:rPr>
        <w:t>індуктивно</w:t>
      </w:r>
      <w:proofErr w:type="spellEnd"/>
      <w:r w:rsidR="004A6E66" w:rsidRPr="002910C5">
        <w:rPr>
          <w:szCs w:val="28"/>
        </w:rPr>
        <w:t xml:space="preserve"> </w:t>
      </w:r>
      <w:r w:rsidR="00186215">
        <w:rPr>
          <w:szCs w:val="28"/>
        </w:rPr>
        <w:t>з</w:t>
      </w:r>
      <w:r w:rsidR="004A6E66" w:rsidRPr="002910C5">
        <w:rPr>
          <w:szCs w:val="28"/>
        </w:rPr>
        <w:t>в’язаних котушок</w:t>
      </w:r>
    </w:p>
    <w:p w14:paraId="4A86A998" w14:textId="77777777" w:rsidR="00186215" w:rsidRPr="002910C5" w:rsidRDefault="00186215" w:rsidP="004C52DD">
      <w:pPr>
        <w:jc w:val="center"/>
        <w:rPr>
          <w:szCs w:val="28"/>
        </w:rPr>
      </w:pPr>
    </w:p>
    <w:p w14:paraId="5323978E" w14:textId="02D19229" w:rsidR="00FD642B" w:rsidRPr="002910C5" w:rsidRDefault="00FD642B" w:rsidP="004C52DD">
      <w:pPr>
        <w:rPr>
          <w:szCs w:val="28"/>
        </w:rPr>
      </w:pPr>
      <w:r w:rsidRPr="002910C5">
        <w:rPr>
          <w:szCs w:val="28"/>
        </w:rPr>
        <w:lastRenderedPageBreak/>
        <w:t>Коефіцієнт зв'язку залежить від багатьох факторів</w:t>
      </w:r>
      <w:r w:rsidR="002A2D3D" w:rsidRPr="002910C5">
        <w:rPr>
          <w:szCs w:val="28"/>
        </w:rPr>
        <w:t xml:space="preserve"> (рисунок 2.3)</w:t>
      </w:r>
      <w:r w:rsidRPr="002910C5">
        <w:rPr>
          <w:szCs w:val="28"/>
        </w:rPr>
        <w:t>, таких як: відстань між котушками l, співвідношення діаметрів первинної та вторинної котушок, розташування вторинної котушки щодо первинної</w:t>
      </w:r>
      <w:r w:rsidR="000C0ECA">
        <w:rPr>
          <w:szCs w:val="28"/>
        </w:rPr>
        <w:t>,</w:t>
      </w:r>
      <w:r w:rsidRPr="002910C5">
        <w:rPr>
          <w:szCs w:val="28"/>
        </w:rPr>
        <w:t xml:space="preserve"> форми котушок (поодиноке кільце або складна геометрія котушки) тощо.</w:t>
      </w:r>
    </w:p>
    <w:p w14:paraId="1779FD8D" w14:textId="77777777" w:rsidR="00FD642B" w:rsidRPr="002910C5" w:rsidRDefault="00FD642B" w:rsidP="004C52DD">
      <w:pPr>
        <w:rPr>
          <w:szCs w:val="28"/>
        </w:rPr>
      </w:pPr>
      <w:r w:rsidRPr="002910C5">
        <w:rPr>
          <w:szCs w:val="28"/>
        </w:rPr>
        <w:t>У практичних цілях витки двох котушок, так само як і різні витки однієї і тієї ж котушки, пронизуються неоднаковими магнітними потоками, і тому коефіцієнт індуктивності зв'язку k&lt;1.</w:t>
      </w:r>
    </w:p>
    <w:p w14:paraId="3E00D154" w14:textId="26982F5B" w:rsidR="00B226C4" w:rsidRPr="002910C5" w:rsidRDefault="00FD642B" w:rsidP="004C52DD">
      <w:pPr>
        <w:rPr>
          <w:szCs w:val="28"/>
        </w:rPr>
      </w:pPr>
      <w:r w:rsidRPr="002910C5">
        <w:rPr>
          <w:szCs w:val="28"/>
        </w:rPr>
        <w:t>Зміни індуктивного зв'язку між двома котушками можна досягти переміщенням однієї котушки щодо іншого, тобто</w:t>
      </w:r>
      <w:r w:rsidR="00E40BE9">
        <w:rPr>
          <w:szCs w:val="28"/>
        </w:rPr>
        <w:t xml:space="preserve"> з</w:t>
      </w:r>
      <w:r w:rsidRPr="002910C5">
        <w:rPr>
          <w:szCs w:val="28"/>
        </w:rPr>
        <w:t>начення k може змінюватися від 0 (відсутність зв'язку між котушками) до 1 (жорстк</w:t>
      </w:r>
      <w:r w:rsidR="00C52BBF" w:rsidRPr="002910C5">
        <w:rPr>
          <w:szCs w:val="28"/>
        </w:rPr>
        <w:t>ий</w:t>
      </w:r>
      <w:r w:rsidRPr="002910C5">
        <w:rPr>
          <w:szCs w:val="28"/>
        </w:rPr>
        <w:t xml:space="preserve"> зв'язок </w:t>
      </w:r>
      <w:r w:rsidR="00C52BBF" w:rsidRPr="002910C5">
        <w:rPr>
          <w:szCs w:val="28"/>
        </w:rPr>
        <w:t xml:space="preserve"> між </w:t>
      </w:r>
      <w:r w:rsidRPr="002910C5">
        <w:rPr>
          <w:szCs w:val="28"/>
        </w:rPr>
        <w:t>котуш</w:t>
      </w:r>
      <w:r w:rsidR="00C52BBF" w:rsidRPr="002910C5">
        <w:rPr>
          <w:szCs w:val="28"/>
        </w:rPr>
        <w:t>ками</w:t>
      </w:r>
      <w:r w:rsidRPr="002910C5">
        <w:rPr>
          <w:szCs w:val="28"/>
        </w:rPr>
        <w:t>).</w:t>
      </w:r>
    </w:p>
    <w:p w14:paraId="406B6BD1" w14:textId="1A5C8FBD" w:rsidR="004773A0" w:rsidRPr="002910C5" w:rsidRDefault="00D85A5A" w:rsidP="004C52DD">
      <w:pPr>
        <w:rPr>
          <w:szCs w:val="28"/>
        </w:rPr>
      </w:pPr>
      <w:r w:rsidRPr="002910C5">
        <w:rPr>
          <w:noProof/>
          <w:lang w:val="ru-RU" w:eastAsia="ru-RU"/>
        </w:rPr>
        <w:drawing>
          <wp:inline distT="0" distB="0" distL="0" distR="0" wp14:anchorId="59178716" wp14:editId="02F22BC9">
            <wp:extent cx="4422776" cy="3188842"/>
            <wp:effectExtent l="0" t="0" r="0" b="0"/>
            <wp:docPr id="47" name="Picture 4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Chart&#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28978" cy="3193314"/>
                    </a:xfrm>
                    <a:prstGeom prst="rect">
                      <a:avLst/>
                    </a:prstGeom>
                    <a:noFill/>
                    <a:ln>
                      <a:noFill/>
                    </a:ln>
                  </pic:spPr>
                </pic:pic>
              </a:graphicData>
            </a:graphic>
          </wp:inline>
        </w:drawing>
      </w:r>
    </w:p>
    <w:p w14:paraId="741404C5" w14:textId="77777777" w:rsidR="00B226C4" w:rsidRPr="002910C5" w:rsidRDefault="007931A9" w:rsidP="004C52DD">
      <w:pPr>
        <w:ind w:firstLine="0"/>
        <w:jc w:val="center"/>
        <w:rPr>
          <w:szCs w:val="28"/>
        </w:rPr>
      </w:pPr>
      <w:r w:rsidRPr="002910C5">
        <w:rPr>
          <w:szCs w:val="28"/>
        </w:rPr>
        <w:t>Рисунок</w:t>
      </w:r>
      <w:r w:rsidR="004773A0" w:rsidRPr="002910C5">
        <w:rPr>
          <w:szCs w:val="28"/>
        </w:rPr>
        <w:t xml:space="preserve"> 2.3 – Графіки залежності коефіцієнта зв'язку від усунення котушок</w:t>
      </w:r>
    </w:p>
    <w:p w14:paraId="3F07DD39" w14:textId="77777777" w:rsidR="00B226C4" w:rsidRPr="002910C5" w:rsidRDefault="00B226C4" w:rsidP="004C52DD">
      <w:pPr>
        <w:rPr>
          <w:szCs w:val="28"/>
        </w:rPr>
      </w:pPr>
    </w:p>
    <w:p w14:paraId="2920F7C5" w14:textId="0722C7CD" w:rsidR="004773A0" w:rsidRPr="002910C5" w:rsidRDefault="004773A0" w:rsidP="004C52DD">
      <w:pPr>
        <w:rPr>
          <w:szCs w:val="28"/>
        </w:rPr>
      </w:pPr>
      <w:r w:rsidRPr="002910C5">
        <w:rPr>
          <w:szCs w:val="28"/>
        </w:rPr>
        <w:t xml:space="preserve">Для збільшення ефективності передачі енергії між </w:t>
      </w:r>
      <w:proofErr w:type="spellStart"/>
      <w:r w:rsidRPr="002910C5">
        <w:rPr>
          <w:szCs w:val="28"/>
        </w:rPr>
        <w:t>індуктивно</w:t>
      </w:r>
      <w:proofErr w:type="spellEnd"/>
      <w:r w:rsidRPr="002910C5">
        <w:rPr>
          <w:szCs w:val="28"/>
        </w:rPr>
        <w:t xml:space="preserve"> зв'язаними контурами використовують резонансні контури з індуктивною</w:t>
      </w:r>
      <w:r w:rsidR="00B60682" w:rsidRPr="002910C5">
        <w:rPr>
          <w:szCs w:val="28"/>
        </w:rPr>
        <w:t xml:space="preserve"> </w:t>
      </w:r>
      <w:r w:rsidRPr="002910C5">
        <w:rPr>
          <w:szCs w:val="28"/>
        </w:rPr>
        <w:t>зв'язком. Такі системи застосовуються в різноманітних радіотехнічних</w:t>
      </w:r>
      <w:r w:rsidR="00B60682" w:rsidRPr="002910C5">
        <w:rPr>
          <w:szCs w:val="28"/>
        </w:rPr>
        <w:t xml:space="preserve"> </w:t>
      </w:r>
      <w:r w:rsidRPr="002910C5">
        <w:rPr>
          <w:szCs w:val="28"/>
        </w:rPr>
        <w:t>пристроях протягом останніх десятків років. Розглянемо явище</w:t>
      </w:r>
      <w:r w:rsidR="00B60682" w:rsidRPr="002910C5">
        <w:rPr>
          <w:szCs w:val="28"/>
        </w:rPr>
        <w:t xml:space="preserve"> </w:t>
      </w:r>
      <w:r w:rsidRPr="002910C5">
        <w:rPr>
          <w:szCs w:val="28"/>
        </w:rPr>
        <w:t xml:space="preserve">резонансу в </w:t>
      </w:r>
      <w:proofErr w:type="spellStart"/>
      <w:r w:rsidRPr="002910C5">
        <w:rPr>
          <w:szCs w:val="28"/>
        </w:rPr>
        <w:t>індуктивно</w:t>
      </w:r>
      <w:proofErr w:type="spellEnd"/>
      <w:r w:rsidRPr="002910C5">
        <w:rPr>
          <w:szCs w:val="28"/>
        </w:rPr>
        <w:t xml:space="preserve"> пов'язаних контурах</w:t>
      </w:r>
      <w:r w:rsidR="00530634" w:rsidRPr="002910C5">
        <w:rPr>
          <w:szCs w:val="28"/>
        </w:rPr>
        <w:t xml:space="preserve"> [9], [10]</w:t>
      </w:r>
      <w:r w:rsidRPr="002910C5">
        <w:rPr>
          <w:szCs w:val="28"/>
        </w:rPr>
        <w:t>.</w:t>
      </w:r>
    </w:p>
    <w:p w14:paraId="4F4C4FD2" w14:textId="77777777" w:rsidR="009D0824" w:rsidRPr="002910C5" w:rsidRDefault="009D0824" w:rsidP="004C52DD">
      <w:pPr>
        <w:rPr>
          <w:szCs w:val="28"/>
        </w:rPr>
      </w:pPr>
    </w:p>
    <w:p w14:paraId="70CE0772" w14:textId="1ADC1A69" w:rsidR="004773A0" w:rsidRPr="002910C5" w:rsidRDefault="004773A0" w:rsidP="004C52DD">
      <w:pPr>
        <w:rPr>
          <w:szCs w:val="28"/>
        </w:rPr>
      </w:pPr>
      <w:r w:rsidRPr="002910C5">
        <w:rPr>
          <w:szCs w:val="28"/>
        </w:rPr>
        <w:lastRenderedPageBreak/>
        <w:t xml:space="preserve">2.3 Резонанс в </w:t>
      </w:r>
      <w:proofErr w:type="spellStart"/>
      <w:r w:rsidRPr="002910C5">
        <w:rPr>
          <w:szCs w:val="28"/>
        </w:rPr>
        <w:t>індуктивно</w:t>
      </w:r>
      <w:proofErr w:type="spellEnd"/>
      <w:r w:rsidRPr="002910C5">
        <w:rPr>
          <w:szCs w:val="28"/>
        </w:rPr>
        <w:t xml:space="preserve"> </w:t>
      </w:r>
      <w:r w:rsidR="009D0824" w:rsidRPr="002910C5">
        <w:rPr>
          <w:szCs w:val="28"/>
        </w:rPr>
        <w:t>з</w:t>
      </w:r>
      <w:r w:rsidRPr="002910C5">
        <w:rPr>
          <w:szCs w:val="28"/>
        </w:rPr>
        <w:t>в'язаних контурах</w:t>
      </w:r>
    </w:p>
    <w:p w14:paraId="54CBBD81" w14:textId="77777777" w:rsidR="00A0434E" w:rsidRPr="002910C5" w:rsidRDefault="00A0434E" w:rsidP="004C52DD">
      <w:pPr>
        <w:rPr>
          <w:szCs w:val="28"/>
        </w:rPr>
      </w:pPr>
    </w:p>
    <w:p w14:paraId="2B009A2D" w14:textId="0A0FCCFF" w:rsidR="004773A0" w:rsidRPr="002910C5" w:rsidRDefault="004773A0" w:rsidP="004C52DD">
      <w:pPr>
        <w:ind w:firstLine="708"/>
        <w:rPr>
          <w:szCs w:val="28"/>
        </w:rPr>
      </w:pPr>
      <w:r w:rsidRPr="002910C5">
        <w:rPr>
          <w:szCs w:val="28"/>
        </w:rPr>
        <w:t xml:space="preserve">У пристроях електроніки та радіотехніки поряд з одиночними послідовними та паралельними контурами застосовуються та </w:t>
      </w:r>
      <w:r w:rsidR="008C2A1F" w:rsidRPr="002910C5">
        <w:rPr>
          <w:szCs w:val="28"/>
        </w:rPr>
        <w:t>зв’язані</w:t>
      </w:r>
      <w:r w:rsidRPr="002910C5">
        <w:rPr>
          <w:szCs w:val="28"/>
        </w:rPr>
        <w:t xml:space="preserve"> контури. Контури можуть мати індуктивний зв'язок (трансформаторний або автотрансформаторну) або ємнісну різного виду. Розглянемо резонансні явища для випадку двох однакових контурів, що мають індуктивний (трансформаторний) зв'язок (</w:t>
      </w:r>
      <w:r w:rsidR="007931A9" w:rsidRPr="002910C5">
        <w:rPr>
          <w:szCs w:val="28"/>
        </w:rPr>
        <w:t>рисунок</w:t>
      </w:r>
      <w:r w:rsidRPr="002910C5">
        <w:rPr>
          <w:szCs w:val="28"/>
        </w:rPr>
        <w:t xml:space="preserve"> 2.4).</w:t>
      </w:r>
    </w:p>
    <w:p w14:paraId="51276A44" w14:textId="77777777" w:rsidR="004773A0" w:rsidRPr="002910C5" w:rsidRDefault="004773A0" w:rsidP="004C52DD">
      <w:pPr>
        <w:ind w:firstLine="708"/>
        <w:rPr>
          <w:szCs w:val="28"/>
        </w:rPr>
      </w:pPr>
    </w:p>
    <w:p w14:paraId="70249C33" w14:textId="77777777" w:rsidR="004773A0" w:rsidRPr="002910C5" w:rsidRDefault="004773A0" w:rsidP="004C52DD">
      <w:pPr>
        <w:ind w:firstLine="0"/>
        <w:jc w:val="center"/>
        <w:rPr>
          <w:szCs w:val="28"/>
        </w:rPr>
      </w:pPr>
      <w:r w:rsidRPr="002910C5">
        <w:rPr>
          <w:noProof/>
          <w:lang w:val="ru-RU" w:eastAsia="ru-RU"/>
        </w:rPr>
        <w:drawing>
          <wp:inline distT="0" distB="0" distL="0" distR="0" wp14:anchorId="0DE44D84" wp14:editId="0A7E7C3A">
            <wp:extent cx="4457700" cy="1733550"/>
            <wp:effectExtent l="0" t="0" r="0" b="0"/>
            <wp:docPr id="15" name="Picture 15"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 schematic&#10;&#10;Description automatically generated"/>
                    <pic:cNvPicPr/>
                  </pic:nvPicPr>
                  <pic:blipFill>
                    <a:blip r:embed="rId26"/>
                    <a:stretch>
                      <a:fillRect/>
                    </a:stretch>
                  </pic:blipFill>
                  <pic:spPr>
                    <a:xfrm>
                      <a:off x="0" y="0"/>
                      <a:ext cx="4457700" cy="1733550"/>
                    </a:xfrm>
                    <a:prstGeom prst="rect">
                      <a:avLst/>
                    </a:prstGeom>
                  </pic:spPr>
                </pic:pic>
              </a:graphicData>
            </a:graphic>
          </wp:inline>
        </w:drawing>
      </w:r>
    </w:p>
    <w:p w14:paraId="47894724" w14:textId="77777777" w:rsidR="004773A0" w:rsidRPr="002910C5" w:rsidRDefault="007931A9" w:rsidP="004C52DD">
      <w:pPr>
        <w:ind w:firstLine="0"/>
        <w:jc w:val="center"/>
        <w:rPr>
          <w:szCs w:val="28"/>
        </w:rPr>
      </w:pPr>
      <w:r w:rsidRPr="002910C5">
        <w:rPr>
          <w:szCs w:val="28"/>
        </w:rPr>
        <w:t>Рисунок</w:t>
      </w:r>
      <w:r w:rsidR="004773A0" w:rsidRPr="002910C5">
        <w:rPr>
          <w:szCs w:val="28"/>
        </w:rPr>
        <w:t xml:space="preserve"> 2.4 – Спрощена еквівалентна схема </w:t>
      </w:r>
      <w:proofErr w:type="spellStart"/>
      <w:r w:rsidR="004773A0" w:rsidRPr="002910C5">
        <w:rPr>
          <w:szCs w:val="28"/>
        </w:rPr>
        <w:t>індуктивно</w:t>
      </w:r>
      <w:proofErr w:type="spellEnd"/>
      <w:r w:rsidR="004773A0" w:rsidRPr="002910C5">
        <w:rPr>
          <w:szCs w:val="28"/>
        </w:rPr>
        <w:t xml:space="preserve"> пов'язаних котушок</w:t>
      </w:r>
    </w:p>
    <w:p w14:paraId="787AF83B" w14:textId="77777777" w:rsidR="004773A0" w:rsidRPr="002910C5" w:rsidRDefault="004773A0" w:rsidP="004C52DD">
      <w:pPr>
        <w:rPr>
          <w:szCs w:val="28"/>
        </w:rPr>
      </w:pPr>
    </w:p>
    <w:p w14:paraId="2091EC91" w14:textId="77777777" w:rsidR="004773A0" w:rsidRPr="002910C5" w:rsidRDefault="004773A0" w:rsidP="004C52DD">
      <w:pPr>
        <w:rPr>
          <w:szCs w:val="28"/>
        </w:rPr>
      </w:pPr>
      <w:r w:rsidRPr="002910C5">
        <w:rPr>
          <w:szCs w:val="28"/>
        </w:rPr>
        <w:t xml:space="preserve">В електричній схемі </w:t>
      </w:r>
      <w:proofErr w:type="spellStart"/>
      <w:r w:rsidRPr="002910C5">
        <w:rPr>
          <w:szCs w:val="28"/>
        </w:rPr>
        <w:t>індуктивно</w:t>
      </w:r>
      <w:proofErr w:type="spellEnd"/>
      <w:r w:rsidRPr="002910C5">
        <w:rPr>
          <w:szCs w:val="28"/>
        </w:rPr>
        <w:t xml:space="preserve"> пов'язаних контурів (</w:t>
      </w:r>
      <w:r w:rsidR="007931A9" w:rsidRPr="002910C5">
        <w:rPr>
          <w:szCs w:val="28"/>
        </w:rPr>
        <w:t>рисунок</w:t>
      </w:r>
      <w:r w:rsidRPr="002910C5">
        <w:rPr>
          <w:szCs w:val="28"/>
        </w:rPr>
        <w:t xml:space="preserve"> 2.4) представлені такі параметри:</w:t>
      </w:r>
    </w:p>
    <w:p w14:paraId="192D3757" w14:textId="793275AF" w:rsidR="00E24841" w:rsidRPr="002910C5" w:rsidRDefault="00E24841" w:rsidP="004C52DD">
      <w:pPr>
        <w:rPr>
          <w:szCs w:val="28"/>
        </w:rPr>
      </w:pPr>
      <w:r w:rsidRPr="002910C5">
        <w:rPr>
          <w:i/>
          <w:iCs/>
          <w:szCs w:val="28"/>
        </w:rPr>
        <w:t>i</w:t>
      </w:r>
      <w:r w:rsidR="004773A0" w:rsidRPr="002910C5">
        <w:rPr>
          <w:szCs w:val="28"/>
          <w:vertAlign w:val="subscript"/>
        </w:rPr>
        <w:t>1</w:t>
      </w:r>
      <w:r w:rsidRPr="002910C5">
        <w:rPr>
          <w:szCs w:val="28"/>
        </w:rPr>
        <w:t xml:space="preserve"> </w:t>
      </w:r>
      <w:r w:rsidR="004773A0" w:rsidRPr="002910C5">
        <w:rPr>
          <w:szCs w:val="28"/>
        </w:rPr>
        <w:t>,</w:t>
      </w:r>
      <w:r w:rsidRPr="002910C5">
        <w:rPr>
          <w:szCs w:val="28"/>
        </w:rPr>
        <w:t xml:space="preserve"> </w:t>
      </w:r>
      <w:r w:rsidRPr="002910C5">
        <w:rPr>
          <w:i/>
          <w:iCs/>
          <w:szCs w:val="28"/>
        </w:rPr>
        <w:t>i</w:t>
      </w:r>
      <w:r w:rsidRPr="002910C5">
        <w:rPr>
          <w:i/>
          <w:iCs/>
          <w:szCs w:val="28"/>
          <w:vertAlign w:val="subscript"/>
        </w:rPr>
        <w:t>2</w:t>
      </w:r>
      <w:r w:rsidR="004773A0" w:rsidRPr="002910C5">
        <w:rPr>
          <w:szCs w:val="28"/>
        </w:rPr>
        <w:t xml:space="preserve"> </w:t>
      </w:r>
      <w:r w:rsidRPr="002910C5">
        <w:rPr>
          <w:szCs w:val="28"/>
        </w:rPr>
        <w:t>–</w:t>
      </w:r>
      <w:r w:rsidR="004773A0" w:rsidRPr="002910C5">
        <w:rPr>
          <w:szCs w:val="28"/>
        </w:rPr>
        <w:t xml:space="preserve"> </w:t>
      </w:r>
      <w:r w:rsidR="0075680E" w:rsidRPr="002910C5">
        <w:rPr>
          <w:szCs w:val="28"/>
        </w:rPr>
        <w:t>с</w:t>
      </w:r>
      <w:r w:rsidR="004773A0" w:rsidRPr="002910C5">
        <w:rPr>
          <w:szCs w:val="28"/>
        </w:rPr>
        <w:t>трум протікає по обмотці, A;</w:t>
      </w:r>
    </w:p>
    <w:p w14:paraId="76B0D513" w14:textId="7F07743A" w:rsidR="004773A0" w:rsidRPr="002910C5" w:rsidRDefault="00E24841" w:rsidP="004C52DD">
      <w:pPr>
        <w:rPr>
          <w:szCs w:val="28"/>
        </w:rPr>
      </w:pPr>
      <w:r w:rsidRPr="002910C5">
        <w:rPr>
          <w:i/>
          <w:iCs/>
          <w:szCs w:val="28"/>
        </w:rPr>
        <w:t>r</w:t>
      </w:r>
      <w:r w:rsidRPr="002910C5">
        <w:rPr>
          <w:szCs w:val="28"/>
          <w:vertAlign w:val="subscript"/>
        </w:rPr>
        <w:t>1</w:t>
      </w:r>
      <w:r w:rsidRPr="002910C5">
        <w:rPr>
          <w:szCs w:val="28"/>
        </w:rPr>
        <w:t xml:space="preserve"> , </w:t>
      </w:r>
      <w:r w:rsidRPr="002910C5">
        <w:rPr>
          <w:i/>
          <w:iCs/>
          <w:szCs w:val="28"/>
        </w:rPr>
        <w:t>r</w:t>
      </w:r>
      <w:r w:rsidRPr="002910C5">
        <w:rPr>
          <w:i/>
          <w:iCs/>
          <w:szCs w:val="28"/>
          <w:vertAlign w:val="subscript"/>
        </w:rPr>
        <w:t>2</w:t>
      </w:r>
      <w:r w:rsidRPr="002910C5">
        <w:rPr>
          <w:szCs w:val="28"/>
        </w:rPr>
        <w:t xml:space="preserve"> – </w:t>
      </w:r>
      <w:r w:rsidR="0075680E" w:rsidRPr="002910C5">
        <w:rPr>
          <w:szCs w:val="28"/>
        </w:rPr>
        <w:t>а</w:t>
      </w:r>
      <w:r w:rsidR="004773A0" w:rsidRPr="002910C5">
        <w:rPr>
          <w:szCs w:val="28"/>
        </w:rPr>
        <w:t xml:space="preserve">ктивний опір провідника, </w:t>
      </w:r>
      <w:proofErr w:type="spellStart"/>
      <w:r w:rsidR="004773A0" w:rsidRPr="002910C5">
        <w:rPr>
          <w:szCs w:val="28"/>
        </w:rPr>
        <w:t>Ом</w:t>
      </w:r>
      <w:proofErr w:type="spellEnd"/>
      <w:r w:rsidR="004773A0" w:rsidRPr="002910C5">
        <w:rPr>
          <w:szCs w:val="28"/>
        </w:rPr>
        <w:t>;</w:t>
      </w:r>
    </w:p>
    <w:p w14:paraId="78EB3D40" w14:textId="77777777" w:rsidR="004773A0" w:rsidRPr="002910C5" w:rsidRDefault="00E24841" w:rsidP="004C52DD">
      <w:pPr>
        <w:rPr>
          <w:szCs w:val="28"/>
        </w:rPr>
      </w:pPr>
      <w:r w:rsidRPr="002910C5">
        <w:rPr>
          <w:i/>
          <w:iCs/>
          <w:szCs w:val="28"/>
        </w:rPr>
        <w:t>L</w:t>
      </w:r>
      <w:r w:rsidRPr="002910C5">
        <w:rPr>
          <w:szCs w:val="28"/>
          <w:vertAlign w:val="subscript"/>
        </w:rPr>
        <w:t>1</w:t>
      </w:r>
      <w:r w:rsidRPr="002910C5">
        <w:rPr>
          <w:szCs w:val="28"/>
        </w:rPr>
        <w:t xml:space="preserve"> , </w:t>
      </w:r>
      <w:r w:rsidRPr="002910C5">
        <w:rPr>
          <w:i/>
          <w:iCs/>
          <w:szCs w:val="28"/>
        </w:rPr>
        <w:t>L</w:t>
      </w:r>
      <w:r w:rsidRPr="002910C5">
        <w:rPr>
          <w:i/>
          <w:iCs/>
          <w:szCs w:val="28"/>
          <w:vertAlign w:val="subscript"/>
        </w:rPr>
        <w:t>2</w:t>
      </w:r>
      <w:r w:rsidRPr="002910C5">
        <w:rPr>
          <w:szCs w:val="28"/>
        </w:rPr>
        <w:t xml:space="preserve"> – </w:t>
      </w:r>
      <w:r w:rsidR="004773A0" w:rsidRPr="002910C5">
        <w:rPr>
          <w:szCs w:val="28"/>
        </w:rPr>
        <w:t xml:space="preserve">індуктивність обмотки, </w:t>
      </w:r>
      <w:proofErr w:type="spellStart"/>
      <w:r w:rsidR="004773A0" w:rsidRPr="002910C5">
        <w:rPr>
          <w:szCs w:val="28"/>
        </w:rPr>
        <w:t>Гн</w:t>
      </w:r>
      <w:proofErr w:type="spellEnd"/>
      <w:r w:rsidR="004773A0" w:rsidRPr="002910C5">
        <w:rPr>
          <w:szCs w:val="28"/>
        </w:rPr>
        <w:t>;</w:t>
      </w:r>
    </w:p>
    <w:p w14:paraId="7399AA1F" w14:textId="77777777" w:rsidR="004773A0" w:rsidRPr="002910C5" w:rsidRDefault="00E24841" w:rsidP="004C52DD">
      <w:pPr>
        <w:rPr>
          <w:szCs w:val="28"/>
        </w:rPr>
      </w:pPr>
      <w:r w:rsidRPr="002910C5">
        <w:rPr>
          <w:i/>
          <w:iCs/>
          <w:szCs w:val="28"/>
        </w:rPr>
        <w:t>C</w:t>
      </w:r>
      <w:r w:rsidRPr="002910C5">
        <w:rPr>
          <w:szCs w:val="28"/>
          <w:vertAlign w:val="subscript"/>
        </w:rPr>
        <w:t>1</w:t>
      </w:r>
      <w:r w:rsidRPr="002910C5">
        <w:rPr>
          <w:szCs w:val="28"/>
        </w:rPr>
        <w:t xml:space="preserve"> , </w:t>
      </w:r>
      <w:r w:rsidRPr="002910C5">
        <w:rPr>
          <w:i/>
          <w:iCs/>
          <w:szCs w:val="28"/>
        </w:rPr>
        <w:t>C</w:t>
      </w:r>
      <w:r w:rsidRPr="002910C5">
        <w:rPr>
          <w:i/>
          <w:iCs/>
          <w:szCs w:val="28"/>
          <w:vertAlign w:val="subscript"/>
        </w:rPr>
        <w:t>2</w:t>
      </w:r>
      <w:r w:rsidRPr="002910C5">
        <w:rPr>
          <w:szCs w:val="28"/>
        </w:rPr>
        <w:t xml:space="preserve"> – </w:t>
      </w:r>
      <w:r w:rsidR="004773A0" w:rsidRPr="002910C5">
        <w:rPr>
          <w:szCs w:val="28"/>
        </w:rPr>
        <w:t xml:space="preserve"> ємність обмотки, Ф;</w:t>
      </w:r>
    </w:p>
    <w:p w14:paraId="69205A6D" w14:textId="77777777" w:rsidR="004773A0" w:rsidRPr="002910C5" w:rsidRDefault="00E24841" w:rsidP="004C52DD">
      <w:pPr>
        <w:rPr>
          <w:szCs w:val="28"/>
        </w:rPr>
      </w:pPr>
      <w:r w:rsidRPr="002910C5">
        <w:rPr>
          <w:i/>
          <w:iCs/>
          <w:szCs w:val="28"/>
        </w:rPr>
        <w:t xml:space="preserve">M </w:t>
      </w:r>
      <w:r w:rsidRPr="002910C5">
        <w:rPr>
          <w:szCs w:val="28"/>
        </w:rPr>
        <w:t>–</w:t>
      </w:r>
      <w:r w:rsidR="004773A0" w:rsidRPr="002910C5">
        <w:rPr>
          <w:szCs w:val="28"/>
        </w:rPr>
        <w:t xml:space="preserve"> </w:t>
      </w:r>
      <w:r w:rsidRPr="002910C5">
        <w:rPr>
          <w:szCs w:val="28"/>
        </w:rPr>
        <w:t>в</w:t>
      </w:r>
      <w:r w:rsidR="004773A0" w:rsidRPr="002910C5">
        <w:rPr>
          <w:szCs w:val="28"/>
        </w:rPr>
        <w:t xml:space="preserve">заємна індуктивність елементів </w:t>
      </w:r>
      <w:r w:rsidRPr="002910C5">
        <w:rPr>
          <w:szCs w:val="28"/>
        </w:rPr>
        <w:t>кола</w:t>
      </w:r>
      <w:r w:rsidR="004773A0" w:rsidRPr="002910C5">
        <w:rPr>
          <w:szCs w:val="28"/>
        </w:rPr>
        <w:t>;</w:t>
      </w:r>
    </w:p>
    <w:p w14:paraId="1939E87C" w14:textId="77777777" w:rsidR="004773A0" w:rsidRPr="002910C5" w:rsidRDefault="00E24841" w:rsidP="004C52DD">
      <w:pPr>
        <w:rPr>
          <w:szCs w:val="28"/>
        </w:rPr>
      </w:pPr>
      <w:proofErr w:type="spellStart"/>
      <w:r w:rsidRPr="002910C5">
        <w:rPr>
          <w:i/>
          <w:iCs/>
          <w:szCs w:val="28"/>
        </w:rPr>
        <w:t>u</w:t>
      </w:r>
      <w:r w:rsidRPr="002910C5">
        <w:rPr>
          <w:i/>
          <w:iCs/>
          <w:szCs w:val="28"/>
          <w:vertAlign w:val="subscript"/>
        </w:rPr>
        <w:t>г</w:t>
      </w:r>
      <w:proofErr w:type="spellEnd"/>
      <w:r w:rsidRPr="002910C5">
        <w:rPr>
          <w:szCs w:val="28"/>
        </w:rPr>
        <w:t xml:space="preserve"> –</w:t>
      </w:r>
      <w:r w:rsidR="004773A0" w:rsidRPr="002910C5">
        <w:rPr>
          <w:szCs w:val="28"/>
        </w:rPr>
        <w:t xml:space="preserve"> напруга на джерелі, </w:t>
      </w:r>
      <w:r w:rsidRPr="002910C5">
        <w:rPr>
          <w:szCs w:val="28"/>
        </w:rPr>
        <w:t>В</w:t>
      </w:r>
      <w:r w:rsidR="004773A0" w:rsidRPr="002910C5">
        <w:rPr>
          <w:szCs w:val="28"/>
        </w:rPr>
        <w:t>.</w:t>
      </w:r>
    </w:p>
    <w:p w14:paraId="40211F89" w14:textId="4496BC10" w:rsidR="00E24841" w:rsidRPr="002910C5" w:rsidRDefault="004773A0" w:rsidP="004C52DD">
      <w:pPr>
        <w:rPr>
          <w:szCs w:val="28"/>
        </w:rPr>
      </w:pPr>
      <w:r w:rsidRPr="002910C5">
        <w:rPr>
          <w:szCs w:val="28"/>
        </w:rPr>
        <w:t>Де індекс параметрів електричної схеми 1 та 2 позначає</w:t>
      </w:r>
      <w:r w:rsidR="00E24841" w:rsidRPr="002910C5">
        <w:rPr>
          <w:szCs w:val="28"/>
        </w:rPr>
        <w:t xml:space="preserve"> </w:t>
      </w:r>
      <w:r w:rsidRPr="002910C5">
        <w:rPr>
          <w:szCs w:val="28"/>
        </w:rPr>
        <w:t>первинну та вторинну обмотку.</w:t>
      </w:r>
    </w:p>
    <w:p w14:paraId="51C395D9" w14:textId="439FFD74" w:rsidR="004773A0" w:rsidRPr="002910C5" w:rsidRDefault="004773A0" w:rsidP="004C52DD">
      <w:pPr>
        <w:rPr>
          <w:szCs w:val="28"/>
        </w:rPr>
      </w:pPr>
      <w:r w:rsidRPr="002910C5">
        <w:rPr>
          <w:szCs w:val="28"/>
        </w:rPr>
        <w:t xml:space="preserve">Режим </w:t>
      </w:r>
      <w:r w:rsidR="004501EE" w:rsidRPr="002910C5">
        <w:rPr>
          <w:szCs w:val="28"/>
        </w:rPr>
        <w:t>кол</w:t>
      </w:r>
      <w:r w:rsidRPr="002910C5">
        <w:rPr>
          <w:szCs w:val="28"/>
        </w:rPr>
        <w:t>а визначається двома рівняннями</w:t>
      </w:r>
      <w:r w:rsidR="00E51AF3" w:rsidRPr="002910C5">
        <w:rPr>
          <w:szCs w:val="28"/>
        </w:rPr>
        <w:t xml:space="preserve"> [</w:t>
      </w:r>
      <w:r w:rsidR="00530634" w:rsidRPr="002910C5">
        <w:rPr>
          <w:szCs w:val="28"/>
        </w:rPr>
        <w:t>10</w:t>
      </w:r>
      <w:r w:rsidR="00E51AF3" w:rsidRPr="002910C5">
        <w:rPr>
          <w:szCs w:val="28"/>
        </w:rPr>
        <w:t>]</w:t>
      </w:r>
      <w:r w:rsidRPr="002910C5">
        <w:rPr>
          <w:szCs w:val="28"/>
        </w:rPr>
        <w:t>:</w:t>
      </w:r>
    </w:p>
    <w:p w14:paraId="57587FD2" w14:textId="77777777" w:rsidR="00E24841" w:rsidRPr="002910C5" w:rsidRDefault="00E24841" w:rsidP="004C52DD">
      <w:pPr>
        <w:rPr>
          <w:szCs w:val="28"/>
        </w:rPr>
      </w:pPr>
    </w:p>
    <w:p w14:paraId="792C7AE5" w14:textId="5C93BE43" w:rsidR="00E24841" w:rsidRPr="002910C5" w:rsidRDefault="004A528D" w:rsidP="004C52DD">
      <w:pPr>
        <w:jc w:val="right"/>
        <w:rPr>
          <w:szCs w:val="28"/>
        </w:rPr>
      </w:pPr>
      <m:oMath>
        <m:d>
          <m:dPr>
            <m:begChr m:val="{"/>
            <m:endChr m:val=""/>
            <m:ctrlPr>
              <w:rPr>
                <w:rFonts w:ascii="Cambria Math" w:hAnsi="Cambria Math"/>
                <w:i/>
                <w:szCs w:val="28"/>
              </w:rPr>
            </m:ctrlPr>
          </m:dPr>
          <m:e>
            <m:eqArr>
              <m:eqArrPr>
                <m:ctrlPr>
                  <w:rPr>
                    <w:rFonts w:ascii="Cambria Math" w:hAnsi="Cambria Math"/>
                    <w:i/>
                    <w:szCs w:val="28"/>
                  </w:rPr>
                </m:ctrlPr>
              </m:eqArrPr>
              <m:e>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r>
                  <w:rPr>
                    <w:rFonts w:ascii="Cambria Math" w:hAnsi="Cambria Math"/>
                    <w:szCs w:val="28"/>
                  </w:rPr>
                  <m:t>=</m:t>
                </m:r>
                <m:d>
                  <m:dPr>
                    <m:ctrlPr>
                      <w:rPr>
                        <w:rFonts w:ascii="Cambria Math" w:hAnsi="Cambria Math"/>
                        <w:i/>
                        <w:szCs w:val="28"/>
                      </w:rPr>
                    </m:ctrlPr>
                  </m:dPr>
                  <m:e>
                    <m:r>
                      <w:rPr>
                        <w:rFonts w:ascii="Cambria Math" w:hAnsi="Cambria Math"/>
                        <w:szCs w:val="28"/>
                      </w:rPr>
                      <m:t>r</m:t>
                    </m:r>
                    <m:r>
                      <w:rPr>
                        <w:rFonts w:ascii="Cambria Math" w:hAnsi="Cambria Math"/>
                        <w:szCs w:val="28"/>
                      </w:rPr>
                      <m:t>+</m:t>
                    </m:r>
                    <m:r>
                      <w:rPr>
                        <w:rFonts w:ascii="Cambria Math" w:hAnsi="Cambria Math"/>
                        <w:szCs w:val="28"/>
                      </w:rPr>
                      <m:t>jx</m:t>
                    </m:r>
                  </m:e>
                </m:d>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r>
                  <w:rPr>
                    <w:rFonts w:ascii="Cambria Math" w:hAnsi="Cambria Math"/>
                    <w:szCs w:val="28"/>
                  </w:rPr>
                  <m:t>-</m:t>
                </m:r>
                <m:r>
                  <w:rPr>
                    <w:rFonts w:ascii="Cambria Math" w:hAnsi="Cambria Math"/>
                    <w:szCs w:val="28"/>
                  </w:rPr>
                  <m:t>jωM</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e>
              <m:e>
                <m:r>
                  <w:rPr>
                    <w:rFonts w:ascii="Cambria Math" w:hAnsi="Cambria Math"/>
                    <w:szCs w:val="28"/>
                  </w:rPr>
                  <m:t>0=</m:t>
                </m:r>
                <m:d>
                  <m:dPr>
                    <m:ctrlPr>
                      <w:rPr>
                        <w:rFonts w:ascii="Cambria Math" w:hAnsi="Cambria Math"/>
                        <w:i/>
                        <w:szCs w:val="28"/>
                      </w:rPr>
                    </m:ctrlPr>
                  </m:dPr>
                  <m:e>
                    <m:r>
                      <w:rPr>
                        <w:rFonts w:ascii="Cambria Math" w:hAnsi="Cambria Math"/>
                        <w:szCs w:val="28"/>
                      </w:rPr>
                      <m:t>r</m:t>
                    </m:r>
                    <m:r>
                      <w:rPr>
                        <w:rFonts w:ascii="Cambria Math" w:hAnsi="Cambria Math"/>
                        <w:szCs w:val="28"/>
                      </w:rPr>
                      <m:t>+</m:t>
                    </m:r>
                    <m:r>
                      <w:rPr>
                        <w:rFonts w:ascii="Cambria Math" w:hAnsi="Cambria Math"/>
                        <w:szCs w:val="28"/>
                      </w:rPr>
                      <m:t>jx</m:t>
                    </m:r>
                  </m:e>
                </m:d>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r>
                  <w:rPr>
                    <w:rFonts w:ascii="Cambria Math" w:hAnsi="Cambria Math"/>
                    <w:szCs w:val="28"/>
                  </w:rPr>
                  <m:t>-</m:t>
                </m:r>
                <m:r>
                  <w:rPr>
                    <w:rFonts w:ascii="Cambria Math" w:hAnsi="Cambria Math"/>
                    <w:szCs w:val="28"/>
                  </w:rPr>
                  <m:t>jωM</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e>
            </m:eqArr>
          </m:e>
        </m:d>
        <m:r>
          <w:rPr>
            <w:rFonts w:ascii="Cambria Math" w:hAnsi="Cambria Math"/>
            <w:szCs w:val="28"/>
          </w:rPr>
          <m:t>,</m:t>
        </m:r>
      </m:oMath>
      <w:r w:rsidR="00DA1CA2" w:rsidRPr="002910C5">
        <w:rPr>
          <w:szCs w:val="28"/>
        </w:rPr>
        <w:t xml:space="preserve">                                          (2.3)</w:t>
      </w:r>
    </w:p>
    <w:p w14:paraId="3A739AB4" w14:textId="186ED069" w:rsidR="00E24841" w:rsidRPr="002910C5" w:rsidRDefault="00DA1CA2" w:rsidP="004C52DD">
      <w:pPr>
        <w:rPr>
          <w:i/>
          <w:iCs/>
          <w:szCs w:val="28"/>
        </w:rPr>
      </w:pPr>
      <w:r w:rsidRPr="002910C5">
        <w:rPr>
          <w:szCs w:val="28"/>
        </w:rPr>
        <w:t>де</w:t>
      </w:r>
      <w:r w:rsidR="00E24841" w:rsidRPr="002910C5">
        <w:rPr>
          <w:szCs w:val="28"/>
        </w:rPr>
        <w:t xml:space="preserve"> </w:t>
      </w:r>
      <w:r w:rsidR="00E24841" w:rsidRPr="002910C5">
        <w:rPr>
          <w:i/>
          <w:iCs/>
          <w:szCs w:val="28"/>
        </w:rPr>
        <w:t xml:space="preserve">x = </w:t>
      </w:r>
      <w:proofErr w:type="spellStart"/>
      <w:r w:rsidR="00E24841" w:rsidRPr="002910C5">
        <w:rPr>
          <w:i/>
          <w:iCs/>
          <w:szCs w:val="28"/>
        </w:rPr>
        <w:t>ωL</w:t>
      </w:r>
      <w:proofErr w:type="spellEnd"/>
      <w:r w:rsidR="00E24841" w:rsidRPr="002910C5">
        <w:rPr>
          <w:i/>
          <w:iCs/>
          <w:szCs w:val="28"/>
        </w:rPr>
        <w:t xml:space="preserve"> – 1/</w:t>
      </w:r>
      <w:proofErr w:type="spellStart"/>
      <w:r w:rsidR="00E24841" w:rsidRPr="002910C5">
        <w:rPr>
          <w:i/>
          <w:iCs/>
          <w:szCs w:val="28"/>
        </w:rPr>
        <w:t>ωC</w:t>
      </w:r>
      <w:proofErr w:type="spellEnd"/>
      <w:r w:rsidR="00E24841" w:rsidRPr="002910C5">
        <w:rPr>
          <w:i/>
          <w:iCs/>
          <w:szCs w:val="28"/>
        </w:rPr>
        <w:t>.</w:t>
      </w:r>
    </w:p>
    <w:p w14:paraId="6E3E0BFB" w14:textId="77777777" w:rsidR="004501EE" w:rsidRPr="002910C5" w:rsidRDefault="004501EE" w:rsidP="004C52DD">
      <w:pPr>
        <w:rPr>
          <w:i/>
          <w:iCs/>
          <w:szCs w:val="28"/>
        </w:rPr>
      </w:pPr>
    </w:p>
    <w:p w14:paraId="0002BA72" w14:textId="5D5E9318" w:rsidR="00E24841" w:rsidRPr="002910C5" w:rsidRDefault="00E24841" w:rsidP="004C52DD">
      <w:pPr>
        <w:rPr>
          <w:szCs w:val="28"/>
        </w:rPr>
      </w:pPr>
      <w:r w:rsidRPr="002910C5">
        <w:rPr>
          <w:szCs w:val="28"/>
        </w:rPr>
        <w:t xml:space="preserve">За частоти </w:t>
      </w:r>
      <m:oMath>
        <m:sSub>
          <m:sSubPr>
            <m:ctrlPr>
              <w:rPr>
                <w:rFonts w:ascii="Cambria Math" w:hAnsi="Cambria Math"/>
                <w:i/>
                <w:szCs w:val="28"/>
              </w:rPr>
            </m:ctrlPr>
          </m:sSubPr>
          <m:e>
            <m:r>
              <w:rPr>
                <w:rFonts w:ascii="Cambria Math" w:hAnsi="Cambria Math"/>
                <w:szCs w:val="28"/>
              </w:rPr>
              <m:t>ω</m:t>
            </m:r>
          </m:e>
          <m:sub>
            <m:r>
              <w:rPr>
                <w:rFonts w:ascii="Cambria Math" w:hAnsi="Cambria Math"/>
                <w:szCs w:val="28"/>
              </w:rPr>
              <m:t>1</m:t>
            </m:r>
          </m:sub>
        </m:sSub>
        <m:r>
          <w:rPr>
            <w:rFonts w:ascii="Cambria Math" w:hAnsi="Cambria Math"/>
            <w:szCs w:val="28"/>
          </w:rPr>
          <m:t>=</m:t>
        </m:r>
        <m:sSub>
          <m:sSubPr>
            <m:ctrlPr>
              <w:rPr>
                <w:rFonts w:ascii="Cambria Math" w:hAnsi="Cambria Math"/>
                <w:i/>
                <w:szCs w:val="28"/>
              </w:rPr>
            </m:ctrlPr>
          </m:sSubPr>
          <m:e>
            <m:r>
              <w:rPr>
                <w:rFonts w:ascii="Cambria Math" w:hAnsi="Cambria Math"/>
                <w:szCs w:val="28"/>
              </w:rPr>
              <m:t>ω</m:t>
            </m:r>
          </m:e>
          <m:sub>
            <m:r>
              <w:rPr>
                <w:rFonts w:ascii="Cambria Math" w:hAnsi="Cambria Math"/>
                <w:szCs w:val="28"/>
              </w:rPr>
              <m:t>2</m:t>
            </m:r>
          </m:sub>
        </m:sSub>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ad>
              <m:radPr>
                <m:degHide m:val="1"/>
                <m:ctrlPr>
                  <w:rPr>
                    <w:rFonts w:ascii="Cambria Math" w:hAnsi="Cambria Math"/>
                    <w:i/>
                    <w:szCs w:val="28"/>
                  </w:rPr>
                </m:ctrlPr>
              </m:radPr>
              <m:deg/>
              <m:e>
                <m:r>
                  <w:rPr>
                    <w:rFonts w:ascii="Cambria Math" w:hAnsi="Cambria Math"/>
                    <w:szCs w:val="28"/>
                  </w:rPr>
                  <m:t>L∙C</m:t>
                </m:r>
              </m:e>
            </m:rad>
          </m:den>
        </m:f>
        <m:r>
          <w:rPr>
            <w:rFonts w:ascii="Cambria Math" w:hAnsi="Cambria Math"/>
            <w:szCs w:val="28"/>
          </w:rPr>
          <m:t>=</m:t>
        </m:r>
        <m:sSub>
          <m:sSubPr>
            <m:ctrlPr>
              <w:rPr>
                <w:rFonts w:ascii="Cambria Math" w:hAnsi="Cambria Math"/>
                <w:i/>
                <w:szCs w:val="28"/>
              </w:rPr>
            </m:ctrlPr>
          </m:sSubPr>
          <m:e>
            <m:r>
              <w:rPr>
                <w:rFonts w:ascii="Cambria Math" w:hAnsi="Cambria Math"/>
                <w:szCs w:val="28"/>
              </w:rPr>
              <m:t>ω</m:t>
            </m:r>
          </m:e>
          <m:sub>
            <m:r>
              <w:rPr>
                <w:rFonts w:ascii="Cambria Math" w:hAnsi="Cambria Math"/>
                <w:szCs w:val="28"/>
              </w:rPr>
              <m:t>0</m:t>
            </m:r>
          </m:sub>
        </m:sSub>
      </m:oMath>
      <w:r w:rsidRPr="002910C5">
        <w:rPr>
          <w:szCs w:val="28"/>
        </w:rPr>
        <w:t xml:space="preserve"> у кожного контуру </w:t>
      </w:r>
      <w:r w:rsidRPr="002910C5">
        <w:rPr>
          <w:i/>
          <w:iCs/>
          <w:szCs w:val="28"/>
        </w:rPr>
        <w:t xml:space="preserve">x = 0 </w:t>
      </w:r>
      <w:r w:rsidRPr="002910C5">
        <w:rPr>
          <w:szCs w:val="28"/>
        </w:rPr>
        <w:t>(кожен налаштований у резонанс)</w:t>
      </w:r>
      <w:r w:rsidR="009A59F5" w:rsidRPr="002910C5">
        <w:rPr>
          <w:szCs w:val="28"/>
        </w:rPr>
        <w:t xml:space="preserve"> – так званий «повний резонанс»</w:t>
      </w:r>
      <w:r w:rsidR="00DA1CA2" w:rsidRPr="002910C5">
        <w:rPr>
          <w:szCs w:val="28"/>
        </w:rPr>
        <w:t>.</w:t>
      </w:r>
    </w:p>
    <w:p w14:paraId="103DE3C0" w14:textId="77777777" w:rsidR="004501EE" w:rsidRPr="002910C5" w:rsidRDefault="004501EE" w:rsidP="004C52DD">
      <w:pPr>
        <w:rPr>
          <w:szCs w:val="28"/>
        </w:rPr>
      </w:pPr>
    </w:p>
    <w:p w14:paraId="03B74CBB" w14:textId="6C9DA6C8" w:rsidR="00DA1CA2" w:rsidRPr="00113DD3" w:rsidRDefault="004A528D" w:rsidP="00113DD3">
      <w:pPr>
        <w:jc w:val="center"/>
        <w:rPr>
          <w:iCs/>
          <w:szCs w:val="28"/>
        </w:rPr>
      </w:pPr>
      <m:oMathPara>
        <m:oMath>
          <m:d>
            <m:dPr>
              <m:begChr m:val="{"/>
              <m:endChr m:val=""/>
              <m:ctrlPr>
                <w:rPr>
                  <w:rFonts w:ascii="Cambria Math" w:hAnsi="Cambria Math"/>
                  <w:i/>
                  <w:szCs w:val="28"/>
                </w:rPr>
              </m:ctrlPr>
            </m:dPr>
            <m:e>
              <m:eqArr>
                <m:eqArrPr>
                  <m:ctrlPr>
                    <w:rPr>
                      <w:rFonts w:ascii="Cambria Math" w:hAnsi="Cambria Math"/>
                      <w:i/>
                      <w:szCs w:val="28"/>
                    </w:rPr>
                  </m:ctrlPr>
                </m:eqArrPr>
                <m:e>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r>
                    <w:rPr>
                      <w:rFonts w:ascii="Cambria Math" w:hAnsi="Cambria Math"/>
                      <w:szCs w:val="28"/>
                    </w:rPr>
                    <m:t>=</m:t>
                  </m:r>
                  <m:r>
                    <w:rPr>
                      <w:rFonts w:ascii="Cambria Math" w:hAnsi="Cambria Math"/>
                      <w:szCs w:val="28"/>
                    </w:rPr>
                    <m:t>r</m:t>
                  </m:r>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r>
                    <w:rPr>
                      <w:rFonts w:ascii="Cambria Math" w:hAnsi="Cambria Math"/>
                      <w:szCs w:val="28"/>
                    </w:rPr>
                    <m:t>-</m:t>
                  </m:r>
                  <m:r>
                    <w:rPr>
                      <w:rFonts w:ascii="Cambria Math" w:hAnsi="Cambria Math"/>
                      <w:szCs w:val="28"/>
                    </w:rPr>
                    <m:t>jωM</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e>
                <m:e>
                  <m:r>
                    <w:rPr>
                      <w:rFonts w:ascii="Cambria Math" w:hAnsi="Cambria Math"/>
                      <w:szCs w:val="28"/>
                    </w:rPr>
                    <m:t>0=</m:t>
                  </m:r>
                  <m:r>
                    <w:rPr>
                      <w:rFonts w:ascii="Cambria Math" w:hAnsi="Cambria Math"/>
                      <w:szCs w:val="28"/>
                    </w:rPr>
                    <m:t>r</m:t>
                  </m:r>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r>
                    <w:rPr>
                      <w:rFonts w:ascii="Cambria Math" w:hAnsi="Cambria Math"/>
                      <w:szCs w:val="28"/>
                    </w:rPr>
                    <m:t>-</m:t>
                  </m:r>
                  <m:r>
                    <w:rPr>
                      <w:rFonts w:ascii="Cambria Math" w:hAnsi="Cambria Math"/>
                      <w:szCs w:val="28"/>
                    </w:rPr>
                    <m:t>jωM</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e>
              </m:eqArr>
            </m:e>
          </m:d>
          <m:r>
            <w:rPr>
              <w:rFonts w:ascii="Cambria Math" w:hAnsi="Cambria Math"/>
              <w:szCs w:val="28"/>
            </w:rPr>
            <m:t>=&gt;;</m:t>
          </m:r>
        </m:oMath>
      </m:oMathPara>
    </w:p>
    <w:p w14:paraId="2A0766F2" w14:textId="0AC48E79" w:rsidR="00DA1CA2" w:rsidRPr="00113DD3" w:rsidRDefault="004A528D" w:rsidP="00113DD3">
      <w:pPr>
        <w:jc w:val="center"/>
        <w:rPr>
          <w:i/>
          <w:szCs w:val="28"/>
        </w:rPr>
      </w:pPr>
      <m:oMathPara>
        <m:oMath>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r>
            <w:rPr>
              <w:rFonts w:ascii="Cambria Math" w:hAnsi="Cambria Math"/>
              <w:szCs w:val="28"/>
            </w:rPr>
            <m:t>=</m:t>
          </m:r>
          <m:r>
            <w:rPr>
              <w:rFonts w:ascii="Cambria Math" w:hAnsi="Cambria Math"/>
              <w:szCs w:val="28"/>
            </w:rPr>
            <m:t>jωM</m:t>
          </m:r>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num>
            <m:den>
              <m:r>
                <w:rPr>
                  <w:rFonts w:ascii="Cambria Math" w:hAnsi="Cambria Math"/>
                  <w:szCs w:val="28"/>
                </w:rPr>
                <m:t>r</m:t>
              </m:r>
            </m:den>
          </m:f>
          <m:r>
            <w:rPr>
              <w:rFonts w:ascii="Cambria Math" w:hAnsi="Cambria Math"/>
              <w:szCs w:val="28"/>
            </w:rPr>
            <m:t>;</m:t>
          </m:r>
        </m:oMath>
      </m:oMathPara>
    </w:p>
    <w:p w14:paraId="79051E62" w14:textId="133D7290" w:rsidR="00DA1CA2" w:rsidRPr="00113DD3" w:rsidRDefault="00DA1CA2" w:rsidP="00113DD3">
      <w:pPr>
        <w:jc w:val="center"/>
        <w:rPr>
          <w:iCs/>
          <w:szCs w:val="28"/>
        </w:rPr>
      </w:pPr>
      <m:oMathPara>
        <m:oMath>
          <m:r>
            <w:rPr>
              <w:rFonts w:ascii="Cambria Math" w:hAnsi="Cambria Math"/>
              <w:szCs w:val="28"/>
            </w:rPr>
            <m:t>r∙</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ω</m:t>
                  </m:r>
                </m:e>
                <m:sub>
                  <m:r>
                    <w:rPr>
                      <w:rFonts w:ascii="Cambria Math" w:hAnsi="Cambria Math"/>
                      <w:szCs w:val="28"/>
                    </w:rPr>
                    <m:t>2</m:t>
                  </m:r>
                </m:sub>
              </m:sSub>
              <m:r>
                <w:rPr>
                  <w:rFonts w:ascii="Cambria Math" w:hAnsi="Cambria Math"/>
                  <w:szCs w:val="28"/>
                </w:rPr>
                <m:t>∙</m:t>
              </m:r>
              <m:sSup>
                <m:sSupPr>
                  <m:ctrlPr>
                    <w:rPr>
                      <w:rFonts w:ascii="Cambria Math" w:hAnsi="Cambria Math"/>
                      <w:i/>
                      <w:szCs w:val="28"/>
                    </w:rPr>
                  </m:ctrlPr>
                </m:sSupPr>
                <m:e>
                  <m:r>
                    <w:rPr>
                      <w:rFonts w:ascii="Cambria Math" w:hAnsi="Cambria Math"/>
                      <w:szCs w:val="28"/>
                    </w:rPr>
                    <m:t>M</m:t>
                  </m:r>
                </m:e>
                <m:sup>
                  <m:r>
                    <w:rPr>
                      <w:rFonts w:ascii="Cambria Math" w:hAnsi="Cambria Math"/>
                      <w:szCs w:val="28"/>
                    </w:rPr>
                    <m:t>2</m:t>
                  </m:r>
                </m:sup>
              </m:sSup>
            </m:num>
            <m:den>
              <m:r>
                <w:rPr>
                  <w:rFonts w:ascii="Cambria Math" w:hAnsi="Cambria Math"/>
                  <w:szCs w:val="28"/>
                </w:rPr>
                <m:t>r</m:t>
              </m:r>
            </m:den>
          </m:f>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sub>
          </m:sSub>
          <m:r>
            <w:rPr>
              <w:rFonts w:ascii="Cambria Math" w:hAnsi="Cambria Math"/>
              <w:szCs w:val="28"/>
            </w:rPr>
            <m:t>=</m:t>
          </m:r>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r>
            <w:rPr>
              <w:rFonts w:ascii="Cambria Math" w:hAnsi="Cambria Math"/>
              <w:szCs w:val="28"/>
            </w:rPr>
            <m:t>.</m:t>
          </m:r>
        </m:oMath>
      </m:oMathPara>
    </w:p>
    <w:p w14:paraId="721C3247" w14:textId="77777777" w:rsidR="004501EE" w:rsidRPr="002910C5" w:rsidRDefault="004501EE" w:rsidP="004C52DD">
      <w:pPr>
        <w:rPr>
          <w:i/>
          <w:szCs w:val="28"/>
        </w:rPr>
      </w:pPr>
    </w:p>
    <w:p w14:paraId="546B9FD8" w14:textId="33E0583A" w:rsidR="0086650F" w:rsidRPr="002910C5" w:rsidRDefault="0086650F" w:rsidP="004C52DD">
      <w:pPr>
        <w:rPr>
          <w:iCs/>
          <w:szCs w:val="28"/>
        </w:rPr>
      </w:pPr>
      <w:r w:rsidRPr="002910C5">
        <w:rPr>
          <w:iCs/>
          <w:szCs w:val="28"/>
        </w:rPr>
        <w:t xml:space="preserve">Із (2.3) виходить, що струм </w:t>
      </w:r>
      <m:oMath>
        <m:sSub>
          <m:sSubPr>
            <m:ctrlPr>
              <w:rPr>
                <w:rFonts w:ascii="Cambria Math" w:hAnsi="Cambria Math"/>
                <w:i/>
                <w:iCs/>
                <w:szCs w:val="28"/>
              </w:rPr>
            </m:ctrlPr>
          </m:sSubPr>
          <m:e>
            <m:bar>
              <m:barPr>
                <m:ctrlPr>
                  <w:rPr>
                    <w:rFonts w:ascii="Cambria Math" w:hAnsi="Cambria Math"/>
                    <w:i/>
                    <w:iCs/>
                    <w:szCs w:val="28"/>
                  </w:rPr>
                </m:ctrlPr>
              </m:barPr>
              <m:e>
                <m:r>
                  <w:rPr>
                    <w:rFonts w:ascii="Cambria Math" w:hAnsi="Cambria Math"/>
                    <w:szCs w:val="28"/>
                  </w:rPr>
                  <m:t>I</m:t>
                </m:r>
              </m:e>
            </m:bar>
          </m:e>
          <m:sub>
            <m:r>
              <w:rPr>
                <w:rFonts w:ascii="Cambria Math" w:hAnsi="Cambria Math"/>
                <w:szCs w:val="28"/>
              </w:rPr>
              <m:t>1p</m:t>
            </m:r>
          </m:sub>
        </m:sSub>
        <m:r>
          <w:rPr>
            <w:rFonts w:ascii="Cambria Math" w:hAnsi="Cambria Math"/>
            <w:szCs w:val="28"/>
          </w:rPr>
          <m:t>=r∙</m:t>
        </m:r>
        <m:sSub>
          <m:sSubPr>
            <m:ctrlPr>
              <w:rPr>
                <w:rFonts w:ascii="Cambria Math" w:hAnsi="Cambria Math"/>
                <w:i/>
                <w:iCs/>
                <w:szCs w:val="28"/>
              </w:rPr>
            </m:ctrlPr>
          </m:sSubPr>
          <m:e>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r>
          <w:rPr>
            <w:rFonts w:ascii="Cambria Math" w:hAnsi="Cambria Math"/>
            <w:szCs w:val="28"/>
          </w:rPr>
          <m:t>/(</m:t>
        </m:r>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ω</m:t>
            </m:r>
          </m:e>
          <m:sub>
            <m:r>
              <w:rPr>
                <w:rFonts w:ascii="Cambria Math" w:hAnsi="Cambria Math"/>
                <w:szCs w:val="28"/>
              </w:rPr>
              <m:t>0</m:t>
            </m:r>
          </m:sub>
          <m:sup>
            <m:r>
              <w:rPr>
                <w:rFonts w:ascii="Cambria Math" w:hAnsi="Cambria Math"/>
                <w:szCs w:val="28"/>
              </w:rPr>
              <m:t>2</m:t>
            </m:r>
          </m:sup>
        </m:sSub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r>
          <w:rPr>
            <w:rFonts w:ascii="Cambria Math" w:hAnsi="Cambria Math"/>
            <w:szCs w:val="28"/>
          </w:rPr>
          <m:t>)</m:t>
        </m:r>
      </m:oMath>
      <w:r w:rsidRPr="002910C5">
        <w:rPr>
          <w:iCs/>
          <w:szCs w:val="28"/>
        </w:rPr>
        <w:t xml:space="preserve">, тобто збігається по фазі з напругою </w:t>
      </w:r>
      <w:r w:rsidRPr="002910C5">
        <w:rPr>
          <w:i/>
          <w:szCs w:val="28"/>
          <w:u w:val="single"/>
        </w:rPr>
        <w:t>U</w:t>
      </w:r>
      <w:r w:rsidRPr="002910C5">
        <w:rPr>
          <w:i/>
          <w:szCs w:val="28"/>
          <w:vertAlign w:val="subscript"/>
        </w:rPr>
        <w:t>1</w:t>
      </w:r>
      <w:r w:rsidRPr="002910C5">
        <w:rPr>
          <w:iCs/>
          <w:szCs w:val="28"/>
        </w:rPr>
        <w:t>, і коло налаштоване на резонанс. Струм у вторинній обмотці знаходиться</w:t>
      </w:r>
      <w:r w:rsidR="00E51AF3" w:rsidRPr="002910C5">
        <w:rPr>
          <w:iCs/>
          <w:szCs w:val="28"/>
        </w:rPr>
        <w:t xml:space="preserve"> </w:t>
      </w:r>
      <w:r w:rsidRPr="002910C5">
        <w:rPr>
          <w:iCs/>
          <w:szCs w:val="28"/>
        </w:rPr>
        <w:t>як</w:t>
      </w:r>
      <w:r w:rsidR="00E51AF3" w:rsidRPr="002910C5">
        <w:rPr>
          <w:iCs/>
          <w:szCs w:val="28"/>
        </w:rPr>
        <w:t xml:space="preserve"> [</w:t>
      </w:r>
      <w:r w:rsidR="00530634" w:rsidRPr="002910C5">
        <w:rPr>
          <w:iCs/>
          <w:szCs w:val="28"/>
        </w:rPr>
        <w:t>11</w:t>
      </w:r>
      <w:r w:rsidR="00E51AF3" w:rsidRPr="002910C5">
        <w:rPr>
          <w:iCs/>
          <w:szCs w:val="28"/>
        </w:rPr>
        <w:t>]</w:t>
      </w:r>
      <w:r w:rsidRPr="002910C5">
        <w:rPr>
          <w:iCs/>
          <w:szCs w:val="28"/>
        </w:rPr>
        <w:t>,</w:t>
      </w:r>
    </w:p>
    <w:p w14:paraId="2C2DDFA1" w14:textId="77777777" w:rsidR="004501EE" w:rsidRPr="002910C5" w:rsidRDefault="004501EE" w:rsidP="004C52DD">
      <w:pPr>
        <w:rPr>
          <w:iCs/>
          <w:szCs w:val="28"/>
        </w:rPr>
      </w:pPr>
    </w:p>
    <w:p w14:paraId="3FE00041" w14:textId="719AD43B" w:rsidR="0086650F" w:rsidRPr="005A0983" w:rsidRDefault="004A528D" w:rsidP="00113DD3">
      <w:pPr>
        <w:jc w:val="center"/>
        <w:rPr>
          <w:i/>
          <w:szCs w:val="28"/>
        </w:rPr>
      </w:pPr>
      <m:oMathPara>
        <m:oMath>
          <m:sSub>
            <m:sSubPr>
              <m:ctrlPr>
                <w:rPr>
                  <w:rFonts w:ascii="Cambria Math" w:hAnsi="Cambria Math"/>
                  <w:i/>
                  <w:iCs/>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r>
                <w:rPr>
                  <w:rFonts w:ascii="Cambria Math" w:hAnsi="Cambria Math"/>
                  <w:szCs w:val="28"/>
                </w:rPr>
                <m:t>p</m:t>
              </m:r>
            </m:sub>
          </m:sSub>
          <m:r>
            <w:rPr>
              <w:rFonts w:ascii="Cambria Math" w:hAnsi="Cambria Math"/>
              <w:szCs w:val="28"/>
            </w:rPr>
            <m:t>=</m:t>
          </m:r>
          <m:r>
            <w:rPr>
              <w:rFonts w:ascii="Cambria Math" w:hAnsi="Cambria Math"/>
              <w:szCs w:val="28"/>
            </w:rPr>
            <m:t>j</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M</m:t>
          </m:r>
          <m:r>
            <w:rPr>
              <w:rFonts w:ascii="Cambria Math" w:hAnsi="Cambria Math"/>
              <w:szCs w:val="28"/>
            </w:rPr>
            <m:t>∙</m:t>
          </m:r>
          <m:f>
            <m:fPr>
              <m:ctrlPr>
                <w:rPr>
                  <w:rFonts w:ascii="Cambria Math" w:hAnsi="Cambria Math"/>
                  <w:i/>
                  <w:iCs/>
                  <w:szCs w:val="28"/>
                </w:rPr>
              </m:ctrlPr>
            </m:fPr>
            <m:num>
              <m:sSub>
                <m:sSubPr>
                  <m:ctrlPr>
                    <w:rPr>
                      <w:rFonts w:ascii="Cambria Math" w:hAnsi="Cambria Math"/>
                      <w:i/>
                      <w:iCs/>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1</m:t>
                  </m:r>
                  <m:r>
                    <w:rPr>
                      <w:rFonts w:ascii="Cambria Math" w:hAnsi="Cambria Math"/>
                      <w:szCs w:val="28"/>
                    </w:rPr>
                    <m:t>p</m:t>
                  </m:r>
                </m:sub>
              </m:sSub>
            </m:num>
            <m:den>
              <m:r>
                <w:rPr>
                  <w:rFonts w:ascii="Cambria Math" w:hAnsi="Cambria Math"/>
                  <w:szCs w:val="28"/>
                </w:rPr>
                <m:t>r</m:t>
              </m:r>
            </m:den>
          </m:f>
          <m:r>
            <w:rPr>
              <w:rFonts w:ascii="Cambria Math" w:hAnsi="Cambria Math"/>
              <w:szCs w:val="28"/>
            </w:rPr>
            <m:t>=</m:t>
          </m:r>
          <m:f>
            <m:fPr>
              <m:ctrlPr>
                <w:rPr>
                  <w:rFonts w:ascii="Cambria Math" w:hAnsi="Cambria Math"/>
                  <w:i/>
                  <w:iCs/>
                  <w:szCs w:val="28"/>
                </w:rPr>
              </m:ctrlPr>
            </m:fPr>
            <m:num>
              <m:r>
                <w:rPr>
                  <w:rFonts w:ascii="Cambria Math" w:hAnsi="Cambria Math"/>
                  <w:szCs w:val="28"/>
                </w:rPr>
                <m:t>j</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M</m:t>
              </m:r>
            </m:num>
            <m:den>
              <m:r>
                <w:rPr>
                  <w:rFonts w:ascii="Cambria Math" w:hAnsi="Cambria Math"/>
                  <w:szCs w:val="28"/>
                </w:rPr>
                <m:t>r</m:t>
              </m:r>
            </m:den>
          </m:f>
          <m:r>
            <w:rPr>
              <w:rFonts w:ascii="Cambria Math" w:hAnsi="Cambria Math"/>
              <w:szCs w:val="28"/>
            </w:rPr>
            <m:t>∙</m:t>
          </m:r>
          <m:f>
            <m:fPr>
              <m:ctrlPr>
                <w:rPr>
                  <w:rFonts w:ascii="Cambria Math" w:hAnsi="Cambria Math"/>
                  <w:i/>
                  <w:iCs/>
                  <w:szCs w:val="28"/>
                </w:rPr>
              </m:ctrlPr>
            </m:fPr>
            <m:num>
              <m:sSub>
                <m:sSubPr>
                  <m:ctrlPr>
                    <w:rPr>
                      <w:rFonts w:ascii="Cambria Math" w:hAnsi="Cambria Math"/>
                      <w:i/>
                      <w:iCs/>
                      <w:szCs w:val="28"/>
                    </w:rPr>
                  </m:ctrlPr>
                </m:sSubPr>
                <m:e>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r>
                <w:rPr>
                  <w:rFonts w:ascii="Cambria Math" w:hAnsi="Cambria Math"/>
                  <w:szCs w:val="28"/>
                </w:rPr>
                <m:t>∙</m:t>
              </m:r>
              <m:r>
                <w:rPr>
                  <w:rFonts w:ascii="Cambria Math" w:hAnsi="Cambria Math"/>
                  <w:szCs w:val="28"/>
                </w:rPr>
                <m:t>r</m:t>
              </m:r>
            </m:num>
            <m:den>
              <m:d>
                <m:dPr>
                  <m:ctrlPr>
                    <w:rPr>
                      <w:rFonts w:ascii="Cambria Math" w:hAnsi="Cambria Math"/>
                      <w:i/>
                      <w:iCs/>
                      <w:szCs w:val="28"/>
                    </w:rPr>
                  </m:ctrlPr>
                </m:dPr>
                <m:e>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ω</m:t>
                      </m:r>
                    </m:e>
                    <m:sub>
                      <m:r>
                        <w:rPr>
                          <w:rFonts w:ascii="Cambria Math" w:hAnsi="Cambria Math"/>
                          <w:szCs w:val="28"/>
                        </w:rPr>
                        <m:t>0</m:t>
                      </m:r>
                    </m:sub>
                    <m:sup>
                      <m:r>
                        <w:rPr>
                          <w:rFonts w:ascii="Cambria Math" w:hAnsi="Cambria Math"/>
                          <w:szCs w:val="28"/>
                        </w:rPr>
                        <m:t>2</m:t>
                      </m:r>
                    </m:sup>
                  </m:sSub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e>
              </m:d>
            </m:den>
          </m:f>
          <m:r>
            <w:rPr>
              <w:rFonts w:ascii="Cambria Math" w:hAnsi="Cambria Math"/>
              <w:szCs w:val="28"/>
            </w:rPr>
            <m:t>=</m:t>
          </m:r>
          <m:f>
            <m:fPr>
              <m:ctrlPr>
                <w:rPr>
                  <w:rFonts w:ascii="Cambria Math" w:hAnsi="Cambria Math"/>
                  <w:i/>
                  <w:iCs/>
                  <w:szCs w:val="28"/>
                </w:rPr>
              </m:ctrlPr>
            </m:fPr>
            <m:num>
              <m:r>
                <w:rPr>
                  <w:rFonts w:ascii="Cambria Math" w:hAnsi="Cambria Math"/>
                  <w:szCs w:val="28"/>
                </w:rPr>
                <m:t>j</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M</m:t>
              </m:r>
              <m:sSub>
                <m:sSubPr>
                  <m:ctrlPr>
                    <w:rPr>
                      <w:rFonts w:ascii="Cambria Math" w:hAnsi="Cambria Math"/>
                      <w:i/>
                      <w:iCs/>
                      <w:szCs w:val="28"/>
                    </w:rPr>
                  </m:ctrlPr>
                </m:sSubPr>
                <m:e>
                  <m:r>
                    <w:rPr>
                      <w:rFonts w:ascii="Cambria Math" w:hAnsi="Cambria Math"/>
                      <w:szCs w:val="28"/>
                    </w:rPr>
                    <m:t>∙</m:t>
                  </m:r>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num>
            <m:den>
              <m:d>
                <m:dPr>
                  <m:ctrlPr>
                    <w:rPr>
                      <w:rFonts w:ascii="Cambria Math" w:hAnsi="Cambria Math"/>
                      <w:i/>
                      <w:iCs/>
                      <w:szCs w:val="28"/>
                    </w:rPr>
                  </m:ctrlPr>
                </m:dPr>
                <m:e>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ω</m:t>
                      </m:r>
                    </m:e>
                    <m:sub>
                      <m:r>
                        <w:rPr>
                          <w:rFonts w:ascii="Cambria Math" w:hAnsi="Cambria Math"/>
                          <w:szCs w:val="28"/>
                        </w:rPr>
                        <m:t>0</m:t>
                      </m:r>
                    </m:sub>
                    <m:sup>
                      <m:r>
                        <w:rPr>
                          <w:rFonts w:ascii="Cambria Math" w:hAnsi="Cambria Math"/>
                          <w:szCs w:val="28"/>
                        </w:rPr>
                        <m:t>2</m:t>
                      </m:r>
                    </m:sup>
                  </m:sSub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e>
              </m:d>
            </m:den>
          </m:f>
          <m:r>
            <w:rPr>
              <w:rFonts w:ascii="Cambria Math" w:hAnsi="Cambria Math"/>
              <w:szCs w:val="28"/>
            </w:rPr>
            <m:t>.</m:t>
          </m:r>
        </m:oMath>
      </m:oMathPara>
    </w:p>
    <w:p w14:paraId="2CFF8D07" w14:textId="77777777" w:rsidR="00831DEE" w:rsidRPr="002910C5" w:rsidRDefault="00831DEE" w:rsidP="004C52DD">
      <w:pPr>
        <w:rPr>
          <w:i/>
          <w:iCs/>
          <w:szCs w:val="28"/>
        </w:rPr>
      </w:pPr>
    </w:p>
    <w:p w14:paraId="0F768ED7" w14:textId="76E8EDAA" w:rsidR="0070087E" w:rsidRPr="002910C5" w:rsidRDefault="0070087E" w:rsidP="004C52DD">
      <w:pPr>
        <w:rPr>
          <w:szCs w:val="28"/>
        </w:rPr>
      </w:pPr>
      <w:r w:rsidRPr="002910C5">
        <w:rPr>
          <w:szCs w:val="28"/>
        </w:rPr>
        <w:t>За будь-якої іншої частоти із (2.3) струм у вторинній обмотці дорівнює:</w:t>
      </w:r>
    </w:p>
    <w:p w14:paraId="60F28C37" w14:textId="77777777" w:rsidR="004501EE" w:rsidRPr="002910C5" w:rsidRDefault="004501EE" w:rsidP="004C52DD">
      <w:pPr>
        <w:rPr>
          <w:szCs w:val="28"/>
        </w:rPr>
      </w:pPr>
    </w:p>
    <w:p w14:paraId="52527DAF" w14:textId="6DAE373B" w:rsidR="0070087E" w:rsidRPr="00113DD3" w:rsidRDefault="004A528D" w:rsidP="004C52DD">
      <w:pPr>
        <w:rPr>
          <w:i/>
          <w:iCs/>
          <w:szCs w:val="28"/>
        </w:rPr>
      </w:pPr>
      <m:oMathPara>
        <m:oMath>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r>
            <w:rPr>
              <w:rFonts w:ascii="Cambria Math" w:hAnsi="Cambria Math"/>
              <w:szCs w:val="28"/>
            </w:rPr>
            <m:t>=</m:t>
          </m:r>
          <m:f>
            <m:fPr>
              <m:ctrlPr>
                <w:rPr>
                  <w:rFonts w:ascii="Cambria Math" w:hAnsi="Cambria Math"/>
                  <w:i/>
                  <w:szCs w:val="28"/>
                </w:rPr>
              </m:ctrlPr>
            </m:fPr>
            <m:num>
              <m:r>
                <w:rPr>
                  <w:rFonts w:ascii="Cambria Math" w:hAnsi="Cambria Math"/>
                  <w:szCs w:val="28"/>
                </w:rPr>
                <m:t>jωM</m:t>
              </m:r>
              <m:sSub>
                <m:sSubPr>
                  <m:ctrlPr>
                    <w:rPr>
                      <w:rFonts w:ascii="Cambria Math" w:hAnsi="Cambria Math"/>
                      <w:i/>
                      <w:iCs/>
                      <w:szCs w:val="28"/>
                    </w:rPr>
                  </m:ctrlPr>
                </m:sSubPr>
                <m:e>
                  <m:r>
                    <w:rPr>
                      <w:rFonts w:ascii="Cambria Math" w:hAnsi="Cambria Math"/>
                      <w:szCs w:val="28"/>
                    </w:rPr>
                    <m:t>∙</m:t>
                  </m:r>
                  <m:bar>
                    <m:barPr>
                      <m:ctrlPr>
                        <w:rPr>
                          <w:rFonts w:ascii="Cambria Math" w:hAnsi="Cambria Math"/>
                          <w:i/>
                          <w:szCs w:val="28"/>
                        </w:rPr>
                      </m:ctrlPr>
                    </m:barPr>
                    <m:e>
                      <m:r>
                        <w:rPr>
                          <w:rFonts w:ascii="Cambria Math" w:hAnsi="Cambria Math"/>
                          <w:szCs w:val="28"/>
                        </w:rPr>
                        <m:t>U</m:t>
                      </m:r>
                    </m:e>
                  </m:bar>
                </m:e>
                <m:sub>
                  <m:r>
                    <w:rPr>
                      <w:rFonts w:ascii="Cambria Math" w:hAnsi="Cambria Math"/>
                      <w:szCs w:val="28"/>
                    </w:rPr>
                    <m:t>1</m:t>
                  </m:r>
                </m:sub>
              </m:sSub>
              <m:ctrlPr>
                <w:rPr>
                  <w:rFonts w:ascii="Cambria Math" w:hAnsi="Cambria Math"/>
                  <w:i/>
                  <w:iCs/>
                  <w:szCs w:val="28"/>
                </w:rPr>
              </m:ctrlPr>
            </m:num>
            <m:den>
              <m:d>
                <m:dPr>
                  <m:begChr m:val="["/>
                  <m:endChr m:val="]"/>
                  <m:ctrlPr>
                    <w:rPr>
                      <w:rFonts w:ascii="Cambria Math" w:hAnsi="Cambria Math"/>
                      <w:i/>
                      <w:szCs w:val="28"/>
                    </w:rPr>
                  </m:ctrlPr>
                </m:dPr>
                <m:e>
                  <m:sSup>
                    <m:sSupPr>
                      <m:ctrlPr>
                        <w:rPr>
                          <w:rFonts w:ascii="Cambria Math" w:hAnsi="Cambria Math"/>
                          <w:i/>
                          <w:iCs/>
                          <w:szCs w:val="28"/>
                        </w:rPr>
                      </m:ctrlPr>
                    </m:sSupPr>
                    <m:e>
                      <m:d>
                        <m:dPr>
                          <m:ctrlPr>
                            <w:rPr>
                              <w:rFonts w:ascii="Cambria Math" w:hAnsi="Cambria Math"/>
                              <w:i/>
                              <w:iCs/>
                              <w:szCs w:val="28"/>
                            </w:rPr>
                          </m:ctrlPr>
                        </m:dPr>
                        <m:e>
                          <m:r>
                            <w:rPr>
                              <w:rFonts w:ascii="Cambria Math" w:hAnsi="Cambria Math"/>
                              <w:szCs w:val="28"/>
                            </w:rPr>
                            <m:t>r</m:t>
                          </m:r>
                          <m:r>
                            <w:rPr>
                              <w:rFonts w:ascii="Cambria Math" w:hAnsi="Cambria Math"/>
                              <w:szCs w:val="28"/>
                            </w:rPr>
                            <m:t>+</m:t>
                          </m:r>
                          <m:r>
                            <w:rPr>
                              <w:rFonts w:ascii="Cambria Math" w:hAnsi="Cambria Math"/>
                              <w:szCs w:val="28"/>
                            </w:rPr>
                            <m:t>jx</m:t>
                          </m:r>
                        </m:e>
                      </m:d>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ω</m:t>
                      </m:r>
                    </m:e>
                    <m:sup>
                      <m:r>
                        <w:rPr>
                          <w:rFonts w:ascii="Cambria Math" w:hAnsi="Cambria Math"/>
                          <w:szCs w:val="28"/>
                        </w:rPr>
                        <m:t>2</m:t>
                      </m:r>
                    </m:sup>
                  </m:s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e>
              </m:d>
            </m:den>
          </m:f>
          <m:r>
            <w:rPr>
              <w:rFonts w:ascii="Cambria Math" w:hAnsi="Cambria Math"/>
              <w:szCs w:val="28"/>
            </w:rPr>
            <m:t>.</m:t>
          </m:r>
        </m:oMath>
      </m:oMathPara>
    </w:p>
    <w:p w14:paraId="41AC8987" w14:textId="77777777" w:rsidR="0070087E" w:rsidRPr="002910C5" w:rsidRDefault="0070087E" w:rsidP="004C52DD">
      <w:pPr>
        <w:rPr>
          <w:szCs w:val="28"/>
        </w:rPr>
      </w:pPr>
    </w:p>
    <w:p w14:paraId="1324C98D" w14:textId="62D20335" w:rsidR="0070087E" w:rsidRPr="002910C5" w:rsidRDefault="0070087E" w:rsidP="004C52DD">
      <w:pPr>
        <w:rPr>
          <w:szCs w:val="28"/>
        </w:rPr>
      </w:pPr>
      <w:r w:rsidRPr="002910C5">
        <w:rPr>
          <w:szCs w:val="28"/>
        </w:rPr>
        <w:t xml:space="preserve">У відносних одиницях: </w:t>
      </w:r>
    </w:p>
    <w:p w14:paraId="2DD1F4E7" w14:textId="77777777" w:rsidR="00831DEE" w:rsidRPr="002910C5" w:rsidRDefault="00831DEE" w:rsidP="004C52DD">
      <w:pPr>
        <w:rPr>
          <w:szCs w:val="28"/>
        </w:rPr>
      </w:pPr>
    </w:p>
    <w:p w14:paraId="0554E0F8" w14:textId="758DA718" w:rsidR="0070087E" w:rsidRPr="002910C5" w:rsidRDefault="004A528D" w:rsidP="004C52DD">
      <w:pPr>
        <w:rPr>
          <w:i/>
          <w:szCs w:val="28"/>
        </w:rPr>
      </w:pPr>
      <m:oMath>
        <m:f>
          <m:fPr>
            <m:ctrlPr>
              <w:rPr>
                <w:rFonts w:ascii="Cambria Math" w:hAnsi="Cambria Math"/>
                <w:i/>
                <w:sz w:val="32"/>
                <w:szCs w:val="32"/>
              </w:rPr>
            </m:ctrlPr>
          </m:fPr>
          <m:num>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sub>
            </m:sSub>
          </m:num>
          <m:den>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r>
                  <w:rPr>
                    <w:rFonts w:ascii="Cambria Math" w:hAnsi="Cambria Math"/>
                    <w:sz w:val="32"/>
                    <w:szCs w:val="32"/>
                  </w:rPr>
                  <m:t>p</m:t>
                </m:r>
              </m:sub>
            </m:sSub>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jωM</m:t>
            </m:r>
            <m:sSub>
              <m:sSubPr>
                <m:ctrlPr>
                  <w:rPr>
                    <w:rFonts w:ascii="Cambria Math" w:hAnsi="Cambria Math"/>
                    <w:i/>
                    <w:iCs/>
                    <w:sz w:val="32"/>
                    <w:szCs w:val="32"/>
                  </w:rPr>
                </m:ctrlPr>
              </m:sSubPr>
              <m:e>
                <m:r>
                  <w:rPr>
                    <w:rFonts w:ascii="Cambria Math" w:hAnsi="Cambria Math"/>
                    <w:sz w:val="32"/>
                    <w:szCs w:val="32"/>
                  </w:rPr>
                  <m:t>∙</m:t>
                </m:r>
                <m:bar>
                  <m:barPr>
                    <m:ctrlPr>
                      <w:rPr>
                        <w:rFonts w:ascii="Cambria Math" w:hAnsi="Cambria Math"/>
                        <w:i/>
                        <w:sz w:val="32"/>
                        <w:szCs w:val="32"/>
                      </w:rPr>
                    </m:ctrlPr>
                  </m:barPr>
                  <m:e>
                    <m:r>
                      <w:rPr>
                        <w:rFonts w:ascii="Cambria Math" w:hAnsi="Cambria Math"/>
                        <w:sz w:val="32"/>
                        <w:szCs w:val="32"/>
                      </w:rPr>
                      <m:t>U</m:t>
                    </m:r>
                  </m:e>
                </m:bar>
              </m:e>
              <m:sub>
                <m:r>
                  <w:rPr>
                    <w:rFonts w:ascii="Cambria Math" w:hAnsi="Cambria Math"/>
                    <w:sz w:val="32"/>
                    <w:szCs w:val="32"/>
                  </w:rPr>
                  <m:t>1</m:t>
                </m:r>
              </m:sub>
            </m:sSub>
          </m:num>
          <m:den>
            <m:d>
              <m:dPr>
                <m:begChr m:val="["/>
                <m:endChr m:val="]"/>
                <m:ctrlPr>
                  <w:rPr>
                    <w:rFonts w:ascii="Cambria Math" w:hAnsi="Cambria Math"/>
                    <w:i/>
                    <w:iCs/>
                    <w:sz w:val="32"/>
                    <w:szCs w:val="32"/>
                  </w:rPr>
                </m:ctrlPr>
              </m:dPr>
              <m:e>
                <m:sSup>
                  <m:sSupPr>
                    <m:ctrlPr>
                      <w:rPr>
                        <w:rFonts w:ascii="Cambria Math" w:hAnsi="Cambria Math"/>
                        <w:i/>
                        <w:iCs/>
                        <w:sz w:val="32"/>
                        <w:szCs w:val="32"/>
                      </w:rPr>
                    </m:ctrlPr>
                  </m:sSupPr>
                  <m:e>
                    <m:d>
                      <m:dPr>
                        <m:ctrlPr>
                          <w:rPr>
                            <w:rFonts w:ascii="Cambria Math" w:hAnsi="Cambria Math"/>
                            <w:i/>
                            <w:iCs/>
                            <w:sz w:val="32"/>
                            <w:szCs w:val="32"/>
                          </w:rPr>
                        </m:ctrlPr>
                      </m:dPr>
                      <m:e>
                        <m:r>
                          <w:rPr>
                            <w:rFonts w:ascii="Cambria Math" w:hAnsi="Cambria Math"/>
                            <w:sz w:val="32"/>
                            <w:szCs w:val="32"/>
                          </w:rPr>
                          <m:t>r</m:t>
                        </m:r>
                        <m:r>
                          <w:rPr>
                            <w:rFonts w:ascii="Cambria Math" w:hAnsi="Cambria Math"/>
                            <w:sz w:val="32"/>
                            <w:szCs w:val="32"/>
                          </w:rPr>
                          <m:t>+</m:t>
                        </m:r>
                        <m:r>
                          <w:rPr>
                            <w:rFonts w:ascii="Cambria Math" w:hAnsi="Cambria Math"/>
                            <w:sz w:val="32"/>
                            <w:szCs w:val="32"/>
                          </w:rPr>
                          <m:t>jx</m:t>
                        </m:r>
                      </m:e>
                    </m:d>
                  </m:e>
                  <m:sup>
                    <m:r>
                      <w:rPr>
                        <w:rFonts w:ascii="Cambria Math" w:hAnsi="Cambria Math"/>
                        <w:sz w:val="32"/>
                        <w:szCs w:val="32"/>
                      </w:rPr>
                      <m:t>2</m:t>
                    </m:r>
                  </m:sup>
                </m:sSup>
                <m:r>
                  <w:rPr>
                    <w:rFonts w:ascii="Cambria Math" w:hAnsi="Cambria Math"/>
                    <w:sz w:val="32"/>
                    <w:szCs w:val="32"/>
                  </w:rPr>
                  <m:t>+</m:t>
                </m:r>
                <m:sSup>
                  <m:sSupPr>
                    <m:ctrlPr>
                      <w:rPr>
                        <w:rFonts w:ascii="Cambria Math" w:hAnsi="Cambria Math"/>
                        <w:i/>
                        <w:iCs/>
                        <w:sz w:val="32"/>
                        <w:szCs w:val="32"/>
                      </w:rPr>
                    </m:ctrlPr>
                  </m:sSupPr>
                  <m:e>
                    <m:r>
                      <w:rPr>
                        <w:rFonts w:ascii="Cambria Math" w:hAnsi="Cambria Math"/>
                        <w:sz w:val="32"/>
                        <w:szCs w:val="32"/>
                      </w:rPr>
                      <m:t>ω</m:t>
                    </m:r>
                  </m:e>
                  <m:sup>
                    <m:r>
                      <w:rPr>
                        <w:rFonts w:ascii="Cambria Math" w:hAnsi="Cambria Math"/>
                        <w:sz w:val="32"/>
                        <w:szCs w:val="32"/>
                      </w:rPr>
                      <m:t>2</m:t>
                    </m:r>
                  </m:sup>
                </m:s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den>
        </m:f>
        <m:r>
          <w:rPr>
            <w:rFonts w:ascii="Cambria Math" w:hAnsi="Cambria Math"/>
            <w:sz w:val="32"/>
            <w:szCs w:val="32"/>
          </w:rPr>
          <m:t>∙</m:t>
        </m:r>
        <m:f>
          <m:fPr>
            <m:ctrlPr>
              <w:rPr>
                <w:rFonts w:ascii="Cambria Math" w:hAnsi="Cambria Math"/>
                <w:i/>
                <w:sz w:val="32"/>
                <w:szCs w:val="32"/>
              </w:rPr>
            </m:ctrlPr>
          </m:fPr>
          <m:num>
            <m:d>
              <m:dPr>
                <m:ctrlPr>
                  <w:rPr>
                    <w:rFonts w:ascii="Cambria Math" w:hAnsi="Cambria Math"/>
                    <w:i/>
                    <w:iCs/>
                    <w:sz w:val="32"/>
                    <w:szCs w:val="32"/>
                  </w:rPr>
                </m:ctrlPr>
              </m:dPr>
              <m:e>
                <m:sSup>
                  <m:sSupPr>
                    <m:ctrlPr>
                      <w:rPr>
                        <w:rFonts w:ascii="Cambria Math" w:hAnsi="Cambria Math"/>
                        <w:i/>
                        <w:iCs/>
                        <w:sz w:val="32"/>
                        <w:szCs w:val="32"/>
                      </w:rPr>
                    </m:ctrlPr>
                  </m:sSupPr>
                  <m:e>
                    <m:r>
                      <w:rPr>
                        <w:rFonts w:ascii="Cambria Math" w:hAnsi="Cambria Math"/>
                        <w:sz w:val="32"/>
                        <w:szCs w:val="32"/>
                      </w:rPr>
                      <m:t>r</m:t>
                    </m:r>
                  </m:e>
                  <m:sup>
                    <m:r>
                      <w:rPr>
                        <w:rFonts w:ascii="Cambria Math" w:hAnsi="Cambria Math"/>
                        <w:sz w:val="32"/>
                        <w:szCs w:val="32"/>
                      </w:rPr>
                      <m:t>2</m:t>
                    </m:r>
                  </m:sup>
                </m:sSup>
                <m:r>
                  <w:rPr>
                    <w:rFonts w:ascii="Cambria Math" w:hAnsi="Cambria Math"/>
                    <w:sz w:val="32"/>
                    <w:szCs w:val="32"/>
                  </w:rPr>
                  <m:t>+</m:t>
                </m:r>
                <m:sSubSup>
                  <m:sSubSupPr>
                    <m:ctrlPr>
                      <w:rPr>
                        <w:rFonts w:ascii="Cambria Math" w:hAnsi="Cambria Math"/>
                        <w:i/>
                        <w:iCs/>
                        <w:sz w:val="32"/>
                        <w:szCs w:val="32"/>
                      </w:rPr>
                    </m:ctrlPr>
                  </m:sSubSupPr>
                  <m:e>
                    <m:r>
                      <w:rPr>
                        <w:rFonts w:ascii="Cambria Math" w:hAnsi="Cambria Math"/>
                        <w:sz w:val="32"/>
                        <w:szCs w:val="32"/>
                      </w:rPr>
                      <m:t>ω</m:t>
                    </m:r>
                  </m:e>
                  <m:sub>
                    <m:r>
                      <w:rPr>
                        <w:rFonts w:ascii="Cambria Math" w:hAnsi="Cambria Math"/>
                        <w:sz w:val="32"/>
                        <w:szCs w:val="32"/>
                      </w:rPr>
                      <m:t>0</m:t>
                    </m:r>
                  </m:sub>
                  <m:sup>
                    <m:r>
                      <w:rPr>
                        <w:rFonts w:ascii="Cambria Math" w:hAnsi="Cambria Math"/>
                        <w:sz w:val="32"/>
                        <w:szCs w:val="32"/>
                      </w:rPr>
                      <m:t>2</m:t>
                    </m:r>
                  </m:sup>
                </m:sSub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num>
          <m:den>
            <m:r>
              <w:rPr>
                <w:rFonts w:ascii="Cambria Math" w:hAnsi="Cambria Math"/>
                <w:sz w:val="32"/>
                <w:szCs w:val="32"/>
              </w:rPr>
              <m:t>jωM</m:t>
            </m:r>
            <m:sSub>
              <m:sSubPr>
                <m:ctrlPr>
                  <w:rPr>
                    <w:rFonts w:ascii="Cambria Math" w:hAnsi="Cambria Math"/>
                    <w:i/>
                    <w:iCs/>
                    <w:sz w:val="32"/>
                    <w:szCs w:val="32"/>
                  </w:rPr>
                </m:ctrlPr>
              </m:sSubPr>
              <m:e>
                <m:r>
                  <w:rPr>
                    <w:rFonts w:ascii="Cambria Math" w:hAnsi="Cambria Math"/>
                    <w:sz w:val="32"/>
                    <w:szCs w:val="32"/>
                  </w:rPr>
                  <m:t>∙</m:t>
                </m:r>
                <m:bar>
                  <m:barPr>
                    <m:ctrlPr>
                      <w:rPr>
                        <w:rFonts w:ascii="Cambria Math" w:hAnsi="Cambria Math"/>
                        <w:i/>
                        <w:sz w:val="32"/>
                        <w:szCs w:val="32"/>
                      </w:rPr>
                    </m:ctrlPr>
                  </m:barPr>
                  <m:e>
                    <m:r>
                      <w:rPr>
                        <w:rFonts w:ascii="Cambria Math" w:hAnsi="Cambria Math"/>
                        <w:sz w:val="32"/>
                        <w:szCs w:val="32"/>
                      </w:rPr>
                      <m:t>U</m:t>
                    </m:r>
                  </m:e>
                </m:bar>
              </m:e>
              <m:sub>
                <m:r>
                  <w:rPr>
                    <w:rFonts w:ascii="Cambria Math" w:hAnsi="Cambria Math"/>
                    <w:sz w:val="32"/>
                    <w:szCs w:val="32"/>
                  </w:rPr>
                  <m:t>1</m:t>
                </m:r>
              </m:sub>
            </m:sSub>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ω</m:t>
            </m:r>
          </m:num>
          <m:den>
            <m:sSub>
              <m:sSubPr>
                <m:ctrlPr>
                  <w:rPr>
                    <w:rFonts w:ascii="Cambria Math" w:hAnsi="Cambria Math"/>
                    <w:i/>
                    <w:sz w:val="32"/>
                    <w:szCs w:val="32"/>
                  </w:rPr>
                </m:ctrlPr>
              </m:sSubPr>
              <m:e>
                <m:r>
                  <w:rPr>
                    <w:rFonts w:ascii="Cambria Math" w:hAnsi="Cambria Math"/>
                    <w:sz w:val="32"/>
                    <w:szCs w:val="32"/>
                  </w:rPr>
                  <m:t>ω</m:t>
                </m:r>
              </m:e>
              <m:sub>
                <m:r>
                  <w:rPr>
                    <w:rFonts w:ascii="Cambria Math" w:hAnsi="Cambria Math"/>
                    <w:sz w:val="32"/>
                    <w:szCs w:val="32"/>
                  </w:rPr>
                  <m:t>0</m:t>
                </m:r>
              </m:sub>
            </m:sSub>
          </m:den>
        </m:f>
        <m:r>
          <w:rPr>
            <w:rFonts w:ascii="Cambria Math" w:hAnsi="Cambria Math"/>
            <w:sz w:val="32"/>
            <w:szCs w:val="32"/>
          </w:rPr>
          <m:t>∙</m:t>
        </m:r>
        <m:f>
          <m:fPr>
            <m:ctrlPr>
              <w:rPr>
                <w:rFonts w:ascii="Cambria Math" w:hAnsi="Cambria Math"/>
                <w:i/>
                <w:sz w:val="32"/>
                <w:szCs w:val="32"/>
              </w:rPr>
            </m:ctrlPr>
          </m:fPr>
          <m:num>
            <m:d>
              <m:dPr>
                <m:ctrlPr>
                  <w:rPr>
                    <w:rFonts w:ascii="Cambria Math" w:hAnsi="Cambria Math"/>
                    <w:i/>
                    <w:iCs/>
                    <w:sz w:val="32"/>
                    <w:szCs w:val="32"/>
                  </w:rPr>
                </m:ctrlPr>
              </m:dPr>
              <m:e>
                <m:sSup>
                  <m:sSupPr>
                    <m:ctrlPr>
                      <w:rPr>
                        <w:rFonts w:ascii="Cambria Math" w:hAnsi="Cambria Math"/>
                        <w:i/>
                        <w:iCs/>
                        <w:sz w:val="32"/>
                        <w:szCs w:val="32"/>
                      </w:rPr>
                    </m:ctrlPr>
                  </m:sSupPr>
                  <m:e>
                    <m:r>
                      <w:rPr>
                        <w:rFonts w:ascii="Cambria Math" w:hAnsi="Cambria Math"/>
                        <w:sz w:val="32"/>
                        <w:szCs w:val="32"/>
                      </w:rPr>
                      <m:t>r</m:t>
                    </m:r>
                  </m:e>
                  <m:sup>
                    <m:r>
                      <w:rPr>
                        <w:rFonts w:ascii="Cambria Math" w:hAnsi="Cambria Math"/>
                        <w:sz w:val="32"/>
                        <w:szCs w:val="32"/>
                      </w:rPr>
                      <m:t>2</m:t>
                    </m:r>
                  </m:sup>
                </m:sSup>
                <m:r>
                  <w:rPr>
                    <w:rFonts w:ascii="Cambria Math" w:hAnsi="Cambria Math"/>
                    <w:sz w:val="32"/>
                    <w:szCs w:val="32"/>
                  </w:rPr>
                  <m:t>+</m:t>
                </m:r>
                <m:sSubSup>
                  <m:sSubSupPr>
                    <m:ctrlPr>
                      <w:rPr>
                        <w:rFonts w:ascii="Cambria Math" w:hAnsi="Cambria Math"/>
                        <w:i/>
                        <w:iCs/>
                        <w:sz w:val="32"/>
                        <w:szCs w:val="32"/>
                      </w:rPr>
                    </m:ctrlPr>
                  </m:sSubSupPr>
                  <m:e>
                    <m:r>
                      <w:rPr>
                        <w:rFonts w:ascii="Cambria Math" w:hAnsi="Cambria Math"/>
                        <w:sz w:val="32"/>
                        <w:szCs w:val="32"/>
                      </w:rPr>
                      <m:t>ω</m:t>
                    </m:r>
                  </m:e>
                  <m:sub>
                    <m:r>
                      <w:rPr>
                        <w:rFonts w:ascii="Cambria Math" w:hAnsi="Cambria Math"/>
                        <w:sz w:val="32"/>
                        <w:szCs w:val="32"/>
                      </w:rPr>
                      <m:t>0</m:t>
                    </m:r>
                  </m:sub>
                  <m:sup>
                    <m:r>
                      <w:rPr>
                        <w:rFonts w:ascii="Cambria Math" w:hAnsi="Cambria Math"/>
                        <w:sz w:val="32"/>
                        <w:szCs w:val="32"/>
                      </w:rPr>
                      <m:t>2</m:t>
                    </m:r>
                  </m:sup>
                </m:sSub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num>
          <m:den>
            <m:d>
              <m:dPr>
                <m:begChr m:val="["/>
                <m:endChr m:val="]"/>
                <m:ctrlPr>
                  <w:rPr>
                    <w:rFonts w:ascii="Cambria Math" w:hAnsi="Cambria Math"/>
                    <w:i/>
                    <w:iCs/>
                    <w:sz w:val="32"/>
                    <w:szCs w:val="32"/>
                  </w:rPr>
                </m:ctrlPr>
              </m:dPr>
              <m:e>
                <m:sSup>
                  <m:sSupPr>
                    <m:ctrlPr>
                      <w:rPr>
                        <w:rFonts w:ascii="Cambria Math" w:hAnsi="Cambria Math"/>
                        <w:i/>
                        <w:iCs/>
                        <w:sz w:val="32"/>
                        <w:szCs w:val="32"/>
                      </w:rPr>
                    </m:ctrlPr>
                  </m:sSupPr>
                  <m:e>
                    <m:d>
                      <m:dPr>
                        <m:ctrlPr>
                          <w:rPr>
                            <w:rFonts w:ascii="Cambria Math" w:hAnsi="Cambria Math"/>
                            <w:i/>
                            <w:iCs/>
                            <w:sz w:val="32"/>
                            <w:szCs w:val="32"/>
                          </w:rPr>
                        </m:ctrlPr>
                      </m:dPr>
                      <m:e>
                        <m:r>
                          <w:rPr>
                            <w:rFonts w:ascii="Cambria Math" w:hAnsi="Cambria Math"/>
                            <w:sz w:val="32"/>
                            <w:szCs w:val="32"/>
                          </w:rPr>
                          <m:t>r</m:t>
                        </m:r>
                        <m:r>
                          <w:rPr>
                            <w:rFonts w:ascii="Cambria Math" w:hAnsi="Cambria Math"/>
                            <w:sz w:val="32"/>
                            <w:szCs w:val="32"/>
                          </w:rPr>
                          <m:t>+</m:t>
                        </m:r>
                        <m:r>
                          <w:rPr>
                            <w:rFonts w:ascii="Cambria Math" w:hAnsi="Cambria Math"/>
                            <w:sz w:val="32"/>
                            <w:szCs w:val="32"/>
                          </w:rPr>
                          <m:t>jx</m:t>
                        </m:r>
                      </m:e>
                    </m:d>
                  </m:e>
                  <m:sup>
                    <m:r>
                      <w:rPr>
                        <w:rFonts w:ascii="Cambria Math" w:hAnsi="Cambria Math"/>
                        <w:sz w:val="32"/>
                        <w:szCs w:val="32"/>
                      </w:rPr>
                      <m:t>2</m:t>
                    </m:r>
                  </m:sup>
                </m:sSup>
                <m:r>
                  <w:rPr>
                    <w:rFonts w:ascii="Cambria Math" w:hAnsi="Cambria Math"/>
                    <w:sz w:val="32"/>
                    <w:szCs w:val="32"/>
                  </w:rPr>
                  <m:t>+</m:t>
                </m:r>
                <m:sSup>
                  <m:sSupPr>
                    <m:ctrlPr>
                      <w:rPr>
                        <w:rFonts w:ascii="Cambria Math" w:hAnsi="Cambria Math"/>
                        <w:i/>
                        <w:iCs/>
                        <w:sz w:val="32"/>
                        <w:szCs w:val="32"/>
                      </w:rPr>
                    </m:ctrlPr>
                  </m:sSupPr>
                  <m:e>
                    <m:r>
                      <w:rPr>
                        <w:rFonts w:ascii="Cambria Math" w:hAnsi="Cambria Math"/>
                        <w:sz w:val="32"/>
                        <w:szCs w:val="32"/>
                      </w:rPr>
                      <m:t>ω</m:t>
                    </m:r>
                  </m:e>
                  <m:sup>
                    <m:r>
                      <w:rPr>
                        <w:rFonts w:ascii="Cambria Math" w:hAnsi="Cambria Math"/>
                        <w:sz w:val="32"/>
                        <w:szCs w:val="32"/>
                      </w:rPr>
                      <m:t>2</m:t>
                    </m:r>
                  </m:sup>
                </m:s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den>
        </m:f>
        <m:r>
          <w:rPr>
            <w:rFonts w:ascii="Cambria Math" w:hAnsi="Cambria Math"/>
            <w:sz w:val="32"/>
            <w:szCs w:val="32"/>
          </w:rPr>
          <m:t xml:space="preserve">=                         </m:t>
        </m:r>
        <m:r>
          <w:rPr>
            <w:rFonts w:ascii="Cambria Math" w:hAnsi="Cambria Math"/>
            <w:sz w:val="32"/>
            <w:szCs w:val="32"/>
          </w:rPr>
          <m:t xml:space="preserve">   =</m:t>
        </m:r>
        <m:sSub>
          <m:sSubPr>
            <m:ctrlPr>
              <w:rPr>
                <w:rFonts w:ascii="Cambria Math" w:hAnsi="Cambria Math"/>
                <w:i/>
                <w:sz w:val="32"/>
                <w:szCs w:val="32"/>
              </w:rPr>
            </m:ctrlPr>
          </m:sSubPr>
          <m:e>
            <m:r>
              <w:rPr>
                <w:rFonts w:ascii="Cambria Math" w:hAnsi="Cambria Math"/>
                <w:sz w:val="32"/>
                <w:szCs w:val="32"/>
              </w:rPr>
              <m:t>ω</m:t>
            </m:r>
          </m:e>
          <m:sub>
            <m:r>
              <w:rPr>
                <w:rFonts w:ascii="Cambria Math" w:hAnsi="Cambria Math"/>
                <w:sz w:val="32"/>
                <w:szCs w:val="32"/>
              </w:rPr>
              <m:t>*</m:t>
            </m:r>
          </m:sub>
        </m:sSub>
        <m:r>
          <w:rPr>
            <w:rFonts w:ascii="Cambria Math" w:hAnsi="Cambria Math"/>
            <w:sz w:val="32"/>
            <w:szCs w:val="32"/>
          </w:rPr>
          <m:t>∙</m:t>
        </m:r>
        <m:f>
          <m:fPr>
            <m:ctrlPr>
              <w:rPr>
                <w:rFonts w:ascii="Cambria Math" w:hAnsi="Cambria Math"/>
                <w:i/>
                <w:sz w:val="32"/>
                <w:szCs w:val="32"/>
              </w:rPr>
            </m:ctrlPr>
          </m:fPr>
          <m:num>
            <m:d>
              <m:dPr>
                <m:ctrlPr>
                  <w:rPr>
                    <w:rFonts w:ascii="Cambria Math" w:hAnsi="Cambria Math"/>
                    <w:i/>
                    <w:iCs/>
                    <w:sz w:val="32"/>
                    <w:szCs w:val="32"/>
                  </w:rPr>
                </m:ctrlPr>
              </m:dPr>
              <m:e>
                <m:sSup>
                  <m:sSupPr>
                    <m:ctrlPr>
                      <w:rPr>
                        <w:rFonts w:ascii="Cambria Math" w:hAnsi="Cambria Math"/>
                        <w:i/>
                        <w:iCs/>
                        <w:sz w:val="32"/>
                        <w:szCs w:val="32"/>
                      </w:rPr>
                    </m:ctrlPr>
                  </m:sSupPr>
                  <m:e>
                    <m:r>
                      <w:rPr>
                        <w:rFonts w:ascii="Cambria Math" w:hAnsi="Cambria Math"/>
                        <w:sz w:val="32"/>
                        <w:szCs w:val="32"/>
                      </w:rPr>
                      <m:t>r</m:t>
                    </m:r>
                  </m:e>
                  <m:sup>
                    <m:r>
                      <w:rPr>
                        <w:rFonts w:ascii="Cambria Math" w:hAnsi="Cambria Math"/>
                        <w:sz w:val="32"/>
                        <w:szCs w:val="32"/>
                      </w:rPr>
                      <m:t>2</m:t>
                    </m:r>
                  </m:sup>
                </m:sSup>
                <m:r>
                  <w:rPr>
                    <w:rFonts w:ascii="Cambria Math" w:hAnsi="Cambria Math"/>
                    <w:sz w:val="32"/>
                    <w:szCs w:val="32"/>
                  </w:rPr>
                  <m:t>+</m:t>
                </m:r>
                <m:sSubSup>
                  <m:sSubSupPr>
                    <m:ctrlPr>
                      <w:rPr>
                        <w:rFonts w:ascii="Cambria Math" w:hAnsi="Cambria Math"/>
                        <w:i/>
                        <w:iCs/>
                        <w:sz w:val="32"/>
                        <w:szCs w:val="32"/>
                      </w:rPr>
                    </m:ctrlPr>
                  </m:sSubSupPr>
                  <m:e>
                    <m:r>
                      <w:rPr>
                        <w:rFonts w:ascii="Cambria Math" w:hAnsi="Cambria Math"/>
                        <w:sz w:val="32"/>
                        <w:szCs w:val="32"/>
                      </w:rPr>
                      <m:t>ω</m:t>
                    </m:r>
                  </m:e>
                  <m:sub>
                    <m:r>
                      <w:rPr>
                        <w:rFonts w:ascii="Cambria Math" w:hAnsi="Cambria Math"/>
                        <w:sz w:val="32"/>
                        <w:szCs w:val="32"/>
                      </w:rPr>
                      <m:t>0</m:t>
                    </m:r>
                  </m:sub>
                  <m:sup>
                    <m:r>
                      <w:rPr>
                        <w:rFonts w:ascii="Cambria Math" w:hAnsi="Cambria Math"/>
                        <w:sz w:val="32"/>
                        <w:szCs w:val="32"/>
                      </w:rPr>
                      <m:t>2</m:t>
                    </m:r>
                  </m:sup>
                </m:sSub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num>
          <m:den>
            <m:d>
              <m:dPr>
                <m:begChr m:val="["/>
                <m:endChr m:val="]"/>
                <m:ctrlPr>
                  <w:rPr>
                    <w:rFonts w:ascii="Cambria Math" w:hAnsi="Cambria Math"/>
                    <w:i/>
                    <w:iCs/>
                    <w:sz w:val="32"/>
                    <w:szCs w:val="32"/>
                  </w:rPr>
                </m:ctrlPr>
              </m:dPr>
              <m:e>
                <m:sSup>
                  <m:sSupPr>
                    <m:ctrlPr>
                      <w:rPr>
                        <w:rFonts w:ascii="Cambria Math" w:hAnsi="Cambria Math"/>
                        <w:i/>
                        <w:iCs/>
                        <w:sz w:val="32"/>
                        <w:szCs w:val="32"/>
                      </w:rPr>
                    </m:ctrlPr>
                  </m:sSupPr>
                  <m:e>
                    <m:d>
                      <m:dPr>
                        <m:ctrlPr>
                          <w:rPr>
                            <w:rFonts w:ascii="Cambria Math" w:hAnsi="Cambria Math"/>
                            <w:i/>
                            <w:iCs/>
                            <w:sz w:val="32"/>
                            <w:szCs w:val="32"/>
                          </w:rPr>
                        </m:ctrlPr>
                      </m:dPr>
                      <m:e>
                        <m:r>
                          <w:rPr>
                            <w:rFonts w:ascii="Cambria Math" w:hAnsi="Cambria Math"/>
                            <w:sz w:val="32"/>
                            <w:szCs w:val="32"/>
                          </w:rPr>
                          <m:t>r</m:t>
                        </m:r>
                        <m:r>
                          <w:rPr>
                            <w:rFonts w:ascii="Cambria Math" w:hAnsi="Cambria Math"/>
                            <w:sz w:val="32"/>
                            <w:szCs w:val="32"/>
                          </w:rPr>
                          <m:t>+</m:t>
                        </m:r>
                        <m:r>
                          <w:rPr>
                            <w:rFonts w:ascii="Cambria Math" w:hAnsi="Cambria Math"/>
                            <w:sz w:val="32"/>
                            <w:szCs w:val="32"/>
                          </w:rPr>
                          <m:t>jx</m:t>
                        </m:r>
                      </m:e>
                    </m:d>
                  </m:e>
                  <m:sup>
                    <m:r>
                      <w:rPr>
                        <w:rFonts w:ascii="Cambria Math" w:hAnsi="Cambria Math"/>
                        <w:sz w:val="32"/>
                        <w:szCs w:val="32"/>
                      </w:rPr>
                      <m:t>2</m:t>
                    </m:r>
                  </m:sup>
                </m:sSup>
                <m:r>
                  <w:rPr>
                    <w:rFonts w:ascii="Cambria Math" w:hAnsi="Cambria Math"/>
                    <w:sz w:val="32"/>
                    <w:szCs w:val="32"/>
                  </w:rPr>
                  <m:t>+</m:t>
                </m:r>
                <m:sSup>
                  <m:sSupPr>
                    <m:ctrlPr>
                      <w:rPr>
                        <w:rFonts w:ascii="Cambria Math" w:hAnsi="Cambria Math"/>
                        <w:i/>
                        <w:iCs/>
                        <w:sz w:val="32"/>
                        <w:szCs w:val="32"/>
                      </w:rPr>
                    </m:ctrlPr>
                  </m:sSupPr>
                  <m:e>
                    <m:r>
                      <w:rPr>
                        <w:rFonts w:ascii="Cambria Math" w:hAnsi="Cambria Math"/>
                        <w:sz w:val="32"/>
                        <w:szCs w:val="32"/>
                      </w:rPr>
                      <m:t>ω</m:t>
                    </m:r>
                  </m:e>
                  <m:sup>
                    <m:r>
                      <w:rPr>
                        <w:rFonts w:ascii="Cambria Math" w:hAnsi="Cambria Math"/>
                        <w:sz w:val="32"/>
                        <w:szCs w:val="32"/>
                      </w:rPr>
                      <m:t>2</m:t>
                    </m:r>
                  </m:sup>
                </m:sSup>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e>
            </m:d>
          </m:den>
        </m:f>
        <m:r>
          <w:rPr>
            <w:rFonts w:ascii="Cambria Math" w:hAnsi="Cambria Math"/>
            <w:sz w:val="32"/>
            <w:szCs w:val="32"/>
          </w:rPr>
          <m:t>.</m:t>
        </m:r>
      </m:oMath>
      <w:r w:rsidR="0070087E" w:rsidRPr="002910C5">
        <w:rPr>
          <w:i/>
          <w:szCs w:val="28"/>
        </w:rPr>
        <w:t xml:space="preserve">                                                        </w:t>
      </w:r>
      <w:r w:rsidR="0070087E" w:rsidRPr="002910C5">
        <w:rPr>
          <w:iCs/>
          <w:szCs w:val="28"/>
        </w:rPr>
        <w:t>(2.4)</w:t>
      </w:r>
    </w:p>
    <w:p w14:paraId="24474D28" w14:textId="77777777" w:rsidR="0086650F" w:rsidRPr="002910C5" w:rsidRDefault="0086650F" w:rsidP="004C52DD">
      <w:pPr>
        <w:rPr>
          <w:iCs/>
          <w:szCs w:val="28"/>
        </w:rPr>
      </w:pPr>
    </w:p>
    <w:p w14:paraId="4D5CB7C4" w14:textId="7DD4EB0E" w:rsidR="00412D55" w:rsidRPr="002910C5" w:rsidRDefault="00412D55" w:rsidP="004C52DD">
      <w:pPr>
        <w:rPr>
          <w:iCs/>
          <w:szCs w:val="28"/>
        </w:rPr>
      </w:pPr>
      <w:r w:rsidRPr="002910C5">
        <w:rPr>
          <w:iCs/>
          <w:szCs w:val="28"/>
        </w:rPr>
        <w:t xml:space="preserve">Тоді, якщо поділити чисельник та знаменник на </w:t>
      </w:r>
      <w:r w:rsidRPr="002910C5">
        <w:rPr>
          <w:i/>
          <w:szCs w:val="28"/>
        </w:rPr>
        <w:t>r</w:t>
      </w:r>
      <w:r w:rsidRPr="002910C5">
        <w:rPr>
          <w:i/>
          <w:szCs w:val="28"/>
          <w:vertAlign w:val="superscript"/>
        </w:rPr>
        <w:t>2</w:t>
      </w:r>
      <w:r w:rsidRPr="002910C5">
        <w:rPr>
          <w:iCs/>
          <w:szCs w:val="28"/>
        </w:rPr>
        <w:t>, отримаємо</w:t>
      </w:r>
      <w:r w:rsidR="00E51AF3" w:rsidRPr="002910C5">
        <w:rPr>
          <w:iCs/>
          <w:szCs w:val="28"/>
        </w:rPr>
        <w:t xml:space="preserve"> [</w:t>
      </w:r>
      <w:r w:rsidR="00530634" w:rsidRPr="002910C5">
        <w:rPr>
          <w:iCs/>
          <w:szCs w:val="28"/>
        </w:rPr>
        <w:t>11</w:t>
      </w:r>
      <w:r w:rsidR="00E51AF3" w:rsidRPr="002910C5">
        <w:rPr>
          <w:iCs/>
          <w:szCs w:val="28"/>
        </w:rPr>
        <w:t>]</w:t>
      </w:r>
      <w:r w:rsidR="00530634" w:rsidRPr="002910C5">
        <w:rPr>
          <w:iCs/>
          <w:szCs w:val="28"/>
        </w:rPr>
        <w:t>, [12]</w:t>
      </w:r>
      <w:r w:rsidRPr="002910C5">
        <w:rPr>
          <w:iCs/>
          <w:szCs w:val="28"/>
        </w:rPr>
        <w:t>:</w:t>
      </w:r>
    </w:p>
    <w:p w14:paraId="7902A9A0" w14:textId="6DACE50D" w:rsidR="0086650F" w:rsidRPr="002910C5" w:rsidRDefault="004A528D" w:rsidP="004C52DD">
      <w:pPr>
        <w:rPr>
          <w:szCs w:val="28"/>
        </w:rPr>
      </w:pPr>
      <m:oMathPara>
        <m:oMath>
          <m:f>
            <m:fPr>
              <m:ctrlPr>
                <w:rPr>
                  <w:rFonts w:ascii="Cambria Math" w:hAnsi="Cambria Math"/>
                  <w:i/>
                  <w:szCs w:val="28"/>
                </w:rPr>
              </m:ctrlPr>
            </m:fPr>
            <m:num>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num>
            <m:den>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r>
                    <w:rPr>
                      <w:rFonts w:ascii="Cambria Math" w:hAnsi="Cambria Math"/>
                      <w:szCs w:val="28"/>
                    </w:rPr>
                    <m:t>p</m:t>
                  </m:r>
                </m:sub>
              </m:sSub>
            </m:den>
          </m:f>
          <m:r>
            <w:rPr>
              <w:rFonts w:ascii="Cambria Math" w:hAnsi="Cambria Math"/>
              <w:szCs w:val="28"/>
            </w:rPr>
            <m:t>=</m:t>
          </m:r>
          <m:sSub>
            <m:sSubPr>
              <m:ctrlPr>
                <w:rPr>
                  <w:rFonts w:ascii="Cambria Math" w:hAnsi="Cambria Math"/>
                  <w:i/>
                  <w:szCs w:val="28"/>
                </w:rPr>
              </m:ctrlPr>
            </m:sSubPr>
            <m:e>
              <m:r>
                <w:rPr>
                  <w:rFonts w:ascii="Cambria Math" w:hAnsi="Cambria Math"/>
                  <w:szCs w:val="28"/>
                </w:rPr>
                <m:t>ω</m:t>
              </m:r>
            </m:e>
            <m:sub>
              <m:r>
                <w:rPr>
                  <w:rFonts w:ascii="Cambria Math" w:hAnsi="Cambria Math"/>
                  <w:szCs w:val="28"/>
                </w:rPr>
                <m:t>*</m:t>
              </m:r>
            </m:sub>
          </m:sSub>
          <m:r>
            <w:rPr>
              <w:rFonts w:ascii="Cambria Math" w:hAnsi="Cambria Math"/>
              <w:szCs w:val="28"/>
            </w:rPr>
            <m:t>∙</m:t>
          </m:r>
          <m:f>
            <m:fPr>
              <m:ctrlPr>
                <w:rPr>
                  <w:rFonts w:ascii="Cambria Math" w:hAnsi="Cambria Math"/>
                  <w:i/>
                  <w:szCs w:val="28"/>
                </w:rPr>
              </m:ctrlPr>
            </m:fPr>
            <m:num>
              <m:f>
                <m:fPr>
                  <m:ctrlPr>
                    <w:rPr>
                      <w:rFonts w:ascii="Cambria Math" w:hAnsi="Cambria Math"/>
                      <w:i/>
                      <w:szCs w:val="28"/>
                    </w:rPr>
                  </m:ctrlPr>
                </m:fPr>
                <m:num>
                  <m:d>
                    <m:dPr>
                      <m:ctrlPr>
                        <w:rPr>
                          <w:rFonts w:ascii="Cambria Math" w:hAnsi="Cambria Math"/>
                          <w:i/>
                          <w:iCs/>
                          <w:szCs w:val="28"/>
                        </w:rPr>
                      </m:ctrlPr>
                    </m:dPr>
                    <m:e>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r>
                        <w:rPr>
                          <w:rFonts w:ascii="Cambria Math" w:hAnsi="Cambria Math"/>
                          <w:szCs w:val="28"/>
                        </w:rPr>
                        <m:t>+</m:t>
                      </m:r>
                      <m:sSubSup>
                        <m:sSubSupPr>
                          <m:ctrlPr>
                            <w:rPr>
                              <w:rFonts w:ascii="Cambria Math" w:hAnsi="Cambria Math"/>
                              <w:i/>
                              <w:iCs/>
                              <w:szCs w:val="28"/>
                            </w:rPr>
                          </m:ctrlPr>
                        </m:sSubSupPr>
                        <m:e>
                          <m:r>
                            <w:rPr>
                              <w:rFonts w:ascii="Cambria Math" w:hAnsi="Cambria Math"/>
                              <w:szCs w:val="28"/>
                            </w:rPr>
                            <m:t>ω</m:t>
                          </m:r>
                        </m:e>
                        <m:sub>
                          <m:r>
                            <w:rPr>
                              <w:rFonts w:ascii="Cambria Math" w:hAnsi="Cambria Math"/>
                              <w:szCs w:val="28"/>
                            </w:rPr>
                            <m:t>0</m:t>
                          </m:r>
                        </m:sub>
                        <m:sup>
                          <m:r>
                            <w:rPr>
                              <w:rFonts w:ascii="Cambria Math" w:hAnsi="Cambria Math"/>
                              <w:szCs w:val="28"/>
                            </w:rPr>
                            <m:t>2</m:t>
                          </m:r>
                        </m:sup>
                      </m:sSub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e>
                  </m:d>
                  <m:ctrlPr>
                    <w:rPr>
                      <w:rFonts w:ascii="Cambria Math" w:hAnsi="Cambria Math"/>
                      <w:i/>
                      <w:iCs/>
                      <w:szCs w:val="28"/>
                    </w:rPr>
                  </m:ctrlPr>
                </m:num>
                <m:den>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den>
              </m:f>
            </m:num>
            <m:den>
              <m:f>
                <m:fPr>
                  <m:ctrlPr>
                    <w:rPr>
                      <w:rFonts w:ascii="Cambria Math" w:hAnsi="Cambria Math"/>
                      <w:i/>
                      <w:szCs w:val="28"/>
                    </w:rPr>
                  </m:ctrlPr>
                </m:fPr>
                <m:num>
                  <m:d>
                    <m:dPr>
                      <m:begChr m:val="["/>
                      <m:endChr m:val="]"/>
                      <m:ctrlPr>
                        <w:rPr>
                          <w:rFonts w:ascii="Cambria Math" w:hAnsi="Cambria Math"/>
                          <w:i/>
                          <w:iCs/>
                          <w:szCs w:val="28"/>
                        </w:rPr>
                      </m:ctrlPr>
                    </m:dPr>
                    <m:e>
                      <m:sSup>
                        <m:sSupPr>
                          <m:ctrlPr>
                            <w:rPr>
                              <w:rFonts w:ascii="Cambria Math" w:hAnsi="Cambria Math"/>
                              <w:i/>
                              <w:iCs/>
                              <w:szCs w:val="28"/>
                            </w:rPr>
                          </m:ctrlPr>
                        </m:sSupPr>
                        <m:e>
                          <m:d>
                            <m:dPr>
                              <m:ctrlPr>
                                <w:rPr>
                                  <w:rFonts w:ascii="Cambria Math" w:hAnsi="Cambria Math"/>
                                  <w:i/>
                                  <w:iCs/>
                                  <w:szCs w:val="28"/>
                                </w:rPr>
                              </m:ctrlPr>
                            </m:dPr>
                            <m:e>
                              <m:r>
                                <w:rPr>
                                  <w:rFonts w:ascii="Cambria Math" w:hAnsi="Cambria Math"/>
                                  <w:szCs w:val="28"/>
                                </w:rPr>
                                <m:t>r</m:t>
                              </m:r>
                              <m:r>
                                <w:rPr>
                                  <w:rFonts w:ascii="Cambria Math" w:hAnsi="Cambria Math"/>
                                  <w:szCs w:val="28"/>
                                </w:rPr>
                                <m:t>+</m:t>
                              </m:r>
                              <m:r>
                                <w:rPr>
                                  <w:rFonts w:ascii="Cambria Math" w:hAnsi="Cambria Math"/>
                                  <w:szCs w:val="28"/>
                                </w:rPr>
                                <m:t>jx</m:t>
                              </m:r>
                            </m:e>
                          </m:d>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ω</m:t>
                          </m:r>
                        </m:e>
                        <m:sup>
                          <m:r>
                            <w:rPr>
                              <w:rFonts w:ascii="Cambria Math" w:hAnsi="Cambria Math"/>
                              <w:szCs w:val="28"/>
                            </w:rPr>
                            <m:t>2</m:t>
                          </m:r>
                        </m:sup>
                      </m:sSup>
                      <m:sSup>
                        <m:sSupPr>
                          <m:ctrlPr>
                            <w:rPr>
                              <w:rFonts w:ascii="Cambria Math" w:hAnsi="Cambria Math"/>
                              <w:i/>
                              <w:iCs/>
                              <w:szCs w:val="28"/>
                            </w:rPr>
                          </m:ctrlPr>
                        </m:sSupPr>
                        <m:e>
                          <m:r>
                            <w:rPr>
                              <w:rFonts w:ascii="Cambria Math" w:hAnsi="Cambria Math"/>
                              <w:szCs w:val="28"/>
                            </w:rPr>
                            <m:t>M</m:t>
                          </m:r>
                        </m:e>
                        <m:sup>
                          <m:r>
                            <w:rPr>
                              <w:rFonts w:ascii="Cambria Math" w:hAnsi="Cambria Math"/>
                              <w:szCs w:val="28"/>
                            </w:rPr>
                            <m:t>2</m:t>
                          </m:r>
                        </m:sup>
                      </m:sSup>
                    </m:e>
                  </m:d>
                  <m:ctrlPr>
                    <w:rPr>
                      <w:rFonts w:ascii="Cambria Math" w:hAnsi="Cambria Math"/>
                      <w:i/>
                      <w:iCs/>
                      <w:szCs w:val="28"/>
                    </w:rPr>
                  </m:ctrlPr>
                </m:num>
                <m:den>
                  <m:sSup>
                    <m:sSupPr>
                      <m:ctrlPr>
                        <w:rPr>
                          <w:rFonts w:ascii="Cambria Math" w:hAnsi="Cambria Math"/>
                          <w:i/>
                          <w:iCs/>
                          <w:szCs w:val="28"/>
                        </w:rPr>
                      </m:ctrlPr>
                    </m:sSupPr>
                    <m:e>
                      <m:r>
                        <w:rPr>
                          <w:rFonts w:ascii="Cambria Math" w:hAnsi="Cambria Math"/>
                          <w:szCs w:val="28"/>
                        </w:rPr>
                        <m:t>r</m:t>
                      </m:r>
                    </m:e>
                    <m:sup>
                      <m:r>
                        <w:rPr>
                          <w:rFonts w:ascii="Cambria Math" w:hAnsi="Cambria Math"/>
                          <w:szCs w:val="28"/>
                        </w:rPr>
                        <m:t>2</m:t>
                      </m:r>
                    </m:sup>
                  </m:sSup>
                </m:den>
              </m:f>
            </m:den>
          </m:f>
          <m:r>
            <w:rPr>
              <w:rFonts w:ascii="Cambria Math" w:hAnsi="Cambria Math"/>
              <w:szCs w:val="28"/>
            </w:rPr>
            <m:t>.</m:t>
          </m:r>
        </m:oMath>
      </m:oMathPara>
    </w:p>
    <w:p w14:paraId="399533BC" w14:textId="77777777" w:rsidR="004501EE" w:rsidRPr="002910C5" w:rsidRDefault="004501EE" w:rsidP="004C52DD">
      <w:pPr>
        <w:rPr>
          <w:szCs w:val="28"/>
        </w:rPr>
      </w:pPr>
    </w:p>
    <w:p w14:paraId="76324DA4" w14:textId="77777777" w:rsidR="00412D55" w:rsidRPr="002910C5" w:rsidRDefault="00412D55" w:rsidP="004C52DD">
      <w:pPr>
        <w:rPr>
          <w:szCs w:val="28"/>
        </w:rPr>
      </w:pPr>
      <w:r w:rsidRPr="002910C5">
        <w:rPr>
          <w:szCs w:val="28"/>
        </w:rPr>
        <w:t xml:space="preserve">Так як </w:t>
      </w:r>
      <m:oMath>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M</m:t>
            </m:r>
          </m:num>
          <m:den>
            <m:r>
              <w:rPr>
                <w:rFonts w:ascii="Cambria Math" w:hAnsi="Cambria Math"/>
                <w:szCs w:val="28"/>
              </w:rPr>
              <m:t>r</m:t>
            </m:r>
          </m:den>
        </m:f>
        <m:r>
          <w:rPr>
            <w:rFonts w:ascii="Cambria Math" w:hAnsi="Cambria Math"/>
            <w:szCs w:val="28"/>
          </w:rPr>
          <m:t>=</m:t>
        </m:r>
        <m:f>
          <m:fPr>
            <m:ctrlPr>
              <w:rPr>
                <w:rFonts w:ascii="Cambria Math" w:hAnsi="Cambria Math"/>
                <w:i/>
                <w:szCs w:val="28"/>
              </w:rPr>
            </m:ctrlPr>
          </m:fPr>
          <m:num>
            <m:sSub>
              <m:sSubPr>
                <m:ctrlPr>
                  <w:rPr>
                    <w:rFonts w:ascii="Cambria Math" w:hAnsi="Cambria Math"/>
                    <w:i/>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L</m:t>
            </m:r>
          </m:num>
          <m:den>
            <m:r>
              <w:rPr>
                <w:rFonts w:ascii="Cambria Math" w:hAnsi="Cambria Math"/>
                <w:szCs w:val="28"/>
              </w:rPr>
              <m:t>r</m:t>
            </m:r>
          </m:den>
        </m:f>
        <m:r>
          <w:rPr>
            <w:rFonts w:ascii="Cambria Math" w:hAnsi="Cambria Math"/>
            <w:szCs w:val="28"/>
          </w:rPr>
          <m:t>∙</m:t>
        </m:r>
        <m:f>
          <m:fPr>
            <m:ctrlPr>
              <w:rPr>
                <w:rFonts w:ascii="Cambria Math" w:hAnsi="Cambria Math"/>
                <w:i/>
                <w:szCs w:val="28"/>
              </w:rPr>
            </m:ctrlPr>
          </m:fPr>
          <m:num>
            <m:r>
              <w:rPr>
                <w:rFonts w:ascii="Cambria Math" w:hAnsi="Cambria Math"/>
                <w:szCs w:val="28"/>
              </w:rPr>
              <m:t>M</m:t>
            </m:r>
          </m:num>
          <m:den>
            <m:r>
              <w:rPr>
                <w:rFonts w:ascii="Cambria Math" w:hAnsi="Cambria Math"/>
                <w:szCs w:val="28"/>
              </w:rPr>
              <m:t>L</m:t>
            </m:r>
          </m:den>
        </m:f>
        <m:r>
          <w:rPr>
            <w:rFonts w:ascii="Cambria Math" w:hAnsi="Cambria Math"/>
            <w:szCs w:val="28"/>
          </w:rPr>
          <m:t>=Q∙k</m:t>
        </m:r>
      </m:oMath>
    </w:p>
    <w:p w14:paraId="02D989CA" w14:textId="4D9A4A27" w:rsidR="00412D55" w:rsidRPr="002910C5" w:rsidRDefault="00412D55" w:rsidP="004C52DD">
      <w:pPr>
        <w:ind w:firstLine="0"/>
        <w:rPr>
          <w:szCs w:val="28"/>
        </w:rPr>
      </w:pPr>
      <w:r w:rsidRPr="002910C5">
        <w:rPr>
          <w:szCs w:val="28"/>
        </w:rPr>
        <w:t>де ω</w:t>
      </w:r>
      <w:r w:rsidRPr="002910C5">
        <w:rPr>
          <w:szCs w:val="28"/>
          <w:vertAlign w:val="subscript"/>
        </w:rPr>
        <w:t>*</w:t>
      </w:r>
      <w:r w:rsidRPr="002910C5">
        <w:rPr>
          <w:szCs w:val="28"/>
        </w:rPr>
        <w:t xml:space="preserve"> = ω/ ω</w:t>
      </w:r>
      <w:r w:rsidRPr="002910C5">
        <w:rPr>
          <w:szCs w:val="28"/>
          <w:vertAlign w:val="subscript"/>
        </w:rPr>
        <w:t>0</w:t>
      </w:r>
      <w:r w:rsidRPr="002910C5">
        <w:rPr>
          <w:szCs w:val="28"/>
        </w:rPr>
        <w:t xml:space="preserve"> – відносна частота;</w:t>
      </w:r>
    </w:p>
    <w:p w14:paraId="6E87AB93" w14:textId="77777777" w:rsidR="00412D55" w:rsidRPr="002910C5" w:rsidRDefault="00412D55" w:rsidP="004C52DD">
      <w:pPr>
        <w:rPr>
          <w:szCs w:val="28"/>
        </w:rPr>
      </w:pPr>
      <w:r w:rsidRPr="002910C5">
        <w:rPr>
          <w:szCs w:val="28"/>
        </w:rPr>
        <w:t>Q – добротність кожного з контурів;</w:t>
      </w:r>
    </w:p>
    <w:p w14:paraId="65CE1226" w14:textId="02097A4A" w:rsidR="00412D55" w:rsidRPr="002910C5" w:rsidRDefault="00274A2D" w:rsidP="004C52DD">
      <w:pPr>
        <w:rPr>
          <w:iCs/>
          <w:szCs w:val="28"/>
        </w:rPr>
      </w:pPr>
      <w:r w:rsidRPr="002910C5">
        <w:rPr>
          <w:i/>
          <w:szCs w:val="28"/>
        </w:rPr>
        <w:t>k = M / √(L</w:t>
      </w:r>
      <w:r w:rsidRPr="002910C5">
        <w:rPr>
          <w:i/>
          <w:szCs w:val="28"/>
          <w:vertAlign w:val="subscript"/>
        </w:rPr>
        <w:t>1</w:t>
      </w:r>
      <w:r w:rsidRPr="002910C5">
        <w:rPr>
          <w:i/>
          <w:szCs w:val="28"/>
        </w:rPr>
        <w:t>∙L</w:t>
      </w:r>
      <w:r w:rsidRPr="002910C5">
        <w:rPr>
          <w:i/>
          <w:szCs w:val="28"/>
          <w:vertAlign w:val="subscript"/>
        </w:rPr>
        <w:t>2</w:t>
      </w:r>
      <w:r w:rsidRPr="002910C5">
        <w:rPr>
          <w:i/>
          <w:szCs w:val="28"/>
        </w:rPr>
        <w:t xml:space="preserve"> ) = M / L </w:t>
      </w:r>
      <w:r w:rsidRPr="002910C5">
        <w:rPr>
          <w:iCs/>
          <w:szCs w:val="28"/>
        </w:rPr>
        <w:t>– коефіцієнт зв’язку.</w:t>
      </w:r>
    </w:p>
    <w:p w14:paraId="40A516F7" w14:textId="77777777" w:rsidR="004501EE" w:rsidRPr="002910C5" w:rsidRDefault="004501EE" w:rsidP="004C52DD">
      <w:pPr>
        <w:rPr>
          <w:iCs/>
          <w:szCs w:val="28"/>
        </w:rPr>
      </w:pPr>
    </w:p>
    <w:p w14:paraId="3634B797" w14:textId="670457CF" w:rsidR="0086650F" w:rsidRPr="002910C5" w:rsidRDefault="008E3A17" w:rsidP="004C52DD">
      <w:pPr>
        <w:rPr>
          <w:iCs/>
          <w:szCs w:val="28"/>
        </w:rPr>
      </w:pPr>
      <w:r w:rsidRPr="002910C5">
        <w:rPr>
          <w:iCs/>
          <w:szCs w:val="28"/>
        </w:rPr>
        <w:t>Отже, підставляючи отримані багаточлени у вираз (2.4) виходить такий вираз:</w:t>
      </w:r>
    </w:p>
    <w:p w14:paraId="1F73F399" w14:textId="264911D6" w:rsidR="0086650F" w:rsidRPr="002910C5" w:rsidRDefault="004A528D" w:rsidP="004C52DD">
      <w:pPr>
        <w:jc w:val="right"/>
        <w:rPr>
          <w:szCs w:val="28"/>
        </w:rPr>
      </w:pPr>
      <m:oMath>
        <m:f>
          <m:fPr>
            <m:ctrlPr>
              <w:rPr>
                <w:rFonts w:ascii="Cambria Math" w:hAnsi="Cambria Math"/>
                <w:i/>
                <w:sz w:val="32"/>
                <w:szCs w:val="32"/>
              </w:rPr>
            </m:ctrlPr>
          </m:fPr>
          <m:num>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sub>
            </m:sSub>
          </m:num>
          <m:den>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r>
                  <w:rPr>
                    <w:rFonts w:ascii="Cambria Math" w:hAnsi="Cambria Math"/>
                    <w:sz w:val="32"/>
                    <w:szCs w:val="32"/>
                  </w:rPr>
                  <m:t>p</m:t>
                </m:r>
              </m:sub>
            </m:sSub>
          </m:den>
        </m:f>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ω</m:t>
            </m:r>
          </m:e>
          <m:sub>
            <m:r>
              <w:rPr>
                <w:rFonts w:ascii="Cambria Math" w:hAnsi="Cambria Math"/>
                <w:sz w:val="32"/>
                <w:szCs w:val="32"/>
              </w:rPr>
              <m:t>*</m:t>
            </m:r>
          </m:sub>
        </m:sSub>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1+</m:t>
            </m:r>
            <m:sSup>
              <m:sSupPr>
                <m:ctrlPr>
                  <w:rPr>
                    <w:rFonts w:ascii="Cambria Math" w:hAnsi="Cambria Math"/>
                    <w:i/>
                    <w:sz w:val="32"/>
                    <w:szCs w:val="32"/>
                  </w:rPr>
                </m:ctrlPr>
              </m:sSupPr>
              <m:e>
                <m:d>
                  <m:dPr>
                    <m:ctrlPr>
                      <w:rPr>
                        <w:rFonts w:ascii="Cambria Math" w:hAnsi="Cambria Math"/>
                        <w:i/>
                        <w:sz w:val="32"/>
                        <w:szCs w:val="32"/>
                      </w:rPr>
                    </m:ctrlPr>
                  </m:dPr>
                  <m:e>
                    <m:r>
                      <w:rPr>
                        <w:rFonts w:ascii="Cambria Math" w:hAnsi="Cambria Math"/>
                        <w:sz w:val="32"/>
                        <w:szCs w:val="32"/>
                      </w:rPr>
                      <m:t>k</m:t>
                    </m:r>
                    <m:r>
                      <w:rPr>
                        <w:rFonts w:ascii="Cambria Math" w:hAnsi="Cambria Math"/>
                        <w:sz w:val="32"/>
                        <w:szCs w:val="32"/>
                      </w:rPr>
                      <m:t>∙</m:t>
                    </m:r>
                    <m:r>
                      <w:rPr>
                        <w:rFonts w:ascii="Cambria Math" w:hAnsi="Cambria Math"/>
                        <w:sz w:val="32"/>
                        <w:szCs w:val="32"/>
                      </w:rPr>
                      <m:t>Q</m:t>
                    </m:r>
                  </m:e>
                </m:d>
              </m:e>
              <m:sup>
                <m:r>
                  <w:rPr>
                    <w:rFonts w:ascii="Cambria Math" w:hAnsi="Cambria Math"/>
                    <w:sz w:val="32"/>
                    <w:szCs w:val="32"/>
                  </w:rPr>
                  <m:t>2</m:t>
                </m:r>
              </m:sup>
            </m:sSup>
          </m:num>
          <m:den>
            <m:sSup>
              <m:sSupPr>
                <m:ctrlPr>
                  <w:rPr>
                    <w:rFonts w:ascii="Cambria Math" w:hAnsi="Cambria Math"/>
                    <w:i/>
                    <w:sz w:val="32"/>
                    <w:szCs w:val="32"/>
                  </w:rPr>
                </m:ctrlPr>
              </m:sSupPr>
              <m:e>
                <m:d>
                  <m:dPr>
                    <m:ctrlPr>
                      <w:rPr>
                        <w:rFonts w:ascii="Cambria Math" w:hAnsi="Cambria Math"/>
                        <w:i/>
                        <w:sz w:val="32"/>
                        <w:szCs w:val="32"/>
                      </w:rPr>
                    </m:ctrlPr>
                  </m:dPr>
                  <m:e>
                    <m:r>
                      <w:rPr>
                        <w:rFonts w:ascii="Cambria Math" w:hAnsi="Cambria Math"/>
                        <w:sz w:val="32"/>
                        <w:szCs w:val="32"/>
                      </w:rPr>
                      <m:t>1+</m:t>
                    </m:r>
                    <m:r>
                      <w:rPr>
                        <w:rFonts w:ascii="Cambria Math" w:hAnsi="Cambria Math"/>
                        <w:sz w:val="32"/>
                        <w:szCs w:val="32"/>
                      </w:rPr>
                      <m:t>jξ</m:t>
                    </m:r>
                  </m:e>
                </m:d>
              </m:e>
              <m:sup>
                <m:r>
                  <w:rPr>
                    <w:rFonts w:ascii="Cambria Math" w:hAnsi="Cambria Math"/>
                    <w:sz w:val="32"/>
                    <w:szCs w:val="32"/>
                  </w:rPr>
                  <m:t>2</m:t>
                </m:r>
              </m:sup>
            </m:sSup>
            <m:r>
              <w:rPr>
                <w:rFonts w:ascii="Cambria Math" w:hAnsi="Cambria Math"/>
                <w:sz w:val="32"/>
                <w:szCs w:val="32"/>
              </w:rPr>
              <m:t>+</m:t>
            </m:r>
            <m:sSup>
              <m:sSupPr>
                <m:ctrlPr>
                  <w:rPr>
                    <w:rFonts w:ascii="Cambria Math" w:hAnsi="Cambria Math"/>
                    <w:i/>
                    <w:sz w:val="32"/>
                    <w:szCs w:val="32"/>
                  </w:rPr>
                </m:ctrlPr>
              </m:sSupPr>
              <m:e>
                <m:d>
                  <m:dPr>
                    <m:ctrlPr>
                      <w:rPr>
                        <w:rFonts w:ascii="Cambria Math" w:hAnsi="Cambria Math"/>
                        <w:i/>
                        <w:sz w:val="32"/>
                        <w:szCs w:val="32"/>
                      </w:rPr>
                    </m:ctrlPr>
                  </m:dPr>
                  <m:e>
                    <m:r>
                      <w:rPr>
                        <w:rFonts w:ascii="Cambria Math" w:hAnsi="Cambria Math"/>
                        <w:sz w:val="32"/>
                        <w:szCs w:val="32"/>
                      </w:rPr>
                      <m:t>k</m:t>
                    </m:r>
                    <m:r>
                      <w:rPr>
                        <w:rFonts w:ascii="Cambria Math" w:hAnsi="Cambria Math"/>
                        <w:sz w:val="32"/>
                        <w:szCs w:val="32"/>
                      </w:rPr>
                      <m:t>∙</m:t>
                    </m:r>
                    <m:r>
                      <w:rPr>
                        <w:rFonts w:ascii="Cambria Math" w:hAnsi="Cambria Math"/>
                        <w:sz w:val="32"/>
                        <w:szCs w:val="32"/>
                      </w:rPr>
                      <m:t>Q</m:t>
                    </m:r>
                  </m:e>
                </m:d>
              </m:e>
              <m:sup>
                <m:r>
                  <w:rPr>
                    <w:rFonts w:ascii="Cambria Math" w:hAnsi="Cambria Math"/>
                    <w:sz w:val="32"/>
                    <w:szCs w:val="32"/>
                  </w:rPr>
                  <m:t>2</m:t>
                </m:r>
              </m:sup>
            </m:sSup>
          </m:den>
        </m:f>
        <m:r>
          <w:rPr>
            <w:rFonts w:ascii="Cambria Math" w:hAnsi="Cambria Math"/>
            <w:sz w:val="32"/>
            <w:szCs w:val="32"/>
          </w:rPr>
          <m:t>,</m:t>
        </m:r>
      </m:oMath>
      <w:r w:rsidR="008E3A17" w:rsidRPr="002910C5">
        <w:rPr>
          <w:szCs w:val="28"/>
        </w:rPr>
        <w:t xml:space="preserve"> </w:t>
      </w:r>
      <w:r w:rsidR="00647671" w:rsidRPr="002910C5">
        <w:rPr>
          <w:szCs w:val="28"/>
        </w:rPr>
        <w:t xml:space="preserve">                                   (2.5)</w:t>
      </w:r>
    </w:p>
    <w:p w14:paraId="3E5502F5" w14:textId="331B97AE" w:rsidR="008E3A17" w:rsidRPr="002910C5" w:rsidRDefault="008E3A17" w:rsidP="004C52DD">
      <w:pPr>
        <w:ind w:firstLine="0"/>
        <w:rPr>
          <w:szCs w:val="28"/>
        </w:rPr>
      </w:pPr>
      <w:r w:rsidRPr="002910C5">
        <w:rPr>
          <w:szCs w:val="28"/>
        </w:rPr>
        <w:t xml:space="preserve">де ξ – узагальнена </w:t>
      </w:r>
      <w:proofErr w:type="spellStart"/>
      <w:r w:rsidRPr="002910C5">
        <w:rPr>
          <w:szCs w:val="28"/>
        </w:rPr>
        <w:t>розтройка</w:t>
      </w:r>
      <w:proofErr w:type="spellEnd"/>
      <w:r w:rsidRPr="002910C5">
        <w:rPr>
          <w:szCs w:val="28"/>
        </w:rPr>
        <w:t>.</w:t>
      </w:r>
    </w:p>
    <w:p w14:paraId="5E5F4AB1" w14:textId="77777777" w:rsidR="008E3A17" w:rsidRPr="002910C5" w:rsidRDefault="008E3A17" w:rsidP="004C52DD">
      <w:pPr>
        <w:rPr>
          <w:szCs w:val="28"/>
        </w:rPr>
      </w:pPr>
    </w:p>
    <w:p w14:paraId="08C15267" w14:textId="7276E5D0" w:rsidR="008E3A17" w:rsidRPr="002910C5" w:rsidRDefault="008E3A17" w:rsidP="004C52DD">
      <w:pPr>
        <w:rPr>
          <w:i/>
          <w:iCs/>
          <w:szCs w:val="28"/>
        </w:rPr>
      </w:pPr>
      <m:oMathPara>
        <m:oMath>
          <m:r>
            <w:rPr>
              <w:rFonts w:ascii="Cambria Math" w:hAnsi="Cambria Math"/>
              <w:szCs w:val="28"/>
            </w:rPr>
            <m:t>ξ=</m:t>
          </m:r>
          <m:f>
            <m:fPr>
              <m:ctrlPr>
                <w:rPr>
                  <w:rFonts w:ascii="Cambria Math" w:hAnsi="Cambria Math"/>
                  <w:i/>
                  <w:iCs/>
                  <w:szCs w:val="28"/>
                </w:rPr>
              </m:ctrlPr>
            </m:fPr>
            <m:num>
              <m:r>
                <w:rPr>
                  <w:rFonts w:ascii="Cambria Math" w:hAnsi="Cambria Math"/>
                  <w:szCs w:val="28"/>
                </w:rPr>
                <m:t>x</m:t>
              </m:r>
            </m:num>
            <m:den>
              <m:r>
                <w:rPr>
                  <w:rFonts w:ascii="Cambria Math" w:hAnsi="Cambria Math"/>
                  <w:szCs w:val="28"/>
                </w:rPr>
                <m:t>r</m:t>
              </m:r>
            </m:den>
          </m:f>
          <m:r>
            <w:rPr>
              <w:rFonts w:ascii="Cambria Math" w:hAnsi="Cambria Math"/>
              <w:szCs w:val="28"/>
            </w:rPr>
            <m:t>=</m:t>
          </m:r>
          <m:f>
            <m:fPr>
              <m:ctrlPr>
                <w:rPr>
                  <w:rFonts w:ascii="Cambria Math" w:hAnsi="Cambria Math"/>
                  <w:i/>
                  <w:iCs/>
                  <w:szCs w:val="28"/>
                </w:rPr>
              </m:ctrlPr>
            </m:fPr>
            <m:num>
              <m:r>
                <w:rPr>
                  <w:rFonts w:ascii="Cambria Math" w:hAnsi="Cambria Math"/>
                  <w:szCs w:val="28"/>
                </w:rPr>
                <m:t>ωL-1/ωC</m:t>
              </m:r>
            </m:num>
            <m:den>
              <m:r>
                <w:rPr>
                  <w:rFonts w:ascii="Cambria Math" w:hAnsi="Cambria Math"/>
                  <w:szCs w:val="28"/>
                </w:rPr>
                <m:t>r</m:t>
              </m:r>
            </m:den>
          </m:f>
          <m:r>
            <w:rPr>
              <w:rFonts w:ascii="Cambria Math" w:hAnsi="Cambria Math"/>
              <w:szCs w:val="28"/>
            </w:rPr>
            <m:t>=</m:t>
          </m:r>
          <m:f>
            <m:fPr>
              <m:ctrlPr>
                <w:rPr>
                  <w:rFonts w:ascii="Cambria Math" w:hAnsi="Cambria Math"/>
                  <w:i/>
                  <w:iCs/>
                  <w:szCs w:val="28"/>
                </w:rPr>
              </m:ctrlPr>
            </m:fPr>
            <m:num>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m:t>
                  </m:r>
                </m:sub>
              </m:sSub>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L-1/</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m:t>
                  </m:r>
                </m:sub>
              </m:sSub>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C</m:t>
              </m:r>
            </m:num>
            <m:den>
              <m:r>
                <w:rPr>
                  <w:rFonts w:ascii="Cambria Math" w:hAnsi="Cambria Math"/>
                  <w:szCs w:val="28"/>
                </w:rPr>
                <m:t>r</m:t>
              </m:r>
            </m:den>
          </m:f>
          <m:r>
            <w:rPr>
              <w:rFonts w:ascii="Cambria Math" w:hAnsi="Cambria Math"/>
              <w:szCs w:val="28"/>
            </w:rPr>
            <m:t>=Q∙</m:t>
          </m:r>
          <m:d>
            <m:dPr>
              <m:ctrlPr>
                <w:rPr>
                  <w:rFonts w:ascii="Cambria Math" w:hAnsi="Cambria Math"/>
                  <w:i/>
                  <w:szCs w:val="28"/>
                </w:rPr>
              </m:ctrlPr>
            </m:dPr>
            <m:e>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m:t>
                  </m:r>
                </m:sub>
              </m:sSub>
              <m:r>
                <w:rPr>
                  <w:rFonts w:ascii="Cambria Math" w:hAnsi="Cambria Math"/>
                  <w:szCs w:val="28"/>
                </w:rPr>
                <m:t>-</m:t>
              </m:r>
              <m:f>
                <m:fPr>
                  <m:ctrlPr>
                    <w:rPr>
                      <w:rFonts w:ascii="Cambria Math" w:hAnsi="Cambria Math"/>
                      <w:i/>
                      <w:iCs/>
                      <w:szCs w:val="28"/>
                    </w:rPr>
                  </m:ctrlPr>
                </m:fPr>
                <m:num>
                  <m:r>
                    <w:rPr>
                      <w:rFonts w:ascii="Cambria Math" w:hAnsi="Cambria Math"/>
                      <w:szCs w:val="28"/>
                    </w:rPr>
                    <m:t>1</m:t>
                  </m:r>
                </m:num>
                <m:den>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m:t>
                      </m:r>
                    </m:sub>
                  </m:sSub>
                </m:den>
              </m:f>
            </m:e>
          </m:d>
          <m:r>
            <w:rPr>
              <w:rFonts w:ascii="Cambria Math" w:hAnsi="Cambria Math"/>
              <w:szCs w:val="28"/>
            </w:rPr>
            <m:t>.</m:t>
          </m:r>
        </m:oMath>
      </m:oMathPara>
    </w:p>
    <w:p w14:paraId="69F1D169" w14:textId="77777777" w:rsidR="0086650F" w:rsidRPr="002910C5" w:rsidRDefault="0086650F" w:rsidP="004C52DD">
      <w:pPr>
        <w:ind w:firstLine="0"/>
        <w:rPr>
          <w:iCs/>
          <w:szCs w:val="28"/>
        </w:rPr>
      </w:pPr>
    </w:p>
    <w:p w14:paraId="7CFBA273" w14:textId="7C496D41" w:rsidR="0086650F" w:rsidRPr="002910C5" w:rsidRDefault="00647671" w:rsidP="004C52DD">
      <w:pPr>
        <w:rPr>
          <w:iCs/>
          <w:szCs w:val="28"/>
        </w:rPr>
      </w:pPr>
      <w:r w:rsidRPr="002910C5">
        <w:rPr>
          <w:iCs/>
          <w:szCs w:val="28"/>
        </w:rPr>
        <w:t xml:space="preserve">У виразі (2.5) прийнято, що </w:t>
      </w:r>
      <w:r w:rsidR="0075680E" w:rsidRPr="002910C5">
        <w:rPr>
          <w:iCs/>
          <w:szCs w:val="28"/>
        </w:rPr>
        <w:t>при</w:t>
      </w:r>
      <w:r w:rsidRPr="002910C5">
        <w:rPr>
          <w:iCs/>
          <w:szCs w:val="28"/>
        </w:rPr>
        <w:t xml:space="preserve"> побудові резонансної кривої контуру з досить великою добротністю можна прийняти множник </w:t>
      </w:r>
      <m:oMath>
        <m:sSub>
          <m:sSubPr>
            <m:ctrlPr>
              <w:rPr>
                <w:rFonts w:ascii="Cambria Math" w:hAnsi="Cambria Math"/>
                <w:i/>
                <w:sz w:val="32"/>
                <w:szCs w:val="32"/>
              </w:rPr>
            </m:ctrlPr>
          </m:sSubPr>
          <m:e>
            <m:r>
              <w:rPr>
                <w:rFonts w:ascii="Cambria Math" w:hAnsi="Cambria Math"/>
                <w:sz w:val="32"/>
                <w:szCs w:val="32"/>
              </w:rPr>
              <m:t>ω</m:t>
            </m:r>
          </m:e>
          <m:sub>
            <m:r>
              <w:rPr>
                <w:rFonts w:ascii="Cambria Math" w:hAnsi="Cambria Math"/>
                <w:sz w:val="32"/>
                <w:szCs w:val="32"/>
              </w:rPr>
              <m:t>*</m:t>
            </m:r>
          </m:sub>
        </m:sSub>
        <m:r>
          <w:rPr>
            <w:rFonts w:ascii="Cambria Math" w:hAnsi="Cambria Math"/>
            <w:sz w:val="32"/>
            <w:szCs w:val="32"/>
          </w:rPr>
          <m:t>=</m:t>
        </m:r>
        <m:r>
          <w:rPr>
            <w:rFonts w:ascii="Cambria Math" w:hAnsi="Cambria Math"/>
            <w:szCs w:val="28"/>
          </w:rPr>
          <m:t>ω/</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=1</m:t>
        </m:r>
      </m:oMath>
      <w:r w:rsidRPr="002910C5">
        <w:rPr>
          <w:iCs/>
          <w:szCs w:val="28"/>
        </w:rPr>
        <w:t xml:space="preserve"> і при обчисленні добротності Q враховувати </w:t>
      </w:r>
      <m:oMath>
        <m:r>
          <w:rPr>
            <w:rFonts w:ascii="Cambria Math" w:hAnsi="Cambria Math"/>
            <w:szCs w:val="28"/>
          </w:rPr>
          <m:t>ωL</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r>
          <w:rPr>
            <w:rFonts w:ascii="Cambria Math" w:hAnsi="Cambria Math"/>
            <w:szCs w:val="28"/>
          </w:rPr>
          <m:t>L</m:t>
        </m:r>
      </m:oMath>
      <w:r w:rsidRPr="002910C5">
        <w:rPr>
          <w:iCs/>
          <w:szCs w:val="28"/>
        </w:rPr>
        <w:t>, тоді резонансна крива описується наступним виразом</w:t>
      </w:r>
      <w:r w:rsidR="00F8002E" w:rsidRPr="002910C5">
        <w:rPr>
          <w:iCs/>
          <w:szCs w:val="28"/>
        </w:rPr>
        <w:t xml:space="preserve"> [12]</w:t>
      </w:r>
      <w:r w:rsidRPr="002910C5">
        <w:rPr>
          <w:iCs/>
          <w:szCs w:val="28"/>
        </w:rPr>
        <w:t>:</w:t>
      </w:r>
    </w:p>
    <w:p w14:paraId="5C9418E7" w14:textId="77777777" w:rsidR="0086650F" w:rsidRPr="002910C5" w:rsidRDefault="0086650F" w:rsidP="004C52DD">
      <w:pPr>
        <w:rPr>
          <w:iCs/>
          <w:szCs w:val="28"/>
        </w:rPr>
      </w:pPr>
    </w:p>
    <w:p w14:paraId="388C2AF6" w14:textId="47D4CA7F" w:rsidR="0086650F" w:rsidRPr="00F149EE" w:rsidRDefault="004A528D" w:rsidP="005C2E4E">
      <w:pPr>
        <w:jc w:val="center"/>
        <w:rPr>
          <w:iCs/>
          <w:szCs w:val="28"/>
          <w:lang w:val="ru-RU"/>
        </w:rPr>
      </w:pPr>
      <m:oMath>
        <m:f>
          <m:fPr>
            <m:ctrlPr>
              <w:rPr>
                <w:rFonts w:ascii="Cambria Math" w:hAnsi="Cambria Math"/>
                <w:i/>
                <w:sz w:val="32"/>
                <w:szCs w:val="32"/>
              </w:rPr>
            </m:ctrlPr>
          </m:fPr>
          <m:num>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sub>
            </m:sSub>
          </m:num>
          <m:den>
            <m:sSub>
              <m:sSubPr>
                <m:ctrlPr>
                  <w:rPr>
                    <w:rFonts w:ascii="Cambria Math" w:hAnsi="Cambria Math"/>
                    <w:i/>
                    <w:sz w:val="32"/>
                    <w:szCs w:val="32"/>
                  </w:rPr>
                </m:ctrlPr>
              </m:sSubPr>
              <m:e>
                <m:bar>
                  <m:barPr>
                    <m:ctrlPr>
                      <w:rPr>
                        <w:rFonts w:ascii="Cambria Math" w:hAnsi="Cambria Math"/>
                        <w:i/>
                        <w:sz w:val="32"/>
                        <w:szCs w:val="32"/>
                      </w:rPr>
                    </m:ctrlPr>
                  </m:barPr>
                  <m:e>
                    <m:r>
                      <w:rPr>
                        <w:rFonts w:ascii="Cambria Math" w:hAnsi="Cambria Math"/>
                        <w:sz w:val="32"/>
                        <w:szCs w:val="32"/>
                      </w:rPr>
                      <m:t>I</m:t>
                    </m:r>
                  </m:e>
                </m:bar>
              </m:e>
              <m:sub>
                <m:r>
                  <w:rPr>
                    <w:rFonts w:ascii="Cambria Math" w:hAnsi="Cambria Math"/>
                    <w:sz w:val="32"/>
                    <w:szCs w:val="32"/>
                  </w:rPr>
                  <m:t>2</m:t>
                </m:r>
                <m:r>
                  <w:rPr>
                    <w:rFonts w:ascii="Cambria Math" w:hAnsi="Cambria Math"/>
                    <w:sz w:val="32"/>
                    <w:szCs w:val="32"/>
                  </w:rPr>
                  <m:t>p</m:t>
                </m:r>
              </m:sub>
            </m:sSub>
          </m:den>
        </m:f>
        <m:r>
          <w:rPr>
            <w:rFonts w:ascii="Cambria Math" w:hAnsi="Cambria Math"/>
            <w:sz w:val="32"/>
            <w:szCs w:val="32"/>
          </w:rPr>
          <m:t>=</m:t>
        </m:r>
        <m:f>
          <m:fPr>
            <m:ctrlPr>
              <w:rPr>
                <w:rFonts w:ascii="Cambria Math" w:hAnsi="Cambria Math"/>
                <w:i/>
                <w:sz w:val="32"/>
                <w:szCs w:val="32"/>
              </w:rPr>
            </m:ctrlPr>
          </m:fPr>
          <m:num>
            <m:r>
              <w:rPr>
                <w:rFonts w:ascii="Cambria Math" w:hAnsi="Cambria Math"/>
                <w:sz w:val="32"/>
                <w:szCs w:val="32"/>
              </w:rPr>
              <m:t>1+</m:t>
            </m:r>
            <m:sSup>
              <m:sSupPr>
                <m:ctrlPr>
                  <w:rPr>
                    <w:rFonts w:ascii="Cambria Math" w:hAnsi="Cambria Math"/>
                    <w:i/>
                    <w:sz w:val="32"/>
                    <w:szCs w:val="32"/>
                  </w:rPr>
                </m:ctrlPr>
              </m:sSupPr>
              <m:e>
                <m:r>
                  <w:rPr>
                    <w:rFonts w:ascii="Cambria Math" w:hAnsi="Cambria Math"/>
                    <w:sz w:val="32"/>
                    <w:szCs w:val="32"/>
                  </w:rPr>
                  <m:t>(</m:t>
                </m:r>
                <m:r>
                  <w:rPr>
                    <w:rFonts w:ascii="Cambria Math" w:hAnsi="Cambria Math"/>
                    <w:sz w:val="32"/>
                    <w:szCs w:val="32"/>
                  </w:rPr>
                  <m:t>k</m:t>
                </m:r>
                <m:r>
                  <w:rPr>
                    <w:rFonts w:ascii="Cambria Math" w:hAnsi="Cambria Math"/>
                    <w:sz w:val="32"/>
                    <w:szCs w:val="32"/>
                  </w:rPr>
                  <m:t>∙</m:t>
                </m:r>
                <m:r>
                  <w:rPr>
                    <w:rFonts w:ascii="Cambria Math" w:hAnsi="Cambria Math"/>
                    <w:sz w:val="32"/>
                    <w:szCs w:val="32"/>
                  </w:rPr>
                  <m:t>Q</m:t>
                </m:r>
                <m:r>
                  <w:rPr>
                    <w:rFonts w:ascii="Cambria Math" w:hAnsi="Cambria Math"/>
                    <w:sz w:val="32"/>
                    <w:szCs w:val="32"/>
                  </w:rPr>
                  <m:t>)</m:t>
                </m:r>
              </m:e>
              <m:sup>
                <m:r>
                  <w:rPr>
                    <w:rFonts w:ascii="Cambria Math" w:hAnsi="Cambria Math"/>
                    <w:sz w:val="32"/>
                    <w:szCs w:val="32"/>
                  </w:rPr>
                  <m:t>2</m:t>
                </m:r>
              </m:sup>
            </m:sSup>
          </m:num>
          <m:den>
            <m:rad>
              <m:radPr>
                <m:degHide m:val="1"/>
                <m:ctrlPr>
                  <w:rPr>
                    <w:rFonts w:ascii="Cambria Math" w:hAnsi="Cambria Math"/>
                    <w:i/>
                    <w:sz w:val="32"/>
                    <w:szCs w:val="32"/>
                  </w:rPr>
                </m:ctrlPr>
              </m:radPr>
              <m:deg/>
              <m:e>
                <m:sSup>
                  <m:sSupPr>
                    <m:ctrlPr>
                      <w:rPr>
                        <w:rFonts w:ascii="Cambria Math" w:hAnsi="Cambria Math"/>
                        <w:i/>
                        <w:sz w:val="32"/>
                        <w:szCs w:val="32"/>
                      </w:rPr>
                    </m:ctrlPr>
                  </m:sSupPr>
                  <m:e>
                    <m:sSup>
                      <m:sSupPr>
                        <m:ctrlPr>
                          <w:rPr>
                            <w:rFonts w:ascii="Cambria Math" w:hAnsi="Cambria Math"/>
                            <w:i/>
                            <w:sz w:val="32"/>
                            <w:szCs w:val="32"/>
                          </w:rPr>
                        </m:ctrlPr>
                      </m:sSupPr>
                      <m:e>
                        <m:r>
                          <w:rPr>
                            <w:rFonts w:ascii="Cambria Math" w:hAnsi="Cambria Math"/>
                            <w:sz w:val="32"/>
                            <w:szCs w:val="32"/>
                          </w:rPr>
                          <m:t>[1-</m:t>
                        </m:r>
                        <m:r>
                          <w:rPr>
                            <w:rFonts w:ascii="Cambria Math" w:hAnsi="Cambria Math"/>
                            <w:sz w:val="32"/>
                            <w:szCs w:val="32"/>
                          </w:rPr>
                          <m:t>ξ</m:t>
                        </m:r>
                      </m:e>
                      <m:sup>
                        <m:r>
                          <w:rPr>
                            <w:rFonts w:ascii="Cambria Math" w:hAnsi="Cambria Math"/>
                            <w:sz w:val="32"/>
                            <w:szCs w:val="32"/>
                          </w:rPr>
                          <m:t>2</m:t>
                        </m:r>
                      </m:sup>
                    </m:sSup>
                    <m:r>
                      <w:rPr>
                        <w:rFonts w:ascii="Cambria Math" w:hAnsi="Cambria Math"/>
                        <w:sz w:val="32"/>
                        <w:szCs w:val="32"/>
                      </w:rPr>
                      <m:t>+</m:t>
                    </m:r>
                    <m:sSup>
                      <m:sSupPr>
                        <m:ctrlPr>
                          <w:rPr>
                            <w:rFonts w:ascii="Cambria Math" w:hAnsi="Cambria Math"/>
                            <w:i/>
                            <w:sz w:val="32"/>
                            <w:szCs w:val="32"/>
                          </w:rPr>
                        </m:ctrlPr>
                      </m:sSupPr>
                      <m:e>
                        <m:r>
                          <w:rPr>
                            <w:rFonts w:ascii="Cambria Math" w:hAnsi="Cambria Math"/>
                            <w:sz w:val="32"/>
                            <w:szCs w:val="32"/>
                          </w:rPr>
                          <m:t>(</m:t>
                        </m:r>
                        <m:r>
                          <w:rPr>
                            <w:rFonts w:ascii="Cambria Math" w:hAnsi="Cambria Math"/>
                            <w:sz w:val="32"/>
                            <w:szCs w:val="32"/>
                          </w:rPr>
                          <m:t>k</m:t>
                        </m:r>
                        <m:r>
                          <w:rPr>
                            <w:rFonts w:ascii="Cambria Math" w:hAnsi="Cambria Math"/>
                            <w:sz w:val="32"/>
                            <w:szCs w:val="32"/>
                          </w:rPr>
                          <m:t>∙</m:t>
                        </m:r>
                        <m:r>
                          <w:rPr>
                            <w:rFonts w:ascii="Cambria Math" w:hAnsi="Cambria Math"/>
                            <w:sz w:val="32"/>
                            <w:szCs w:val="32"/>
                          </w:rPr>
                          <m:t>Q</m:t>
                        </m:r>
                        <m:r>
                          <w:rPr>
                            <w:rFonts w:ascii="Cambria Math" w:hAnsi="Cambria Math"/>
                            <w:sz w:val="32"/>
                            <w:szCs w:val="32"/>
                          </w:rPr>
                          <m:t>)</m:t>
                        </m:r>
                      </m:e>
                      <m:sup>
                        <m:r>
                          <w:rPr>
                            <w:rFonts w:ascii="Cambria Math" w:hAnsi="Cambria Math"/>
                            <w:sz w:val="32"/>
                            <w:szCs w:val="32"/>
                          </w:rPr>
                          <m:t>2</m:t>
                        </m:r>
                      </m:sup>
                    </m:sSup>
                    <m:r>
                      <w:rPr>
                        <w:rFonts w:ascii="Cambria Math" w:hAnsi="Cambria Math"/>
                        <w:sz w:val="32"/>
                        <w:szCs w:val="32"/>
                      </w:rPr>
                      <m:t>]</m:t>
                    </m:r>
                  </m:e>
                  <m:sup>
                    <m:r>
                      <w:rPr>
                        <w:rFonts w:ascii="Cambria Math" w:hAnsi="Cambria Math"/>
                        <w:sz w:val="32"/>
                        <w:szCs w:val="32"/>
                      </w:rPr>
                      <m:t>2</m:t>
                    </m:r>
                  </m:sup>
                </m:sSup>
                <m:r>
                  <w:rPr>
                    <w:rFonts w:ascii="Cambria Math" w:hAnsi="Cambria Math"/>
                    <w:sz w:val="32"/>
                    <w:szCs w:val="32"/>
                  </w:rPr>
                  <m:t>+4∙</m:t>
                </m:r>
                <m:sSup>
                  <m:sSupPr>
                    <m:ctrlPr>
                      <w:rPr>
                        <w:rFonts w:ascii="Cambria Math" w:hAnsi="Cambria Math"/>
                        <w:i/>
                        <w:sz w:val="32"/>
                        <w:szCs w:val="32"/>
                      </w:rPr>
                    </m:ctrlPr>
                  </m:sSupPr>
                  <m:e>
                    <m:r>
                      <w:rPr>
                        <w:rFonts w:ascii="Cambria Math" w:hAnsi="Cambria Math"/>
                        <w:sz w:val="32"/>
                        <w:szCs w:val="32"/>
                      </w:rPr>
                      <m:t>ξ</m:t>
                    </m:r>
                  </m:e>
                  <m:sup>
                    <m:r>
                      <w:rPr>
                        <w:rFonts w:ascii="Cambria Math" w:hAnsi="Cambria Math"/>
                        <w:sz w:val="32"/>
                        <w:szCs w:val="32"/>
                      </w:rPr>
                      <m:t>2</m:t>
                    </m:r>
                  </m:sup>
                </m:sSup>
              </m:e>
            </m:rad>
          </m:den>
        </m:f>
      </m:oMath>
      <w:r w:rsidR="005C2E4E" w:rsidRPr="00F149EE">
        <w:rPr>
          <w:szCs w:val="28"/>
          <w:lang w:val="ru-RU"/>
        </w:rPr>
        <w:t>.</w:t>
      </w:r>
    </w:p>
    <w:p w14:paraId="7458FF6C" w14:textId="77777777" w:rsidR="0086650F" w:rsidRPr="002910C5" w:rsidRDefault="0086650F" w:rsidP="004C52DD">
      <w:pPr>
        <w:rPr>
          <w:iCs/>
          <w:szCs w:val="28"/>
        </w:rPr>
      </w:pPr>
    </w:p>
    <w:p w14:paraId="154BCD32" w14:textId="77777777" w:rsidR="0086650F" w:rsidRPr="002910C5" w:rsidRDefault="00647671" w:rsidP="004C52DD">
      <w:pPr>
        <w:rPr>
          <w:iCs/>
          <w:szCs w:val="28"/>
        </w:rPr>
      </w:pPr>
      <w:r w:rsidRPr="002910C5">
        <w:rPr>
          <w:iCs/>
          <w:szCs w:val="28"/>
        </w:rPr>
        <w:t xml:space="preserve">Якщо k · Q </w:t>
      </w:r>
      <m:oMath>
        <m:r>
          <w:rPr>
            <w:rFonts w:ascii="Cambria Math" w:hAnsi="Cambria Math"/>
            <w:szCs w:val="28"/>
          </w:rPr>
          <m:t>≪</m:t>
        </m:r>
      </m:oMath>
      <w:r w:rsidR="009E7BEB" w:rsidRPr="002910C5">
        <w:rPr>
          <w:iCs/>
          <w:szCs w:val="28"/>
        </w:rPr>
        <w:t xml:space="preserve"> 1 – постійний зв'язок контурів то</w:t>
      </w:r>
    </w:p>
    <w:p w14:paraId="180BAD7D" w14:textId="77777777" w:rsidR="0086650F" w:rsidRPr="002910C5" w:rsidRDefault="0086650F" w:rsidP="004C52DD">
      <w:pPr>
        <w:rPr>
          <w:iCs/>
          <w:szCs w:val="28"/>
        </w:rPr>
      </w:pPr>
    </w:p>
    <w:p w14:paraId="130B6257" w14:textId="003C22EA" w:rsidR="0086650F" w:rsidRPr="002910C5" w:rsidRDefault="004A528D" w:rsidP="004C52DD">
      <w:pPr>
        <w:rPr>
          <w:szCs w:val="28"/>
        </w:rPr>
      </w:pPr>
      <m:oMathPara>
        <m:oMath>
          <m:f>
            <m:fPr>
              <m:ctrlPr>
                <w:rPr>
                  <w:rFonts w:ascii="Cambria Math" w:hAnsi="Cambria Math"/>
                  <w:i/>
                  <w:szCs w:val="28"/>
                </w:rPr>
              </m:ctrlPr>
            </m:fPr>
            <m:num>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num>
            <m:den>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r>
                    <w:rPr>
                      <w:rFonts w:ascii="Cambria Math" w:hAnsi="Cambria Math"/>
                      <w:szCs w:val="28"/>
                    </w:rPr>
                    <m:t>p</m:t>
                  </m:r>
                </m:sub>
              </m:sSub>
            </m:den>
          </m:f>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ad>
                <m:radPr>
                  <m:degHide m:val="1"/>
                  <m:ctrlPr>
                    <w:rPr>
                      <w:rFonts w:ascii="Cambria Math" w:hAnsi="Cambria Math"/>
                      <w:i/>
                      <w:szCs w:val="28"/>
                    </w:rPr>
                  </m:ctrlPr>
                </m:radPr>
                <m:deg/>
                <m:e>
                  <m:sSup>
                    <m:sSupPr>
                      <m:ctrlPr>
                        <w:rPr>
                          <w:rFonts w:ascii="Cambria Math" w:hAnsi="Cambria Math"/>
                          <w:i/>
                          <w:szCs w:val="28"/>
                        </w:rPr>
                      </m:ctrlPr>
                    </m:sSupPr>
                    <m:e>
                      <m:sSup>
                        <m:sSupPr>
                          <m:ctrlPr>
                            <w:rPr>
                              <w:rFonts w:ascii="Cambria Math" w:hAnsi="Cambria Math"/>
                              <w:i/>
                              <w:szCs w:val="28"/>
                            </w:rPr>
                          </m:ctrlPr>
                        </m:sSupPr>
                        <m:e>
                          <m:r>
                            <w:rPr>
                              <w:rFonts w:ascii="Cambria Math" w:hAnsi="Cambria Math"/>
                              <w:szCs w:val="28"/>
                            </w:rPr>
                            <m:t>(1-</m:t>
                          </m:r>
                          <m:r>
                            <w:rPr>
                              <w:rFonts w:ascii="Cambria Math" w:hAnsi="Cambria Math"/>
                              <w:szCs w:val="28"/>
                            </w:rPr>
                            <m:t>ξ</m:t>
                          </m:r>
                        </m:e>
                        <m:sup>
                          <m:r>
                            <w:rPr>
                              <w:rFonts w:ascii="Cambria Math" w:hAnsi="Cambria Math"/>
                              <w:szCs w:val="28"/>
                            </w:rPr>
                            <m:t>2</m:t>
                          </m:r>
                        </m:sup>
                      </m:sSup>
                      <m:r>
                        <w:rPr>
                          <w:rFonts w:ascii="Cambria Math" w:hAnsi="Cambria Math"/>
                          <w:szCs w:val="28"/>
                        </w:rPr>
                        <m:t>)</m:t>
                      </m:r>
                    </m:e>
                    <m:sup>
                      <m:r>
                        <w:rPr>
                          <w:rFonts w:ascii="Cambria Math" w:hAnsi="Cambria Math"/>
                          <w:szCs w:val="28"/>
                        </w:rPr>
                        <m:t>2</m:t>
                      </m:r>
                    </m:sup>
                  </m:sSup>
                  <m:r>
                    <w:rPr>
                      <w:rFonts w:ascii="Cambria Math" w:hAnsi="Cambria Math"/>
                      <w:szCs w:val="28"/>
                    </w:rPr>
                    <m:t>+4∙</m:t>
                  </m:r>
                  <m:sSup>
                    <m:sSupPr>
                      <m:ctrlPr>
                        <w:rPr>
                          <w:rFonts w:ascii="Cambria Math" w:hAnsi="Cambria Math"/>
                          <w:i/>
                          <w:szCs w:val="28"/>
                        </w:rPr>
                      </m:ctrlPr>
                    </m:sSupPr>
                    <m:e>
                      <m:r>
                        <w:rPr>
                          <w:rFonts w:ascii="Cambria Math" w:hAnsi="Cambria Math"/>
                          <w:szCs w:val="28"/>
                        </w:rPr>
                        <m:t>ξ</m:t>
                      </m:r>
                    </m:e>
                    <m:sup>
                      <m:r>
                        <w:rPr>
                          <w:rFonts w:ascii="Cambria Math" w:hAnsi="Cambria Math"/>
                          <w:szCs w:val="28"/>
                        </w:rPr>
                        <m:t>2</m:t>
                      </m:r>
                    </m:sup>
                  </m:sSup>
                </m:e>
              </m:rad>
            </m:den>
          </m:f>
          <m:r>
            <w:rPr>
              <w:rFonts w:ascii="Cambria Math" w:hAnsi="Cambria Math"/>
              <w:szCs w:val="28"/>
            </w:rPr>
            <m:t>=</m:t>
          </m:r>
          <m:f>
            <m:fPr>
              <m:ctrlPr>
                <w:rPr>
                  <w:rFonts w:ascii="Cambria Math" w:hAnsi="Cambria Math"/>
                  <w:i/>
                  <w:szCs w:val="28"/>
                </w:rPr>
              </m:ctrlPr>
            </m:fPr>
            <m:num>
              <m:r>
                <w:rPr>
                  <w:rFonts w:ascii="Cambria Math" w:hAnsi="Cambria Math"/>
                  <w:szCs w:val="28"/>
                </w:rPr>
                <m:t>1</m:t>
              </m:r>
            </m:num>
            <m:den>
              <m:sSup>
                <m:sSupPr>
                  <m:ctrlPr>
                    <w:rPr>
                      <w:rFonts w:ascii="Cambria Math" w:hAnsi="Cambria Math"/>
                      <w:i/>
                      <w:szCs w:val="28"/>
                    </w:rPr>
                  </m:ctrlPr>
                </m:sSupPr>
                <m:e>
                  <m:r>
                    <w:rPr>
                      <w:rFonts w:ascii="Cambria Math" w:hAnsi="Cambria Math"/>
                      <w:szCs w:val="28"/>
                    </w:rPr>
                    <m:t>1-</m:t>
                  </m:r>
                  <m:r>
                    <w:rPr>
                      <w:rFonts w:ascii="Cambria Math" w:hAnsi="Cambria Math"/>
                      <w:szCs w:val="28"/>
                    </w:rPr>
                    <m:t>ξ</m:t>
                  </m:r>
                </m:e>
                <m:sup>
                  <m:r>
                    <w:rPr>
                      <w:rFonts w:ascii="Cambria Math" w:hAnsi="Cambria Math"/>
                      <w:szCs w:val="28"/>
                    </w:rPr>
                    <m:t>2</m:t>
                  </m:r>
                </m:sup>
              </m:sSup>
            </m:den>
          </m:f>
          <m:r>
            <w:rPr>
              <w:rFonts w:ascii="Cambria Math" w:hAnsi="Cambria Math"/>
              <w:szCs w:val="28"/>
            </w:rPr>
            <m:t>.</m:t>
          </m:r>
        </m:oMath>
      </m:oMathPara>
    </w:p>
    <w:p w14:paraId="67079D91" w14:textId="074622FD" w:rsidR="0017200C" w:rsidRPr="002910C5" w:rsidRDefault="009E7BEB" w:rsidP="004C52DD">
      <w:pPr>
        <w:rPr>
          <w:iCs/>
          <w:szCs w:val="28"/>
        </w:rPr>
      </w:pPr>
      <w:r w:rsidRPr="002910C5">
        <w:rPr>
          <w:iCs/>
          <w:szCs w:val="28"/>
        </w:rPr>
        <w:t xml:space="preserve">В цьому випадку, резонансна крива має максимум при ξ = 0, тобто </w:t>
      </w:r>
      <w:r w:rsidR="004C0195" w:rsidRPr="002910C5">
        <w:rPr>
          <w:iCs/>
          <w:szCs w:val="28"/>
        </w:rPr>
        <w:t>за умови</w:t>
      </w:r>
      <w:r w:rsidR="004501EE" w:rsidRPr="002910C5">
        <w:rPr>
          <w:iCs/>
          <w:szCs w:val="28"/>
        </w:rPr>
        <w:t xml:space="preserve"> </w:t>
      </w:r>
      <m:oMath>
        <m:r>
          <w:rPr>
            <w:rFonts w:ascii="Cambria Math" w:hAnsi="Cambria Math"/>
            <w:szCs w:val="28"/>
          </w:rPr>
          <m:t>ω=</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0</m:t>
            </m:r>
          </m:sub>
        </m:sSub>
      </m:oMath>
      <w:r w:rsidRPr="002910C5">
        <w:rPr>
          <w:iCs/>
          <w:szCs w:val="28"/>
        </w:rPr>
        <w:t xml:space="preserve">. Струм </w:t>
      </w:r>
      <w:r w:rsidRPr="002910C5">
        <w:rPr>
          <w:i/>
          <w:szCs w:val="28"/>
        </w:rPr>
        <w:t>I</w:t>
      </w:r>
      <w:r w:rsidRPr="002910C5">
        <w:rPr>
          <w:i/>
          <w:szCs w:val="28"/>
          <w:vertAlign w:val="subscript"/>
        </w:rPr>
        <w:t>2</w:t>
      </w:r>
      <w:r w:rsidRPr="002910C5">
        <w:rPr>
          <w:iCs/>
          <w:szCs w:val="28"/>
        </w:rPr>
        <w:t xml:space="preserve"> менше </w:t>
      </w:r>
      <w:r w:rsidRPr="002910C5">
        <w:rPr>
          <w:i/>
          <w:szCs w:val="28"/>
        </w:rPr>
        <w:t>I</w:t>
      </w:r>
      <w:r w:rsidRPr="002910C5">
        <w:rPr>
          <w:i/>
          <w:szCs w:val="28"/>
          <w:vertAlign w:val="subscript"/>
        </w:rPr>
        <w:t>2</w:t>
      </w:r>
      <w:r w:rsidR="00AF12EB">
        <w:rPr>
          <w:i/>
          <w:szCs w:val="28"/>
          <w:vertAlign w:val="subscript"/>
          <w:lang w:val="en-US"/>
        </w:rPr>
        <w:t>p</w:t>
      </w:r>
      <w:r w:rsidRPr="002910C5">
        <w:rPr>
          <w:i/>
          <w:szCs w:val="28"/>
        </w:rPr>
        <w:t xml:space="preserve"> </w:t>
      </w:r>
      <w:r w:rsidRPr="002910C5">
        <w:rPr>
          <w:iCs/>
          <w:szCs w:val="28"/>
        </w:rPr>
        <w:t xml:space="preserve">в </w:t>
      </w:r>
      <m:oMath>
        <m:rad>
          <m:radPr>
            <m:degHide m:val="1"/>
            <m:ctrlPr>
              <w:rPr>
                <w:rFonts w:ascii="Cambria Math" w:hAnsi="Cambria Math"/>
                <w:i/>
                <w:iCs/>
                <w:szCs w:val="28"/>
              </w:rPr>
            </m:ctrlPr>
          </m:radPr>
          <m:deg/>
          <m:e>
            <m:r>
              <w:rPr>
                <w:rFonts w:ascii="Cambria Math" w:hAnsi="Cambria Math"/>
                <w:szCs w:val="28"/>
              </w:rPr>
              <m:t>2</m:t>
            </m:r>
          </m:e>
        </m:rad>
      </m:oMath>
      <w:r w:rsidRPr="002910C5">
        <w:rPr>
          <w:iCs/>
          <w:szCs w:val="28"/>
        </w:rPr>
        <w:t xml:space="preserve"> раз (межа смуги пропускання) при ξ </w:t>
      </w:r>
      <m:oMath>
        <m:r>
          <w:rPr>
            <w:rFonts w:ascii="Cambria Math" w:hAnsi="Cambria Math"/>
            <w:szCs w:val="28"/>
          </w:rPr>
          <m:t>±0.64</m:t>
        </m:r>
      </m:oMath>
      <w:r w:rsidRPr="002910C5">
        <w:rPr>
          <w:iCs/>
          <w:szCs w:val="28"/>
        </w:rPr>
        <w:t>, а у послідовного контуру</w:t>
      </w:r>
      <w:r w:rsidR="00460289" w:rsidRPr="002910C5">
        <w:rPr>
          <w:iCs/>
          <w:szCs w:val="28"/>
        </w:rPr>
        <w:t xml:space="preserve"> </w:t>
      </w:r>
      <m:oMath>
        <m:r>
          <w:rPr>
            <w:rFonts w:ascii="Cambria Math" w:hAnsi="Cambria Math"/>
            <w:szCs w:val="28"/>
          </w:rPr>
          <m:t>I/</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p</m:t>
            </m:r>
          </m:sub>
        </m:sSub>
        <m:r>
          <w:rPr>
            <w:rFonts w:ascii="Cambria Math" w:hAnsi="Cambria Math"/>
            <w:szCs w:val="28"/>
          </w:rPr>
          <m:t>=1/1+</m:t>
        </m:r>
        <m:sSup>
          <m:sSupPr>
            <m:ctrlPr>
              <w:rPr>
                <w:rFonts w:ascii="Cambria Math" w:hAnsi="Cambria Math"/>
                <w:i/>
                <w:iCs/>
                <w:szCs w:val="28"/>
              </w:rPr>
            </m:ctrlPr>
          </m:sSupPr>
          <m:e>
            <m:r>
              <w:rPr>
                <w:rFonts w:ascii="Cambria Math" w:hAnsi="Cambria Math"/>
                <w:szCs w:val="28"/>
              </w:rPr>
              <m:t>ξ</m:t>
            </m:r>
          </m:e>
          <m:sup>
            <m:r>
              <w:rPr>
                <w:rFonts w:ascii="Cambria Math" w:hAnsi="Cambria Math"/>
                <w:szCs w:val="28"/>
              </w:rPr>
              <m:t>2</m:t>
            </m:r>
          </m:sup>
        </m:sSup>
      </m:oMath>
      <w:r w:rsidRPr="002910C5">
        <w:rPr>
          <w:iCs/>
          <w:szCs w:val="28"/>
        </w:rPr>
        <w:t xml:space="preserve"> та на </w:t>
      </w:r>
      <w:r w:rsidR="00460289" w:rsidRPr="002910C5">
        <w:rPr>
          <w:iCs/>
          <w:szCs w:val="28"/>
        </w:rPr>
        <w:t xml:space="preserve">межах </w:t>
      </w:r>
      <w:r w:rsidRPr="002910C5">
        <w:rPr>
          <w:iCs/>
          <w:szCs w:val="28"/>
        </w:rPr>
        <w:t>смуги пропускання рівні</w:t>
      </w:r>
      <w:r w:rsidR="00460289" w:rsidRPr="002910C5">
        <w:rPr>
          <w:iCs/>
          <w:szCs w:val="28"/>
        </w:rPr>
        <w:t xml:space="preserve"> ξ </w:t>
      </w:r>
      <m:oMath>
        <m:r>
          <w:rPr>
            <w:rFonts w:ascii="Cambria Math" w:hAnsi="Cambria Math"/>
            <w:szCs w:val="28"/>
          </w:rPr>
          <m:t>±1</m:t>
        </m:r>
      </m:oMath>
      <w:r w:rsidRPr="002910C5">
        <w:rPr>
          <w:iCs/>
          <w:szCs w:val="28"/>
        </w:rPr>
        <w:t>. Отже, смуга пропускання</w:t>
      </w:r>
      <w:r w:rsidR="00460289" w:rsidRPr="002910C5">
        <w:rPr>
          <w:iCs/>
          <w:szCs w:val="28"/>
        </w:rPr>
        <w:t xml:space="preserve"> </w:t>
      </w:r>
      <w:r w:rsidRPr="002910C5">
        <w:rPr>
          <w:iCs/>
          <w:szCs w:val="28"/>
        </w:rPr>
        <w:t>пов'язаних контурів при слабкому зв'язку менше, ніж у послідовного</w:t>
      </w:r>
      <w:r w:rsidR="00460289" w:rsidRPr="002910C5">
        <w:rPr>
          <w:iCs/>
          <w:szCs w:val="28"/>
        </w:rPr>
        <w:t xml:space="preserve"> </w:t>
      </w:r>
      <w:r w:rsidRPr="002910C5">
        <w:rPr>
          <w:iCs/>
          <w:szCs w:val="28"/>
        </w:rPr>
        <w:t>контуру (</w:t>
      </w:r>
      <w:r w:rsidR="007931A9" w:rsidRPr="002910C5">
        <w:rPr>
          <w:iCs/>
          <w:szCs w:val="28"/>
        </w:rPr>
        <w:t>рисунок</w:t>
      </w:r>
      <w:r w:rsidR="000E0047" w:rsidRPr="002910C5">
        <w:rPr>
          <w:iCs/>
          <w:szCs w:val="28"/>
        </w:rPr>
        <w:t xml:space="preserve"> </w:t>
      </w:r>
      <w:r w:rsidRPr="002910C5">
        <w:rPr>
          <w:iCs/>
          <w:szCs w:val="28"/>
        </w:rPr>
        <w:t>2.5)</w:t>
      </w:r>
      <w:r w:rsidR="0017200C" w:rsidRPr="002910C5">
        <w:rPr>
          <w:iCs/>
          <w:szCs w:val="28"/>
        </w:rPr>
        <w:t>.</w:t>
      </w:r>
    </w:p>
    <w:p w14:paraId="42B24DC9" w14:textId="77777777" w:rsidR="009D4323" w:rsidRPr="002910C5" w:rsidRDefault="009D4323" w:rsidP="004C52DD">
      <w:pPr>
        <w:rPr>
          <w:iCs/>
          <w:szCs w:val="28"/>
        </w:rPr>
      </w:pPr>
    </w:p>
    <w:p w14:paraId="41D55767" w14:textId="4D5EF53B" w:rsidR="00CE7C87" w:rsidRPr="002910C5" w:rsidRDefault="009D4323" w:rsidP="004C52DD">
      <w:pPr>
        <w:ind w:firstLine="0"/>
        <w:jc w:val="center"/>
        <w:rPr>
          <w:iCs/>
          <w:szCs w:val="28"/>
        </w:rPr>
      </w:pPr>
      <w:r w:rsidRPr="002910C5">
        <w:rPr>
          <w:noProof/>
          <w:lang w:val="ru-RU" w:eastAsia="ru-RU"/>
        </w:rPr>
        <w:drawing>
          <wp:inline distT="0" distB="0" distL="0" distR="0" wp14:anchorId="5F9C58B6" wp14:editId="682679B2">
            <wp:extent cx="4752975" cy="2847975"/>
            <wp:effectExtent l="0" t="0" r="0" b="0"/>
            <wp:docPr id="5" name="Picture 5"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 histogram&#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52975" cy="2847975"/>
                    </a:xfrm>
                    <a:prstGeom prst="rect">
                      <a:avLst/>
                    </a:prstGeom>
                    <a:noFill/>
                    <a:ln>
                      <a:noFill/>
                    </a:ln>
                  </pic:spPr>
                </pic:pic>
              </a:graphicData>
            </a:graphic>
          </wp:inline>
        </w:drawing>
      </w:r>
    </w:p>
    <w:p w14:paraId="75E2929B" w14:textId="1921D42C" w:rsidR="00E67F46" w:rsidRPr="002910C5" w:rsidRDefault="007931A9" w:rsidP="004C52DD">
      <w:pPr>
        <w:jc w:val="center"/>
        <w:rPr>
          <w:iCs/>
          <w:szCs w:val="28"/>
        </w:rPr>
      </w:pPr>
      <w:r w:rsidRPr="002910C5">
        <w:rPr>
          <w:iCs/>
          <w:szCs w:val="28"/>
        </w:rPr>
        <w:t>Рисунок</w:t>
      </w:r>
      <w:r w:rsidR="00E67F46" w:rsidRPr="002910C5">
        <w:rPr>
          <w:iCs/>
          <w:szCs w:val="28"/>
        </w:rPr>
        <w:t xml:space="preserve"> 2.5 – Частотна характеристика при слабкому зв'язку контурів</w:t>
      </w:r>
    </w:p>
    <w:p w14:paraId="101F4D48" w14:textId="77777777" w:rsidR="00E67F46" w:rsidRPr="002910C5" w:rsidRDefault="00E67F46" w:rsidP="004C52DD">
      <w:pPr>
        <w:jc w:val="center"/>
        <w:rPr>
          <w:iCs/>
          <w:szCs w:val="28"/>
        </w:rPr>
      </w:pPr>
    </w:p>
    <w:p w14:paraId="1BE47822" w14:textId="6A8F8205" w:rsidR="00E67F46" w:rsidRPr="002910C5" w:rsidRDefault="00E67F46" w:rsidP="004C52DD">
      <w:pPr>
        <w:rPr>
          <w:iCs/>
          <w:szCs w:val="28"/>
        </w:rPr>
      </w:pPr>
      <w:r w:rsidRPr="002910C5">
        <w:rPr>
          <w:iCs/>
          <w:szCs w:val="28"/>
        </w:rPr>
        <w:t xml:space="preserve">При </w:t>
      </w:r>
      <w:r w:rsidRPr="002910C5">
        <w:rPr>
          <w:i/>
          <w:szCs w:val="28"/>
        </w:rPr>
        <w:t>k · Q = 1</w:t>
      </w:r>
      <w:r w:rsidRPr="002910C5">
        <w:rPr>
          <w:iCs/>
          <w:szCs w:val="28"/>
        </w:rPr>
        <w:t xml:space="preserve"> – критичному зв’язку, тоді</w:t>
      </w:r>
    </w:p>
    <w:p w14:paraId="1E7BE75D" w14:textId="77777777" w:rsidR="00831DEE" w:rsidRPr="002910C5" w:rsidRDefault="00831DEE" w:rsidP="004C52DD">
      <w:pPr>
        <w:rPr>
          <w:iCs/>
          <w:szCs w:val="28"/>
        </w:rPr>
      </w:pPr>
    </w:p>
    <w:p w14:paraId="26E173F0" w14:textId="1E14084F" w:rsidR="00E67F46" w:rsidRPr="00113DD3" w:rsidRDefault="004A528D" w:rsidP="004C52DD">
      <w:pPr>
        <w:rPr>
          <w:i/>
          <w:szCs w:val="28"/>
        </w:rPr>
      </w:pPr>
      <m:oMathPara>
        <m:oMath>
          <m:f>
            <m:fPr>
              <m:ctrlPr>
                <w:rPr>
                  <w:rFonts w:ascii="Cambria Math" w:hAnsi="Cambria Math"/>
                  <w:i/>
                  <w:szCs w:val="28"/>
                </w:rPr>
              </m:ctrlPr>
            </m:fPr>
            <m:num>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sub>
              </m:sSub>
            </m:num>
            <m:den>
              <m:sSub>
                <m:sSubPr>
                  <m:ctrlPr>
                    <w:rPr>
                      <w:rFonts w:ascii="Cambria Math" w:hAnsi="Cambria Math"/>
                      <w:i/>
                      <w:szCs w:val="28"/>
                    </w:rPr>
                  </m:ctrlPr>
                </m:sSubPr>
                <m:e>
                  <m:bar>
                    <m:barPr>
                      <m:ctrlPr>
                        <w:rPr>
                          <w:rFonts w:ascii="Cambria Math" w:hAnsi="Cambria Math"/>
                          <w:i/>
                          <w:szCs w:val="28"/>
                        </w:rPr>
                      </m:ctrlPr>
                    </m:barPr>
                    <m:e>
                      <m:r>
                        <w:rPr>
                          <w:rFonts w:ascii="Cambria Math" w:hAnsi="Cambria Math"/>
                          <w:szCs w:val="28"/>
                        </w:rPr>
                        <m:t>I</m:t>
                      </m:r>
                    </m:e>
                  </m:bar>
                </m:e>
                <m:sub>
                  <m:r>
                    <w:rPr>
                      <w:rFonts w:ascii="Cambria Math" w:hAnsi="Cambria Math"/>
                      <w:szCs w:val="28"/>
                    </w:rPr>
                    <m:t>2</m:t>
                  </m:r>
                  <m:r>
                    <w:rPr>
                      <w:rFonts w:ascii="Cambria Math" w:hAnsi="Cambria Math"/>
                      <w:szCs w:val="28"/>
                    </w:rPr>
                    <m:t>p</m:t>
                  </m:r>
                </m:sub>
              </m:sSub>
            </m:den>
          </m:f>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ad>
                <m:radPr>
                  <m:degHide m:val="1"/>
                  <m:ctrlPr>
                    <w:rPr>
                      <w:rFonts w:ascii="Cambria Math" w:hAnsi="Cambria Math"/>
                      <w:i/>
                      <w:szCs w:val="28"/>
                    </w:rPr>
                  </m:ctrlPr>
                </m:radPr>
                <m:deg/>
                <m:e>
                  <m:sSup>
                    <m:sSupPr>
                      <m:ctrlPr>
                        <w:rPr>
                          <w:rFonts w:ascii="Cambria Math" w:hAnsi="Cambria Math"/>
                          <w:i/>
                          <w:szCs w:val="28"/>
                        </w:rPr>
                      </m:ctrlPr>
                    </m:sSupPr>
                    <m:e>
                      <m:sSup>
                        <m:sSupPr>
                          <m:ctrlPr>
                            <w:rPr>
                              <w:rFonts w:ascii="Cambria Math" w:hAnsi="Cambria Math"/>
                              <w:i/>
                              <w:szCs w:val="28"/>
                            </w:rPr>
                          </m:ctrlPr>
                        </m:sSupPr>
                        <m:e>
                          <m:r>
                            <w:rPr>
                              <w:rFonts w:ascii="Cambria Math" w:hAnsi="Cambria Math"/>
                              <w:szCs w:val="28"/>
                            </w:rPr>
                            <m:t>(1-</m:t>
                          </m:r>
                          <m:r>
                            <w:rPr>
                              <w:rFonts w:ascii="Cambria Math" w:hAnsi="Cambria Math"/>
                              <w:szCs w:val="28"/>
                            </w:rPr>
                            <m:t>ξ</m:t>
                          </m:r>
                        </m:e>
                        <m:sup>
                          <m:r>
                            <w:rPr>
                              <w:rFonts w:ascii="Cambria Math" w:hAnsi="Cambria Math"/>
                              <w:szCs w:val="28"/>
                            </w:rPr>
                            <m:t>2</m:t>
                          </m:r>
                        </m:sup>
                      </m:sSup>
                      <m:r>
                        <w:rPr>
                          <w:rFonts w:ascii="Cambria Math" w:hAnsi="Cambria Math"/>
                          <w:szCs w:val="28"/>
                        </w:rPr>
                        <m:t>+1)</m:t>
                      </m:r>
                    </m:e>
                    <m:sup>
                      <m:r>
                        <w:rPr>
                          <w:rFonts w:ascii="Cambria Math" w:hAnsi="Cambria Math"/>
                          <w:szCs w:val="28"/>
                        </w:rPr>
                        <m:t>2</m:t>
                      </m:r>
                    </m:sup>
                  </m:sSup>
                  <m:r>
                    <w:rPr>
                      <w:rFonts w:ascii="Cambria Math" w:hAnsi="Cambria Math"/>
                      <w:szCs w:val="28"/>
                    </w:rPr>
                    <m:t>+4∙</m:t>
                  </m:r>
                  <m:sSup>
                    <m:sSupPr>
                      <m:ctrlPr>
                        <w:rPr>
                          <w:rFonts w:ascii="Cambria Math" w:hAnsi="Cambria Math"/>
                          <w:i/>
                          <w:szCs w:val="28"/>
                        </w:rPr>
                      </m:ctrlPr>
                    </m:sSupPr>
                    <m:e>
                      <m:r>
                        <w:rPr>
                          <w:rFonts w:ascii="Cambria Math" w:hAnsi="Cambria Math"/>
                          <w:szCs w:val="28"/>
                        </w:rPr>
                        <m:t>ξ</m:t>
                      </m:r>
                    </m:e>
                    <m:sup>
                      <m:r>
                        <w:rPr>
                          <w:rFonts w:ascii="Cambria Math" w:hAnsi="Cambria Math"/>
                          <w:szCs w:val="28"/>
                        </w:rPr>
                        <m:t>2</m:t>
                      </m:r>
                    </m:sup>
                  </m:sSup>
                </m:e>
              </m:rad>
            </m:den>
          </m:f>
          <m:r>
            <w:rPr>
              <w:rFonts w:ascii="Cambria Math" w:hAnsi="Cambria Math"/>
              <w:szCs w:val="28"/>
            </w:rPr>
            <m:t>=</m:t>
          </m:r>
          <m:f>
            <m:fPr>
              <m:ctrlPr>
                <w:rPr>
                  <w:rFonts w:ascii="Cambria Math" w:hAnsi="Cambria Math"/>
                  <w:i/>
                  <w:szCs w:val="28"/>
                </w:rPr>
              </m:ctrlPr>
            </m:fPr>
            <m:num>
              <m:r>
                <w:rPr>
                  <w:rFonts w:ascii="Cambria Math" w:hAnsi="Cambria Math"/>
                  <w:szCs w:val="28"/>
                </w:rPr>
                <m:t>1</m:t>
              </m:r>
            </m:num>
            <m:den>
              <m:rad>
                <m:radPr>
                  <m:degHide m:val="1"/>
                  <m:ctrlPr>
                    <w:rPr>
                      <w:rFonts w:ascii="Cambria Math" w:hAnsi="Cambria Math"/>
                      <w:i/>
                      <w:szCs w:val="28"/>
                    </w:rPr>
                  </m:ctrlPr>
                </m:radPr>
                <m:deg/>
                <m:e>
                  <m:sSup>
                    <m:sSupPr>
                      <m:ctrlPr>
                        <w:rPr>
                          <w:rFonts w:ascii="Cambria Math" w:hAnsi="Cambria Math"/>
                          <w:i/>
                          <w:szCs w:val="28"/>
                        </w:rPr>
                      </m:ctrlPr>
                    </m:sSupPr>
                    <m:e>
                      <m:r>
                        <w:rPr>
                          <w:rFonts w:ascii="Cambria Math" w:hAnsi="Cambria Math"/>
                          <w:szCs w:val="28"/>
                        </w:rPr>
                        <m:t>1+</m:t>
                      </m:r>
                      <m:r>
                        <w:rPr>
                          <w:rFonts w:ascii="Cambria Math" w:hAnsi="Cambria Math"/>
                          <w:szCs w:val="28"/>
                        </w:rPr>
                        <m:t>ξ</m:t>
                      </m:r>
                    </m:e>
                    <m:sup>
                      <m:r>
                        <w:rPr>
                          <w:rFonts w:ascii="Cambria Math" w:hAnsi="Cambria Math"/>
                          <w:szCs w:val="28"/>
                        </w:rPr>
                        <m:t>2</m:t>
                      </m:r>
                    </m:sup>
                  </m:sSup>
                  <m:r>
                    <w:rPr>
                      <w:rFonts w:ascii="Cambria Math" w:hAnsi="Cambria Math"/>
                      <w:szCs w:val="28"/>
                    </w:rPr>
                    <m:t>/4</m:t>
                  </m:r>
                </m:e>
              </m:rad>
            </m:den>
          </m:f>
          <m:r>
            <w:rPr>
              <w:rFonts w:ascii="Cambria Math" w:hAnsi="Cambria Math"/>
              <w:szCs w:val="28"/>
            </w:rPr>
            <m:t>.</m:t>
          </m:r>
        </m:oMath>
      </m:oMathPara>
    </w:p>
    <w:p w14:paraId="369AC54A" w14:textId="77777777" w:rsidR="00831DEE" w:rsidRPr="002910C5" w:rsidRDefault="00831DEE" w:rsidP="004C52DD">
      <w:pPr>
        <w:rPr>
          <w:iCs/>
          <w:szCs w:val="28"/>
        </w:rPr>
      </w:pPr>
    </w:p>
    <w:p w14:paraId="322991E2" w14:textId="77777777" w:rsidR="008460CD" w:rsidRPr="002910C5" w:rsidRDefault="00340941" w:rsidP="004C52DD">
      <w:pPr>
        <w:rPr>
          <w:szCs w:val="28"/>
        </w:rPr>
      </w:pPr>
      <w:r w:rsidRPr="002910C5">
        <w:rPr>
          <w:iCs/>
          <w:szCs w:val="28"/>
        </w:rPr>
        <w:lastRenderedPageBreak/>
        <w:t xml:space="preserve">В цьому випадку на межах смуги пропускання </w:t>
      </w:r>
      <m:oMath>
        <m:r>
          <w:rPr>
            <w:rFonts w:ascii="Cambria Math" w:hAnsi="Cambria Math"/>
            <w:szCs w:val="28"/>
          </w:rPr>
          <m:t>ξ ±</m:t>
        </m:r>
        <m:rad>
          <m:radPr>
            <m:degHide m:val="1"/>
            <m:ctrlPr>
              <w:rPr>
                <w:rFonts w:ascii="Cambria Math" w:hAnsi="Cambria Math"/>
                <w:i/>
                <w:szCs w:val="28"/>
              </w:rPr>
            </m:ctrlPr>
          </m:radPr>
          <m:deg/>
          <m:e>
            <m:r>
              <w:rPr>
                <w:rFonts w:ascii="Cambria Math" w:hAnsi="Cambria Math"/>
                <w:szCs w:val="28"/>
              </w:rPr>
              <m:t>2</m:t>
            </m:r>
          </m:e>
        </m:rad>
      </m:oMath>
      <w:r w:rsidR="008460CD" w:rsidRPr="002910C5">
        <w:rPr>
          <w:szCs w:val="28"/>
        </w:rPr>
        <w:t>, тобто смуга пропускання більше, ніж у послідовного контуру (</w:t>
      </w:r>
      <w:r w:rsidR="007931A9" w:rsidRPr="002910C5">
        <w:rPr>
          <w:szCs w:val="28"/>
        </w:rPr>
        <w:t>рисунок</w:t>
      </w:r>
      <w:r w:rsidR="008460CD" w:rsidRPr="002910C5">
        <w:rPr>
          <w:szCs w:val="28"/>
        </w:rPr>
        <w:t xml:space="preserve"> 2.6).</w:t>
      </w:r>
    </w:p>
    <w:p w14:paraId="7FCE60D1" w14:textId="66011B87" w:rsidR="0086650F" w:rsidRPr="002910C5" w:rsidRDefault="009D4323" w:rsidP="004C52DD">
      <w:pPr>
        <w:ind w:firstLine="0"/>
        <w:jc w:val="center"/>
        <w:rPr>
          <w:iCs/>
          <w:szCs w:val="28"/>
        </w:rPr>
      </w:pPr>
      <w:r w:rsidRPr="002910C5">
        <w:rPr>
          <w:noProof/>
          <w:lang w:val="ru-RU" w:eastAsia="ru-RU"/>
        </w:rPr>
        <w:drawing>
          <wp:inline distT="0" distB="0" distL="0" distR="0" wp14:anchorId="3D84BC05" wp14:editId="4504416E">
            <wp:extent cx="4437042" cy="3009714"/>
            <wp:effectExtent l="0" t="0" r="0" b="0"/>
            <wp:docPr id="2" name="Picture 2"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line chart, histogram&#10;&#10;Description automatically generated"/>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43643" cy="3014192"/>
                    </a:xfrm>
                    <a:prstGeom prst="rect">
                      <a:avLst/>
                    </a:prstGeom>
                    <a:noFill/>
                    <a:ln>
                      <a:noFill/>
                    </a:ln>
                  </pic:spPr>
                </pic:pic>
              </a:graphicData>
            </a:graphic>
          </wp:inline>
        </w:drawing>
      </w:r>
    </w:p>
    <w:p w14:paraId="2B652A56" w14:textId="013991DD" w:rsidR="008460CD" w:rsidRPr="002910C5" w:rsidRDefault="007931A9" w:rsidP="004C52DD">
      <w:pPr>
        <w:ind w:firstLine="0"/>
        <w:jc w:val="center"/>
      </w:pPr>
      <w:r w:rsidRPr="002910C5">
        <w:rPr>
          <w:iCs/>
          <w:szCs w:val="28"/>
        </w:rPr>
        <w:t>Рисунок</w:t>
      </w:r>
      <w:r w:rsidR="008460CD" w:rsidRPr="002910C5">
        <w:rPr>
          <w:iCs/>
          <w:szCs w:val="28"/>
        </w:rPr>
        <w:t xml:space="preserve"> 2.6 –</w:t>
      </w:r>
      <w:r w:rsidR="008460CD" w:rsidRPr="002910C5">
        <w:t xml:space="preserve"> Частотна характеристика при критичному зв’язку контурів</w:t>
      </w:r>
    </w:p>
    <w:p w14:paraId="189D7270" w14:textId="77777777" w:rsidR="00F9546E" w:rsidRPr="002910C5" w:rsidRDefault="00F9546E" w:rsidP="004C52DD">
      <w:pPr>
        <w:ind w:firstLine="0"/>
        <w:jc w:val="center"/>
      </w:pPr>
    </w:p>
    <w:p w14:paraId="6315FB2F" w14:textId="77777777" w:rsidR="00DE0A48" w:rsidRPr="002910C5" w:rsidRDefault="008460CD" w:rsidP="004C52DD">
      <w:pPr>
        <w:rPr>
          <w:iCs/>
          <w:szCs w:val="28"/>
        </w:rPr>
      </w:pPr>
      <w:r w:rsidRPr="002910C5">
        <w:rPr>
          <w:iCs/>
          <w:szCs w:val="28"/>
        </w:rPr>
        <w:t xml:space="preserve">Якщо k · Q </w:t>
      </w:r>
      <m:oMath>
        <m:r>
          <w:rPr>
            <w:rFonts w:ascii="Cambria Math" w:hAnsi="Cambria Math"/>
            <w:szCs w:val="28"/>
          </w:rPr>
          <m:t>≪</m:t>
        </m:r>
      </m:oMath>
      <w:r w:rsidRPr="002910C5">
        <w:rPr>
          <w:iCs/>
          <w:szCs w:val="28"/>
        </w:rPr>
        <w:t xml:space="preserve"> 1 – сильний зв'язок контурів, тоді виходить, що резонансна крива з двома максимумами (</w:t>
      </w:r>
      <w:r w:rsidR="007931A9" w:rsidRPr="002910C5">
        <w:rPr>
          <w:iCs/>
          <w:szCs w:val="28"/>
        </w:rPr>
        <w:t>рисунок</w:t>
      </w:r>
      <w:r w:rsidRPr="002910C5">
        <w:rPr>
          <w:iCs/>
          <w:szCs w:val="28"/>
        </w:rPr>
        <w:t xml:space="preserve"> 2.7). Якщо рахувати, що на</w:t>
      </w:r>
      <w:r w:rsidR="004C0195" w:rsidRPr="002910C5">
        <w:rPr>
          <w:iCs/>
          <w:szCs w:val="28"/>
        </w:rPr>
        <w:t xml:space="preserve"> межі полоси пропускання значення </w:t>
      </w:r>
      <w:r w:rsidR="00CA60D1" w:rsidRPr="002910C5">
        <w:rPr>
          <w:iCs/>
          <w:szCs w:val="28"/>
        </w:rPr>
        <w:t>струму</w:t>
      </w:r>
      <w:r w:rsidR="004C0195" w:rsidRPr="002910C5">
        <w:rPr>
          <w:iCs/>
          <w:szCs w:val="28"/>
        </w:rPr>
        <w:t xml:space="preserve"> </w:t>
      </w:r>
      <w:r w:rsidR="004C0195" w:rsidRPr="002910C5">
        <w:rPr>
          <w:i/>
          <w:szCs w:val="28"/>
        </w:rPr>
        <w:t>I</w:t>
      </w:r>
      <w:r w:rsidR="004C0195" w:rsidRPr="002910C5">
        <w:rPr>
          <w:i/>
          <w:szCs w:val="28"/>
          <w:vertAlign w:val="subscript"/>
        </w:rPr>
        <w:t>2</w:t>
      </w:r>
      <w:r w:rsidR="004C0195" w:rsidRPr="002910C5">
        <w:rPr>
          <w:iCs/>
          <w:szCs w:val="28"/>
        </w:rPr>
        <w:t xml:space="preserve">, як і в послідовному контурі, в </w:t>
      </w:r>
      <m:oMath>
        <m:rad>
          <m:radPr>
            <m:degHide m:val="1"/>
            <m:ctrlPr>
              <w:rPr>
                <w:rFonts w:ascii="Cambria Math" w:hAnsi="Cambria Math"/>
                <w:i/>
                <w:szCs w:val="28"/>
              </w:rPr>
            </m:ctrlPr>
          </m:radPr>
          <m:deg/>
          <m:e>
            <m:r>
              <w:rPr>
                <w:rFonts w:ascii="Cambria Math" w:hAnsi="Cambria Math"/>
                <w:szCs w:val="28"/>
              </w:rPr>
              <m:t>2</m:t>
            </m:r>
          </m:e>
        </m:rad>
      </m:oMath>
      <w:r w:rsidR="004C0195" w:rsidRPr="002910C5">
        <w:rPr>
          <w:szCs w:val="28"/>
        </w:rPr>
        <w:t xml:space="preserve"> разів менше максимального, тоді виходить що смуга пропускання </w:t>
      </w:r>
      <m:oMath>
        <m:sSub>
          <m:sSubPr>
            <m:ctrlPr>
              <w:rPr>
                <w:rFonts w:ascii="Cambria Math" w:hAnsi="Cambria Math"/>
                <w:i/>
                <w:sz w:val="32"/>
                <w:szCs w:val="32"/>
              </w:rPr>
            </m:ctrlPr>
          </m:sSubPr>
          <m:e>
            <m:r>
              <w:rPr>
                <w:rFonts w:ascii="Cambria Math" w:hAnsi="Cambria Math"/>
                <w:sz w:val="32"/>
                <w:szCs w:val="32"/>
              </w:rPr>
              <m:t>ω</m:t>
            </m:r>
          </m:e>
          <m:sub>
            <m:r>
              <w:rPr>
                <w:rFonts w:ascii="Cambria Math" w:hAnsi="Cambria Math"/>
                <w:sz w:val="32"/>
                <w:szCs w:val="32"/>
              </w:rPr>
              <m:t>*В</m:t>
            </m:r>
          </m:sub>
        </m:sSub>
        <m:r>
          <w:rPr>
            <w:rFonts w:ascii="Cambria Math" w:hAnsi="Cambria Math"/>
            <w:sz w:val="32"/>
            <w:szCs w:val="32"/>
          </w:rPr>
          <m:t>-</m:t>
        </m:r>
        <m:sSub>
          <m:sSubPr>
            <m:ctrlPr>
              <w:rPr>
                <w:rFonts w:ascii="Cambria Math" w:hAnsi="Cambria Math"/>
                <w:i/>
                <w:iCs/>
                <w:szCs w:val="28"/>
              </w:rPr>
            </m:ctrlPr>
          </m:sSubPr>
          <m:e>
            <m:r>
              <w:rPr>
                <w:rFonts w:ascii="Cambria Math" w:hAnsi="Cambria Math"/>
                <w:szCs w:val="28"/>
              </w:rPr>
              <m:t>ω</m:t>
            </m:r>
          </m:e>
          <m:sub>
            <m:r>
              <w:rPr>
                <w:rFonts w:ascii="Cambria Math" w:hAnsi="Cambria Math"/>
                <w:szCs w:val="28"/>
              </w:rPr>
              <m:t>*Н</m:t>
            </m:r>
          </m:sub>
        </m:sSub>
      </m:oMath>
      <w:r w:rsidR="004C0195" w:rsidRPr="002910C5">
        <w:rPr>
          <w:iCs/>
          <w:szCs w:val="28"/>
        </w:rPr>
        <w:t xml:space="preserve"> в 3.1 разів ширше та ближче до прямокутної, ніж у послідовного контуру при тій самій добротності контурів, що є важливою перевагою кола при побудові </w:t>
      </w:r>
      <w:r w:rsidR="00DE0A48" w:rsidRPr="002910C5">
        <w:rPr>
          <w:iCs/>
          <w:szCs w:val="28"/>
        </w:rPr>
        <w:t>систем з широкою смугою пропускання (широкосмугових).</w:t>
      </w:r>
    </w:p>
    <w:p w14:paraId="5D522106" w14:textId="4B646C36" w:rsidR="0086650F" w:rsidRPr="002910C5" w:rsidRDefault="009D4323" w:rsidP="004C52DD">
      <w:pPr>
        <w:ind w:firstLine="0"/>
        <w:jc w:val="center"/>
        <w:rPr>
          <w:iCs/>
          <w:szCs w:val="28"/>
        </w:rPr>
      </w:pPr>
      <w:r w:rsidRPr="002910C5">
        <w:rPr>
          <w:noProof/>
          <w:lang w:val="ru-RU" w:eastAsia="ru-RU"/>
        </w:rPr>
        <w:lastRenderedPageBreak/>
        <w:drawing>
          <wp:inline distT="0" distB="0" distL="0" distR="0" wp14:anchorId="59620857" wp14:editId="6BF61177">
            <wp:extent cx="4688792" cy="2735004"/>
            <wp:effectExtent l="0" t="0" r="0" b="0"/>
            <wp:docPr id="4" name="Picture 4"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 histogram&#10;&#10;Description automatically generate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94917" cy="2738577"/>
                    </a:xfrm>
                    <a:prstGeom prst="rect">
                      <a:avLst/>
                    </a:prstGeom>
                    <a:noFill/>
                    <a:ln>
                      <a:noFill/>
                    </a:ln>
                  </pic:spPr>
                </pic:pic>
              </a:graphicData>
            </a:graphic>
          </wp:inline>
        </w:drawing>
      </w:r>
    </w:p>
    <w:p w14:paraId="03B25478" w14:textId="24622DCA" w:rsidR="00E4105A" w:rsidRPr="002910C5" w:rsidRDefault="007931A9" w:rsidP="004C52DD">
      <w:pPr>
        <w:rPr>
          <w:iCs/>
          <w:szCs w:val="28"/>
        </w:rPr>
      </w:pPr>
      <w:r w:rsidRPr="002910C5">
        <w:rPr>
          <w:iCs/>
          <w:szCs w:val="28"/>
        </w:rPr>
        <w:t>Рисунок</w:t>
      </w:r>
      <w:r w:rsidR="00DE0A48" w:rsidRPr="002910C5">
        <w:rPr>
          <w:iCs/>
          <w:szCs w:val="28"/>
        </w:rPr>
        <w:t xml:space="preserve"> 2.7 – Частотна характеристика при сильному зв’язку контурів</w:t>
      </w:r>
    </w:p>
    <w:p w14:paraId="6B5F42A7" w14:textId="77777777" w:rsidR="00E4105A" w:rsidRPr="002910C5" w:rsidRDefault="00E4105A" w:rsidP="004C52DD">
      <w:pPr>
        <w:rPr>
          <w:iCs/>
          <w:szCs w:val="28"/>
        </w:rPr>
      </w:pPr>
      <w:r w:rsidRPr="002910C5">
        <w:rPr>
          <w:iCs/>
          <w:szCs w:val="28"/>
        </w:rPr>
        <w:t xml:space="preserve">Значення струму </w:t>
      </w:r>
      <w:r w:rsidRPr="002910C5">
        <w:rPr>
          <w:i/>
          <w:szCs w:val="28"/>
        </w:rPr>
        <w:t>I</w:t>
      </w:r>
      <w:r w:rsidRPr="002910C5">
        <w:rPr>
          <w:i/>
          <w:szCs w:val="28"/>
          <w:vertAlign w:val="subscript"/>
        </w:rPr>
        <w:t>2</w:t>
      </w:r>
      <w:r w:rsidRPr="002910C5">
        <w:rPr>
          <w:i/>
          <w:szCs w:val="28"/>
        </w:rPr>
        <w:t xml:space="preserve"> </w:t>
      </w:r>
      <w:r w:rsidRPr="002910C5">
        <w:rPr>
          <w:iCs/>
          <w:szCs w:val="28"/>
        </w:rPr>
        <w:t xml:space="preserve">залежить від коефіцієнта зв'язку контурів. Найбільше значення можна визначити простим дослідженням на максимум. Це можна отримати при </w:t>
      </w:r>
      <w:r w:rsidRPr="002910C5">
        <w:rPr>
          <w:i/>
          <w:szCs w:val="28"/>
        </w:rPr>
        <w:t>ω</w:t>
      </w:r>
      <w:r w:rsidRPr="002910C5">
        <w:rPr>
          <w:i/>
          <w:szCs w:val="28"/>
          <w:vertAlign w:val="subscript"/>
        </w:rPr>
        <w:t>0</w:t>
      </w:r>
      <w:r w:rsidRPr="002910C5">
        <w:rPr>
          <w:i/>
          <w:szCs w:val="28"/>
        </w:rPr>
        <w:t>M = r</w:t>
      </w:r>
      <w:r w:rsidRPr="002910C5">
        <w:rPr>
          <w:iCs/>
          <w:szCs w:val="28"/>
        </w:rPr>
        <w:t xml:space="preserve"> и </w:t>
      </w:r>
      <w:r w:rsidRPr="002910C5">
        <w:rPr>
          <w:i/>
          <w:szCs w:val="28"/>
        </w:rPr>
        <w:t>I</w:t>
      </w:r>
      <w:r w:rsidRPr="002910C5">
        <w:rPr>
          <w:i/>
          <w:szCs w:val="28"/>
          <w:vertAlign w:val="subscript"/>
        </w:rPr>
        <w:t xml:space="preserve">2p </w:t>
      </w:r>
      <w:proofErr w:type="spellStart"/>
      <w:r w:rsidRPr="002910C5">
        <w:rPr>
          <w:i/>
          <w:szCs w:val="28"/>
          <w:vertAlign w:val="subscript"/>
        </w:rPr>
        <w:t>max</w:t>
      </w:r>
      <w:proofErr w:type="spellEnd"/>
      <w:r w:rsidRPr="002910C5">
        <w:rPr>
          <w:i/>
          <w:szCs w:val="28"/>
        </w:rPr>
        <w:t xml:space="preserve"> = U</w:t>
      </w:r>
      <w:r w:rsidRPr="002910C5">
        <w:rPr>
          <w:i/>
          <w:szCs w:val="28"/>
          <w:vertAlign w:val="subscript"/>
        </w:rPr>
        <w:t>1</w:t>
      </w:r>
      <w:r w:rsidRPr="002910C5">
        <w:rPr>
          <w:i/>
          <w:szCs w:val="28"/>
        </w:rPr>
        <w:t>/2r</w:t>
      </w:r>
      <w:r w:rsidRPr="002910C5">
        <w:rPr>
          <w:iCs/>
          <w:szCs w:val="28"/>
        </w:rPr>
        <w:t>.</w:t>
      </w:r>
    </w:p>
    <w:p w14:paraId="79EBF969" w14:textId="2D91C1AA" w:rsidR="00E4105A" w:rsidRPr="002910C5" w:rsidRDefault="00E4105A" w:rsidP="004C52DD">
      <w:pPr>
        <w:rPr>
          <w:iCs/>
          <w:szCs w:val="28"/>
        </w:rPr>
      </w:pPr>
      <w:r w:rsidRPr="002910C5">
        <w:rPr>
          <w:iCs/>
          <w:szCs w:val="28"/>
        </w:rPr>
        <w:t>Узагальнюючи наведені вище графіки частотних характеристик (</w:t>
      </w:r>
      <w:r w:rsidR="007931A9" w:rsidRPr="002910C5">
        <w:rPr>
          <w:iCs/>
          <w:szCs w:val="28"/>
        </w:rPr>
        <w:t>рисунок</w:t>
      </w:r>
      <w:r w:rsidRPr="002910C5">
        <w:rPr>
          <w:iCs/>
          <w:szCs w:val="28"/>
        </w:rPr>
        <w:t xml:space="preserve"> 2.5-2.7),</w:t>
      </w:r>
      <w:r w:rsidR="009F77B7" w:rsidRPr="009F77B7">
        <w:rPr>
          <w:iCs/>
          <w:szCs w:val="28"/>
          <w:lang w:val="ru-RU"/>
        </w:rPr>
        <w:t xml:space="preserve"> </w:t>
      </w:r>
      <w:r w:rsidRPr="002910C5">
        <w:rPr>
          <w:iCs/>
          <w:szCs w:val="28"/>
        </w:rPr>
        <w:t xml:space="preserve">слід зазначити, що коло, що розглядається, має «вибірковою властивістю». Для оцінки вибіркової властивості кола застосовують поняття ширини резонансної кривої або смуга пропускання контуру, яку, як правило, визначають рознесенням верхньої та нижньої частот, при відношенні струмів </w:t>
      </w:r>
      <m:oMath>
        <m:r>
          <w:rPr>
            <w:rFonts w:ascii="Cambria Math" w:hAnsi="Cambria Math"/>
            <w:szCs w:val="28"/>
          </w:rPr>
          <m:t>I/</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2p</m:t>
            </m:r>
          </m:sub>
        </m:sSub>
        <m:r>
          <w:rPr>
            <w:rFonts w:ascii="Cambria Math" w:hAnsi="Cambria Math"/>
            <w:szCs w:val="28"/>
          </w:rPr>
          <m:t>=1/√2</m:t>
        </m:r>
      </m:oMath>
      <w:r w:rsidRPr="002910C5">
        <w:rPr>
          <w:iCs/>
          <w:szCs w:val="28"/>
        </w:rPr>
        <w:t>.</w:t>
      </w:r>
    </w:p>
    <w:p w14:paraId="6CCC34DE" w14:textId="3A5BE3D8" w:rsidR="00E4105A" w:rsidRPr="002910C5" w:rsidRDefault="00E4105A" w:rsidP="004C52DD">
      <w:pPr>
        <w:rPr>
          <w:iCs/>
          <w:szCs w:val="28"/>
        </w:rPr>
      </w:pPr>
      <w:r w:rsidRPr="002910C5">
        <w:rPr>
          <w:iCs/>
          <w:szCs w:val="28"/>
        </w:rPr>
        <w:t xml:space="preserve">Також на формулу резонансної кривої впливає такий параметр кола, як узагальнена розлад контуру відносно резонансної частоти, яка повністю залежить від добротності контуру </w:t>
      </w:r>
      <w:r w:rsidRPr="002910C5">
        <w:rPr>
          <w:i/>
          <w:szCs w:val="28"/>
        </w:rPr>
        <w:t>Q</w:t>
      </w:r>
      <w:r w:rsidR="00AD254C" w:rsidRPr="002910C5">
        <w:rPr>
          <w:i/>
          <w:szCs w:val="28"/>
        </w:rPr>
        <w:t xml:space="preserve"> </w:t>
      </w:r>
      <w:r w:rsidR="00AD254C" w:rsidRPr="002910C5">
        <w:rPr>
          <w:iCs/>
          <w:szCs w:val="28"/>
        </w:rPr>
        <w:t>[</w:t>
      </w:r>
      <w:r w:rsidR="00F8002E" w:rsidRPr="002910C5">
        <w:rPr>
          <w:iCs/>
          <w:szCs w:val="28"/>
        </w:rPr>
        <w:t>11</w:t>
      </w:r>
      <w:r w:rsidR="00AD254C" w:rsidRPr="002910C5">
        <w:rPr>
          <w:iCs/>
          <w:szCs w:val="28"/>
        </w:rPr>
        <w:t>]</w:t>
      </w:r>
      <w:r w:rsidRPr="002910C5">
        <w:rPr>
          <w:iCs/>
          <w:szCs w:val="28"/>
        </w:rPr>
        <w:t>.</w:t>
      </w:r>
    </w:p>
    <w:p w14:paraId="7B80A21C" w14:textId="237731C3" w:rsidR="0086650F" w:rsidRPr="002910C5" w:rsidRDefault="0086650F" w:rsidP="004C52DD">
      <w:pPr>
        <w:rPr>
          <w:iCs/>
          <w:szCs w:val="28"/>
        </w:rPr>
      </w:pPr>
    </w:p>
    <w:p w14:paraId="2EBCC814" w14:textId="2B177C2B" w:rsidR="00215F3F" w:rsidRPr="002910C5" w:rsidRDefault="00215F3F" w:rsidP="004C52DD">
      <w:pPr>
        <w:rPr>
          <w:iCs/>
          <w:szCs w:val="28"/>
        </w:rPr>
      </w:pPr>
      <w:r w:rsidRPr="002910C5">
        <w:rPr>
          <w:iCs/>
          <w:szCs w:val="28"/>
        </w:rPr>
        <w:t xml:space="preserve">2.4 </w:t>
      </w:r>
      <w:r w:rsidR="00BC023B" w:rsidRPr="002910C5">
        <w:rPr>
          <w:iCs/>
          <w:szCs w:val="28"/>
        </w:rPr>
        <w:t>Індуктивний метод як безконтактна передача енергії при зарядці електромобіля</w:t>
      </w:r>
    </w:p>
    <w:p w14:paraId="117156EF" w14:textId="77777777" w:rsidR="00215F3F" w:rsidRPr="002910C5" w:rsidRDefault="00215F3F" w:rsidP="004C52DD">
      <w:pPr>
        <w:rPr>
          <w:iCs/>
          <w:szCs w:val="28"/>
        </w:rPr>
      </w:pPr>
    </w:p>
    <w:p w14:paraId="10D817C4" w14:textId="77777777" w:rsidR="00EB7363" w:rsidRPr="002910C5" w:rsidRDefault="00EB7363" w:rsidP="004C52DD">
      <w:pPr>
        <w:rPr>
          <w:iCs/>
          <w:szCs w:val="28"/>
        </w:rPr>
      </w:pPr>
      <w:r w:rsidRPr="002910C5">
        <w:rPr>
          <w:iCs/>
          <w:szCs w:val="28"/>
        </w:rPr>
        <w:t xml:space="preserve">Широко використовуваним видом відновлення електричної енергії батареї є зарядні станції для електромобілів. Такі станції безумовно є лідерами у баченні відновлення заряду після його виснаження у системі </w:t>
      </w:r>
      <w:r w:rsidRPr="002910C5">
        <w:rPr>
          <w:iCs/>
          <w:szCs w:val="28"/>
        </w:rPr>
        <w:lastRenderedPageBreak/>
        <w:t xml:space="preserve">акумулювання, але не останніми. Мінус таких </w:t>
      </w:r>
      <w:proofErr w:type="spellStart"/>
      <w:r w:rsidRPr="002910C5">
        <w:rPr>
          <w:iCs/>
          <w:szCs w:val="28"/>
        </w:rPr>
        <w:t>енергопунктів</w:t>
      </w:r>
      <w:proofErr w:type="spellEnd"/>
      <w:r w:rsidRPr="002910C5">
        <w:rPr>
          <w:iCs/>
          <w:szCs w:val="28"/>
        </w:rPr>
        <w:t xml:space="preserve"> їх стаціонарність та недоступність у критичних ситуаціях виснаження рушійної енергії електротранспорту. </w:t>
      </w:r>
    </w:p>
    <w:p w14:paraId="52E80A02" w14:textId="375D6B7C" w:rsidR="00BB0CF6" w:rsidRPr="002910C5" w:rsidRDefault="00EB7363" w:rsidP="004C52DD">
      <w:pPr>
        <w:rPr>
          <w:iCs/>
          <w:szCs w:val="28"/>
        </w:rPr>
      </w:pPr>
      <w:r w:rsidRPr="002910C5">
        <w:rPr>
          <w:iCs/>
          <w:szCs w:val="28"/>
        </w:rPr>
        <w:t xml:space="preserve">Вирішенням цієї проблеми може стати впровадження </w:t>
      </w:r>
      <w:r w:rsidR="00731349">
        <w:rPr>
          <w:iCs/>
          <w:szCs w:val="28"/>
        </w:rPr>
        <w:t>без</w:t>
      </w:r>
      <w:r w:rsidRPr="002910C5">
        <w:rPr>
          <w:iCs/>
          <w:szCs w:val="28"/>
        </w:rPr>
        <w:t>контактної зарядки автотранспорту шляхом застосування бездротових зарядних станцій, робота яких заснована на наступному принципі: електричний струм момент руху його по дроту котушки-ретранслятора (панелі для бездротової зарядки) збуджує електромагнітне поле. Отримане таким чином поле є безпосереднім транспортувальником електроенергії від однієї котушки-передавача, що знаходиться на землі або ж змонтованої під ґрунтом поверхні, до іншого, тобто котушці приймачеві (індуктивний приймальний пристрій), розміщеному в нижній частини автомобіля, без будь-якої фізичної сполуки (</w:t>
      </w:r>
      <w:r w:rsidR="007931A9" w:rsidRPr="002910C5">
        <w:rPr>
          <w:iCs/>
          <w:szCs w:val="28"/>
        </w:rPr>
        <w:t>рисунок</w:t>
      </w:r>
      <w:r w:rsidRPr="002910C5">
        <w:rPr>
          <w:iCs/>
          <w:szCs w:val="28"/>
        </w:rPr>
        <w:t xml:space="preserve"> 2.8).</w:t>
      </w:r>
    </w:p>
    <w:p w14:paraId="6D321AE0" w14:textId="2AD4DD79" w:rsidR="00215F3F" w:rsidRPr="002910C5" w:rsidRDefault="00D85A5A" w:rsidP="004C52DD">
      <w:pPr>
        <w:rPr>
          <w:iCs/>
          <w:szCs w:val="28"/>
        </w:rPr>
      </w:pPr>
      <w:r w:rsidRPr="002910C5">
        <w:rPr>
          <w:noProof/>
          <w:lang w:val="ru-RU" w:eastAsia="ru-RU"/>
        </w:rPr>
        <w:drawing>
          <wp:inline distT="0" distB="0" distL="0" distR="0" wp14:anchorId="3F98C7D8" wp14:editId="193E2759">
            <wp:extent cx="5143500" cy="2426330"/>
            <wp:effectExtent l="0" t="0" r="0" b="0"/>
            <wp:docPr id="48" name="Picture 4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Diagram&#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81375" cy="2444197"/>
                    </a:xfrm>
                    <a:prstGeom prst="rect">
                      <a:avLst/>
                    </a:prstGeom>
                    <a:noFill/>
                    <a:ln>
                      <a:noFill/>
                    </a:ln>
                  </pic:spPr>
                </pic:pic>
              </a:graphicData>
            </a:graphic>
          </wp:inline>
        </w:drawing>
      </w:r>
    </w:p>
    <w:p w14:paraId="4C6A3475" w14:textId="5CCAAFCB" w:rsidR="00D85A5A" w:rsidRPr="002910C5" w:rsidRDefault="00D85A5A" w:rsidP="004C52DD">
      <w:pPr>
        <w:ind w:firstLine="0"/>
        <w:jc w:val="center"/>
        <w:rPr>
          <w:iCs/>
          <w:szCs w:val="28"/>
        </w:rPr>
      </w:pPr>
      <w:r w:rsidRPr="002910C5">
        <w:rPr>
          <w:noProof/>
          <w:lang w:val="ru-RU" w:eastAsia="ru-RU"/>
        </w:rPr>
        <w:lastRenderedPageBreak/>
        <w:drawing>
          <wp:inline distT="0" distB="0" distL="0" distR="0" wp14:anchorId="74689B5F" wp14:editId="0F021188">
            <wp:extent cx="5297806" cy="2900628"/>
            <wp:effectExtent l="0" t="0" r="0" b="0"/>
            <wp:docPr id="49" name="Picture 4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Diagram&#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55052" cy="2931971"/>
                    </a:xfrm>
                    <a:prstGeom prst="rect">
                      <a:avLst/>
                    </a:prstGeom>
                    <a:noFill/>
                    <a:ln>
                      <a:noFill/>
                    </a:ln>
                  </pic:spPr>
                </pic:pic>
              </a:graphicData>
            </a:graphic>
          </wp:inline>
        </w:drawing>
      </w:r>
    </w:p>
    <w:p w14:paraId="0AC68231" w14:textId="77777777" w:rsidR="00EB7363" w:rsidRPr="002910C5" w:rsidRDefault="007931A9" w:rsidP="004C52DD">
      <w:pPr>
        <w:jc w:val="center"/>
        <w:rPr>
          <w:iCs/>
          <w:szCs w:val="28"/>
        </w:rPr>
      </w:pPr>
      <w:r w:rsidRPr="002910C5">
        <w:rPr>
          <w:iCs/>
          <w:szCs w:val="28"/>
        </w:rPr>
        <w:t>Рисунок</w:t>
      </w:r>
      <w:r w:rsidR="00EB7363" w:rsidRPr="002910C5">
        <w:rPr>
          <w:iCs/>
          <w:szCs w:val="28"/>
        </w:rPr>
        <w:t xml:space="preserve"> 2.8 </w:t>
      </w:r>
      <w:r w:rsidR="00EB7363" w:rsidRPr="002910C5">
        <w:rPr>
          <w:iCs/>
          <w:szCs w:val="28"/>
        </w:rPr>
        <w:softHyphen/>
        <w:t>– Принципова схема бездротової зарядної станції.</w:t>
      </w:r>
    </w:p>
    <w:p w14:paraId="7C7D395C" w14:textId="77777777" w:rsidR="00EB7363" w:rsidRPr="002910C5" w:rsidRDefault="00EB7363" w:rsidP="004C52DD">
      <w:pPr>
        <w:jc w:val="center"/>
        <w:rPr>
          <w:iCs/>
          <w:szCs w:val="28"/>
        </w:rPr>
      </w:pPr>
    </w:p>
    <w:p w14:paraId="6B0E7B06" w14:textId="77777777" w:rsidR="00EB7363" w:rsidRPr="002910C5" w:rsidRDefault="00EB7363" w:rsidP="004C52DD">
      <w:pPr>
        <w:rPr>
          <w:iCs/>
          <w:szCs w:val="28"/>
        </w:rPr>
      </w:pPr>
      <w:r w:rsidRPr="002910C5">
        <w:rPr>
          <w:iCs/>
          <w:szCs w:val="28"/>
        </w:rPr>
        <w:t xml:space="preserve">Після перебігу наведених процесів електроенергія, пройшовши через випрямляч струму, запасається безпосередньо в батареї завдяки системі управління енергією. В даний час технології бездротової зарядки електрокара потужністю 50 кВт дозволяє повною мірою заповнити заряд акумулятора протягом 2,5 години. </w:t>
      </w:r>
    </w:p>
    <w:p w14:paraId="25929815" w14:textId="77777777" w:rsidR="00EB7363" w:rsidRPr="002910C5" w:rsidRDefault="00EB7363" w:rsidP="004C52DD">
      <w:pPr>
        <w:rPr>
          <w:iCs/>
          <w:szCs w:val="28"/>
        </w:rPr>
      </w:pPr>
      <w:r w:rsidRPr="002910C5">
        <w:rPr>
          <w:iCs/>
          <w:szCs w:val="28"/>
        </w:rPr>
        <w:t xml:space="preserve">Ця інноваційна система заряджання може бути абсолютно незалежна від </w:t>
      </w:r>
      <w:proofErr w:type="spellStart"/>
      <w:r w:rsidRPr="002910C5">
        <w:rPr>
          <w:iCs/>
          <w:szCs w:val="28"/>
        </w:rPr>
        <w:t>виконавчо</w:t>
      </w:r>
      <w:proofErr w:type="spellEnd"/>
      <w:r w:rsidRPr="002910C5">
        <w:rPr>
          <w:iCs/>
          <w:szCs w:val="28"/>
        </w:rPr>
        <w:t xml:space="preserve">-ходової автоматики автомобіля. Таким чином, проблеми втрати струму і короткі замикання абсолютно виключено. Також відсутня проблема дискомфорту роботи з кабелями, до того ж цей блок бездротової зарядки здатний підтримувати заряд </w:t>
      </w:r>
      <w:proofErr w:type="spellStart"/>
      <w:r w:rsidRPr="002910C5">
        <w:rPr>
          <w:iCs/>
          <w:szCs w:val="28"/>
        </w:rPr>
        <w:t>акумулюючих</w:t>
      </w:r>
      <w:proofErr w:type="spellEnd"/>
      <w:r w:rsidRPr="002910C5">
        <w:rPr>
          <w:iCs/>
          <w:szCs w:val="28"/>
        </w:rPr>
        <w:t xml:space="preserve"> систем у самій екстремальній ситуації, або просто на місці паркування. На додаток до всього використовуються магнітні поля високої частоти як транспортування енергії, що передаються через повітряний зазор близько 160 мм, сконцентровані та екрановані від впливу на них сторонніх полів-витоків, які стрімко загасають на рівнях менших гранично допустимих значень громадських зон.</w:t>
      </w:r>
    </w:p>
    <w:p w14:paraId="03E11DB2" w14:textId="77777777" w:rsidR="00EB7363" w:rsidRPr="002910C5" w:rsidRDefault="00EB7363" w:rsidP="004C52DD">
      <w:pPr>
        <w:rPr>
          <w:iCs/>
          <w:szCs w:val="28"/>
        </w:rPr>
      </w:pPr>
      <w:r w:rsidRPr="002910C5">
        <w:rPr>
          <w:iCs/>
          <w:szCs w:val="28"/>
        </w:rPr>
        <w:t xml:space="preserve">Основною деталлю дистанційних зарядних станцій є застосування </w:t>
      </w:r>
      <w:proofErr w:type="spellStart"/>
      <w:r w:rsidRPr="002910C5">
        <w:rPr>
          <w:iCs/>
          <w:szCs w:val="28"/>
        </w:rPr>
        <w:t>радіозв'язуючої</w:t>
      </w:r>
      <w:proofErr w:type="spellEnd"/>
      <w:r w:rsidRPr="002910C5">
        <w:rPr>
          <w:iCs/>
          <w:szCs w:val="28"/>
        </w:rPr>
        <w:t xml:space="preserve"> взаємодії в зворотному каналі зв'язку регулятора потужності з доповненими алгоритмами програмного управління.</w:t>
      </w:r>
    </w:p>
    <w:p w14:paraId="6E3CF4C0" w14:textId="27117E1E" w:rsidR="00EB7363" w:rsidRPr="002910C5" w:rsidRDefault="00EB7363" w:rsidP="004C52DD">
      <w:pPr>
        <w:rPr>
          <w:iCs/>
          <w:szCs w:val="28"/>
        </w:rPr>
      </w:pPr>
      <w:r w:rsidRPr="002910C5">
        <w:rPr>
          <w:iCs/>
          <w:szCs w:val="28"/>
        </w:rPr>
        <w:lastRenderedPageBreak/>
        <w:t xml:space="preserve">Технічним завданням є уніфікація автоматичних систем збереженням конструкції приймаючої сторони, фіксованих налаштувань </w:t>
      </w:r>
      <w:proofErr w:type="spellStart"/>
      <w:r w:rsidRPr="002910C5">
        <w:rPr>
          <w:iCs/>
          <w:szCs w:val="28"/>
        </w:rPr>
        <w:t>транслюючої</w:t>
      </w:r>
      <w:proofErr w:type="spellEnd"/>
      <w:r w:rsidRPr="002910C5">
        <w:rPr>
          <w:iCs/>
          <w:szCs w:val="28"/>
        </w:rPr>
        <w:t xml:space="preserve"> котушки, а також відновлення, вибірка та організація системи зберігання рекуперативної енергії</w:t>
      </w:r>
      <w:r w:rsidR="002D185F">
        <w:rPr>
          <w:iCs/>
          <w:szCs w:val="28"/>
        </w:rPr>
        <w:t>.</w:t>
      </w:r>
      <w:r w:rsidRPr="002910C5">
        <w:rPr>
          <w:iCs/>
          <w:szCs w:val="28"/>
        </w:rPr>
        <w:t xml:space="preserve"> На даний момент удосконалюється ефективність котушок, силової електроніки перетворювача та систем зв'язку.</w:t>
      </w:r>
    </w:p>
    <w:p w14:paraId="338667B5" w14:textId="60EA0E39" w:rsidR="00EB7363" w:rsidRPr="002910C5" w:rsidRDefault="00EB7363" w:rsidP="004C52DD">
      <w:pPr>
        <w:rPr>
          <w:iCs/>
          <w:szCs w:val="28"/>
        </w:rPr>
      </w:pPr>
      <w:r w:rsidRPr="002910C5">
        <w:rPr>
          <w:iCs/>
          <w:szCs w:val="28"/>
        </w:rPr>
        <w:t>Сутність передачі енергії від транслятора до приймача полягає в використання резонансу електромагнітного поля в індуктивний спосіб. Останні показники досліджень засвідчили, що передача електроенергії потужністю 10 кВт через повітряний прошарок на відстані 160 мм типу "dc-</w:t>
      </w:r>
      <w:proofErr w:type="spellStart"/>
      <w:r w:rsidRPr="002910C5">
        <w:rPr>
          <w:iCs/>
          <w:szCs w:val="28"/>
        </w:rPr>
        <w:t>to</w:t>
      </w:r>
      <w:proofErr w:type="spellEnd"/>
      <w:r w:rsidRPr="002910C5">
        <w:rPr>
          <w:iCs/>
          <w:szCs w:val="28"/>
        </w:rPr>
        <w:t xml:space="preserve">-dc" становить втрати лише 5% від загального кількості. При передачі енергії від котушки до котушки </w:t>
      </w:r>
      <w:proofErr w:type="spellStart"/>
      <w:r w:rsidRPr="002910C5">
        <w:rPr>
          <w:iCs/>
          <w:szCs w:val="28"/>
        </w:rPr>
        <w:t>coil-to-coil</w:t>
      </w:r>
      <w:proofErr w:type="spellEnd"/>
      <w:r w:rsidRPr="002910C5">
        <w:rPr>
          <w:iCs/>
          <w:szCs w:val="28"/>
        </w:rPr>
        <w:t>, ефективність становить 90%, а під час передачі типу «</w:t>
      </w:r>
      <w:proofErr w:type="spellStart"/>
      <w:r w:rsidRPr="002910C5">
        <w:rPr>
          <w:iCs/>
          <w:szCs w:val="28"/>
        </w:rPr>
        <w:t>end-to-end</w:t>
      </w:r>
      <w:proofErr w:type="spellEnd"/>
      <w:r w:rsidRPr="002910C5">
        <w:rPr>
          <w:iCs/>
          <w:szCs w:val="28"/>
        </w:rPr>
        <w:t>» до 85 %, що свідчить про високі показники коефіцієнта корисного дії системи</w:t>
      </w:r>
      <w:r w:rsidR="00AD254C" w:rsidRPr="002910C5">
        <w:rPr>
          <w:iCs/>
          <w:szCs w:val="28"/>
        </w:rPr>
        <w:t>[</w:t>
      </w:r>
      <w:r w:rsidR="00F8002E" w:rsidRPr="002910C5">
        <w:rPr>
          <w:iCs/>
          <w:szCs w:val="28"/>
        </w:rPr>
        <w:t>12</w:t>
      </w:r>
      <w:r w:rsidR="00AD254C" w:rsidRPr="002910C5">
        <w:rPr>
          <w:iCs/>
          <w:szCs w:val="28"/>
        </w:rPr>
        <w:t>]</w:t>
      </w:r>
      <w:r w:rsidRPr="002910C5">
        <w:rPr>
          <w:iCs/>
          <w:szCs w:val="28"/>
        </w:rPr>
        <w:t>.</w:t>
      </w:r>
    </w:p>
    <w:p w14:paraId="46454B44" w14:textId="6297FDCA" w:rsidR="00EB7363" w:rsidRPr="002910C5" w:rsidRDefault="00EB7363" w:rsidP="004C52DD">
      <w:pPr>
        <w:rPr>
          <w:iCs/>
          <w:szCs w:val="28"/>
        </w:rPr>
      </w:pPr>
      <w:r w:rsidRPr="002910C5">
        <w:rPr>
          <w:iCs/>
          <w:szCs w:val="28"/>
        </w:rPr>
        <w:t xml:space="preserve">На </w:t>
      </w:r>
      <w:r w:rsidR="007931A9" w:rsidRPr="002910C5">
        <w:rPr>
          <w:iCs/>
          <w:szCs w:val="28"/>
        </w:rPr>
        <w:t>рис</w:t>
      </w:r>
      <w:r w:rsidR="00E53CEC" w:rsidRPr="002910C5">
        <w:rPr>
          <w:iCs/>
          <w:szCs w:val="28"/>
        </w:rPr>
        <w:t>.</w:t>
      </w:r>
      <w:r w:rsidR="003A04C0" w:rsidRPr="002910C5">
        <w:rPr>
          <w:iCs/>
          <w:szCs w:val="28"/>
        </w:rPr>
        <w:t xml:space="preserve"> </w:t>
      </w:r>
      <w:r w:rsidRPr="002910C5">
        <w:rPr>
          <w:iCs/>
          <w:szCs w:val="28"/>
        </w:rPr>
        <w:t>2.9. продемонстровано блок-схему вихідної системи безконтактного транспортування електроенергії</w:t>
      </w:r>
      <w:r w:rsidR="00E76EAD" w:rsidRPr="002910C5">
        <w:rPr>
          <w:iCs/>
          <w:szCs w:val="28"/>
        </w:rPr>
        <w:t>.</w:t>
      </w:r>
    </w:p>
    <w:p w14:paraId="6B65589A" w14:textId="77777777" w:rsidR="00E76EAD" w:rsidRPr="002910C5" w:rsidRDefault="00E76EAD" w:rsidP="004C52DD">
      <w:pPr>
        <w:rPr>
          <w:iCs/>
          <w:szCs w:val="28"/>
        </w:rPr>
      </w:pPr>
    </w:p>
    <w:p w14:paraId="2A04F12D" w14:textId="177C3DE6" w:rsidR="00E76EAD" w:rsidRPr="002910C5" w:rsidRDefault="0054089A" w:rsidP="004C52DD">
      <w:pPr>
        <w:ind w:firstLine="0"/>
        <w:rPr>
          <w:iCs/>
          <w:szCs w:val="28"/>
        </w:rPr>
      </w:pPr>
      <w:r w:rsidRPr="002910C5">
        <w:rPr>
          <w:noProof/>
          <w:lang w:val="ru-RU" w:eastAsia="ru-RU"/>
        </w:rPr>
        <w:drawing>
          <wp:inline distT="0" distB="0" distL="0" distR="0" wp14:anchorId="4F4D1C11" wp14:editId="4205E900">
            <wp:extent cx="5923974" cy="2500770"/>
            <wp:effectExtent l="0" t="0" r="0" b="0"/>
            <wp:docPr id="6" name="Picture 6"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 schematic&#10;&#10;Description automatically generate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29508" cy="2503106"/>
                    </a:xfrm>
                    <a:prstGeom prst="rect">
                      <a:avLst/>
                    </a:prstGeom>
                    <a:noFill/>
                    <a:ln>
                      <a:noFill/>
                    </a:ln>
                  </pic:spPr>
                </pic:pic>
              </a:graphicData>
            </a:graphic>
          </wp:inline>
        </w:drawing>
      </w:r>
    </w:p>
    <w:p w14:paraId="1AA50E1D" w14:textId="77777777" w:rsidR="00E76EAD" w:rsidRPr="002910C5" w:rsidRDefault="007931A9" w:rsidP="004C52DD">
      <w:pPr>
        <w:ind w:firstLine="0"/>
        <w:jc w:val="center"/>
        <w:rPr>
          <w:iCs/>
          <w:szCs w:val="28"/>
        </w:rPr>
      </w:pPr>
      <w:r w:rsidRPr="002910C5">
        <w:rPr>
          <w:iCs/>
          <w:szCs w:val="28"/>
        </w:rPr>
        <w:t>Рисунок</w:t>
      </w:r>
      <w:r w:rsidR="00E76EAD" w:rsidRPr="002910C5">
        <w:rPr>
          <w:iCs/>
          <w:szCs w:val="28"/>
        </w:rPr>
        <w:t xml:space="preserve"> 2.9 – Схема системи безконтактного транспортування електроенергії</w:t>
      </w:r>
    </w:p>
    <w:p w14:paraId="491B1BF1" w14:textId="77777777" w:rsidR="00E76EAD" w:rsidRPr="002910C5" w:rsidRDefault="00E76EAD" w:rsidP="004C52DD">
      <w:pPr>
        <w:rPr>
          <w:iCs/>
          <w:szCs w:val="28"/>
        </w:rPr>
      </w:pPr>
    </w:p>
    <w:p w14:paraId="300BC93D" w14:textId="77777777" w:rsidR="00E76EAD" w:rsidRPr="002910C5" w:rsidRDefault="00E76EAD" w:rsidP="004C52DD">
      <w:pPr>
        <w:rPr>
          <w:iCs/>
          <w:szCs w:val="28"/>
        </w:rPr>
      </w:pPr>
      <w:r w:rsidRPr="002910C5">
        <w:rPr>
          <w:iCs/>
          <w:szCs w:val="28"/>
        </w:rPr>
        <w:t xml:space="preserve">Представлена ​​конструкція бездротової передачі заряду складається з конденсатора, первинного випрямляча, що виконує коригування коефіцієнта потужності одночасно перетворювача та трансформатора енергії, а також </w:t>
      </w:r>
      <w:r w:rsidRPr="002910C5">
        <w:rPr>
          <w:iCs/>
          <w:szCs w:val="28"/>
        </w:rPr>
        <w:lastRenderedPageBreak/>
        <w:t xml:space="preserve">первинної котушки. Вторинна котушка, що приймає, розташована в корпусі електромобіля, що включає в себе підстроювальний конденсатор, високочастотний </w:t>
      </w:r>
      <w:proofErr w:type="spellStart"/>
      <w:r w:rsidRPr="002910C5">
        <w:rPr>
          <w:iCs/>
          <w:szCs w:val="28"/>
        </w:rPr>
        <w:t>діодний</w:t>
      </w:r>
      <w:proofErr w:type="spellEnd"/>
      <w:r w:rsidRPr="002910C5">
        <w:rPr>
          <w:iCs/>
          <w:szCs w:val="28"/>
        </w:rPr>
        <w:t xml:space="preserve"> випрямляч та конденсатор, що є фільтром системи.</w:t>
      </w:r>
    </w:p>
    <w:p w14:paraId="179ADD3D" w14:textId="39FF8CA6" w:rsidR="00E76EAD" w:rsidRPr="002910C5" w:rsidRDefault="00E76EAD" w:rsidP="004C52DD">
      <w:pPr>
        <w:rPr>
          <w:iCs/>
          <w:szCs w:val="28"/>
        </w:rPr>
      </w:pPr>
      <w:r w:rsidRPr="002910C5">
        <w:rPr>
          <w:iCs/>
          <w:szCs w:val="28"/>
        </w:rPr>
        <w:t>У ролі активного випрямляча з корекцією коефіцієнта потужності (</w:t>
      </w:r>
      <w:r w:rsidR="007931A9" w:rsidRPr="002910C5">
        <w:rPr>
          <w:iCs/>
          <w:szCs w:val="28"/>
        </w:rPr>
        <w:t>рисунок</w:t>
      </w:r>
      <w:r w:rsidR="003A04C0" w:rsidRPr="002910C5">
        <w:rPr>
          <w:iCs/>
          <w:szCs w:val="28"/>
        </w:rPr>
        <w:t xml:space="preserve"> </w:t>
      </w:r>
      <w:r w:rsidRPr="002910C5">
        <w:rPr>
          <w:iCs/>
          <w:szCs w:val="28"/>
        </w:rPr>
        <w:t>2.10) задіяна лише ліва його частина, права ж використовується в як діод. Дана конструкція форсує пікові значення напруги до 8-10 разів.</w:t>
      </w:r>
    </w:p>
    <w:p w14:paraId="2B262343" w14:textId="52AE1E2E" w:rsidR="00E76EAD" w:rsidRPr="002910C5" w:rsidRDefault="00080A12" w:rsidP="004C52DD">
      <w:pPr>
        <w:ind w:firstLine="0"/>
        <w:jc w:val="center"/>
        <w:rPr>
          <w:iCs/>
          <w:szCs w:val="28"/>
        </w:rPr>
      </w:pPr>
      <w:r w:rsidRPr="002910C5">
        <w:rPr>
          <w:noProof/>
          <w:lang w:val="ru-RU" w:eastAsia="ru-RU"/>
        </w:rPr>
        <w:drawing>
          <wp:inline distT="0" distB="0" distL="0" distR="0" wp14:anchorId="51546E58" wp14:editId="1C2AAC9D">
            <wp:extent cx="4536622" cy="2743310"/>
            <wp:effectExtent l="0" t="0" r="0" b="0"/>
            <wp:docPr id="51" name="Picture 5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Diagram&#10;&#10;Description automatically generate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49709" cy="2751223"/>
                    </a:xfrm>
                    <a:prstGeom prst="rect">
                      <a:avLst/>
                    </a:prstGeom>
                    <a:noFill/>
                    <a:ln>
                      <a:noFill/>
                    </a:ln>
                  </pic:spPr>
                </pic:pic>
              </a:graphicData>
            </a:graphic>
          </wp:inline>
        </w:drawing>
      </w:r>
    </w:p>
    <w:p w14:paraId="7919FE06" w14:textId="77C88B80" w:rsidR="00E76EAD" w:rsidRPr="002910C5" w:rsidRDefault="007931A9" w:rsidP="004C52DD">
      <w:pPr>
        <w:jc w:val="center"/>
        <w:rPr>
          <w:iCs/>
          <w:szCs w:val="28"/>
        </w:rPr>
      </w:pPr>
      <w:r w:rsidRPr="002910C5">
        <w:rPr>
          <w:iCs/>
          <w:szCs w:val="28"/>
        </w:rPr>
        <w:t>Рисунок</w:t>
      </w:r>
      <w:r w:rsidR="00E76EAD" w:rsidRPr="002910C5">
        <w:rPr>
          <w:iCs/>
          <w:szCs w:val="28"/>
        </w:rPr>
        <w:t xml:space="preserve"> 2.10 – Блок-схема активного випрямляча струсу</w:t>
      </w:r>
    </w:p>
    <w:p w14:paraId="75332DE1" w14:textId="77777777" w:rsidR="00E76EAD" w:rsidRPr="002910C5" w:rsidRDefault="00E76EAD" w:rsidP="004C52DD">
      <w:pPr>
        <w:rPr>
          <w:iCs/>
          <w:szCs w:val="28"/>
        </w:rPr>
      </w:pPr>
      <w:r w:rsidRPr="002910C5">
        <w:rPr>
          <w:iCs/>
          <w:szCs w:val="28"/>
        </w:rPr>
        <w:t>2.5 Векторна ілюстрація збудженого електромагнітного поля</w:t>
      </w:r>
    </w:p>
    <w:p w14:paraId="4773FAC3" w14:textId="77777777" w:rsidR="00E76EAD" w:rsidRPr="002910C5" w:rsidRDefault="00E76EAD" w:rsidP="004C52DD">
      <w:pPr>
        <w:rPr>
          <w:iCs/>
          <w:szCs w:val="28"/>
        </w:rPr>
      </w:pPr>
    </w:p>
    <w:p w14:paraId="4767E594" w14:textId="77777777" w:rsidR="00E76EAD" w:rsidRPr="002910C5" w:rsidRDefault="00E76EAD" w:rsidP="004C52DD">
      <w:pPr>
        <w:rPr>
          <w:iCs/>
          <w:szCs w:val="28"/>
        </w:rPr>
      </w:pPr>
      <w:r w:rsidRPr="002910C5">
        <w:rPr>
          <w:iCs/>
          <w:szCs w:val="28"/>
        </w:rPr>
        <w:t>Принцип дії електромагнітних котушок базується на векторній інтерпретації магнітного потенціалу у певній точці поля, збудженого перебігом первинного струму у первинній котушці (</w:t>
      </w:r>
      <w:r w:rsidR="007931A9" w:rsidRPr="002910C5">
        <w:rPr>
          <w:iCs/>
          <w:szCs w:val="28"/>
        </w:rPr>
        <w:t>рисунок</w:t>
      </w:r>
      <w:r w:rsidRPr="002910C5">
        <w:rPr>
          <w:iCs/>
          <w:szCs w:val="28"/>
        </w:rPr>
        <w:t xml:space="preserve"> 2.11).</w:t>
      </w:r>
    </w:p>
    <w:p w14:paraId="77DF3754" w14:textId="77777777" w:rsidR="00E76EAD" w:rsidRPr="002910C5" w:rsidRDefault="00E76EAD" w:rsidP="004C52DD">
      <w:pPr>
        <w:jc w:val="center"/>
        <w:rPr>
          <w:iCs/>
          <w:szCs w:val="28"/>
        </w:rPr>
      </w:pPr>
      <w:r w:rsidRPr="002910C5">
        <w:rPr>
          <w:noProof/>
          <w:lang w:val="ru-RU" w:eastAsia="ru-RU"/>
        </w:rPr>
        <w:lastRenderedPageBreak/>
        <w:drawing>
          <wp:inline distT="0" distB="0" distL="0" distR="0" wp14:anchorId="611F29FB" wp14:editId="5C999158">
            <wp:extent cx="2657475" cy="3114675"/>
            <wp:effectExtent l="0" t="0" r="9525" b="9525"/>
            <wp:docPr id="22" name="Picture 22"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Diagram, engineering drawing&#10;&#10;Description automatically generated"/>
                    <pic:cNvPicPr/>
                  </pic:nvPicPr>
                  <pic:blipFill>
                    <a:blip r:embed="rId34"/>
                    <a:stretch>
                      <a:fillRect/>
                    </a:stretch>
                  </pic:blipFill>
                  <pic:spPr>
                    <a:xfrm>
                      <a:off x="0" y="0"/>
                      <a:ext cx="2657475" cy="3114675"/>
                    </a:xfrm>
                    <a:prstGeom prst="rect">
                      <a:avLst/>
                    </a:prstGeom>
                  </pic:spPr>
                </pic:pic>
              </a:graphicData>
            </a:graphic>
          </wp:inline>
        </w:drawing>
      </w:r>
    </w:p>
    <w:p w14:paraId="30DA6582" w14:textId="57A88D2F" w:rsidR="00E76EAD" w:rsidRPr="002910C5" w:rsidRDefault="007931A9" w:rsidP="004C52DD">
      <w:pPr>
        <w:ind w:firstLine="0"/>
        <w:jc w:val="center"/>
        <w:rPr>
          <w:iCs/>
          <w:szCs w:val="28"/>
        </w:rPr>
      </w:pPr>
      <w:r w:rsidRPr="002910C5">
        <w:rPr>
          <w:iCs/>
          <w:szCs w:val="28"/>
        </w:rPr>
        <w:t>Рисунок</w:t>
      </w:r>
      <w:r w:rsidR="00E76EAD" w:rsidRPr="002910C5">
        <w:rPr>
          <w:iCs/>
          <w:szCs w:val="28"/>
        </w:rPr>
        <w:t xml:space="preserve"> 2.11 – Векторна ілюстрація збудженого електромагнітного поля</w:t>
      </w:r>
    </w:p>
    <w:p w14:paraId="783D2C4C" w14:textId="77777777" w:rsidR="00B55F07" w:rsidRPr="002910C5" w:rsidRDefault="00B55F07" w:rsidP="004C52DD">
      <w:pPr>
        <w:ind w:firstLine="0"/>
        <w:jc w:val="center"/>
        <w:rPr>
          <w:iCs/>
          <w:szCs w:val="28"/>
        </w:rPr>
      </w:pPr>
    </w:p>
    <w:p w14:paraId="4574FB0D" w14:textId="02105C71" w:rsidR="00E76EAD" w:rsidRPr="002910C5" w:rsidRDefault="00E76EAD" w:rsidP="004C52DD">
      <w:pPr>
        <w:rPr>
          <w:iCs/>
          <w:szCs w:val="28"/>
        </w:rPr>
      </w:pPr>
      <w:r w:rsidRPr="002910C5">
        <w:rPr>
          <w:iCs/>
          <w:szCs w:val="28"/>
        </w:rPr>
        <w:t xml:space="preserve">Для котушок з радіусами </w:t>
      </w:r>
      <w:r w:rsidRPr="002910C5">
        <w:rPr>
          <w:i/>
          <w:szCs w:val="28"/>
        </w:rPr>
        <w:t>a</w:t>
      </w:r>
      <w:r w:rsidRPr="002910C5">
        <w:rPr>
          <w:iCs/>
          <w:szCs w:val="28"/>
        </w:rPr>
        <w:t xml:space="preserve">, що приймає та транслює, </w:t>
      </w:r>
      <w:r w:rsidR="00496688" w:rsidRPr="002910C5">
        <w:rPr>
          <w:iCs/>
          <w:szCs w:val="28"/>
        </w:rPr>
        <w:t>які являються</w:t>
      </w:r>
      <w:r w:rsidRPr="002910C5">
        <w:rPr>
          <w:iCs/>
          <w:szCs w:val="28"/>
        </w:rPr>
        <w:t xml:space="preserve"> перерізом провідника і мають відстань між котушками z, радіус вектор від первинної котушки до точки поля дорівнюватиме:</w:t>
      </w:r>
    </w:p>
    <w:p w14:paraId="48B70A08" w14:textId="77777777" w:rsidR="00C17E24" w:rsidRPr="002910C5" w:rsidRDefault="00C17E24" w:rsidP="004C52DD">
      <w:pPr>
        <w:rPr>
          <w:iCs/>
          <w:szCs w:val="28"/>
        </w:rPr>
      </w:pPr>
    </w:p>
    <w:p w14:paraId="33CFFEDC" w14:textId="1BE69097" w:rsidR="00496688" w:rsidRPr="002910C5" w:rsidRDefault="00496688" w:rsidP="004C52DD">
      <w:pPr>
        <w:rPr>
          <w:iCs/>
          <w:szCs w:val="28"/>
        </w:rPr>
      </w:pPr>
      <m:oMathPara>
        <m:oMath>
          <m:r>
            <w:rPr>
              <w:rFonts w:ascii="Cambria Math" w:hAnsi="Cambria Math"/>
              <w:szCs w:val="28"/>
            </w:rPr>
            <m:t>r=</m:t>
          </m:r>
          <m:rad>
            <m:radPr>
              <m:degHide m:val="1"/>
              <m:ctrlPr>
                <w:rPr>
                  <w:rFonts w:ascii="Cambria Math" w:hAnsi="Cambria Math"/>
                  <w:i/>
                  <w:iCs/>
                  <w:szCs w:val="28"/>
                </w:rPr>
              </m:ctrlPr>
            </m:radPr>
            <m:deg/>
            <m:e>
              <m:sSup>
                <m:sSupPr>
                  <m:ctrlPr>
                    <w:rPr>
                      <w:rFonts w:ascii="Cambria Math" w:hAnsi="Cambria Math"/>
                      <w:i/>
                      <w:iCs/>
                      <w:szCs w:val="28"/>
                    </w:rPr>
                  </m:ctrlPr>
                </m:sSupPr>
                <m:e>
                  <m:r>
                    <w:rPr>
                      <w:rFonts w:ascii="Cambria Math" w:hAnsi="Cambria Math"/>
                      <w:szCs w:val="28"/>
                    </w:rPr>
                    <m:t>a</m:t>
                  </m:r>
                </m:e>
                <m:sup>
                  <m:r>
                    <w:rPr>
                      <w:rFonts w:ascii="Cambria Math" w:hAnsi="Cambria Math"/>
                      <w:szCs w:val="28"/>
                    </w:rPr>
                    <m:t>2</m:t>
                  </m:r>
                </m:sup>
              </m:sSup>
              <m:r>
                <w:rPr>
                  <w:rFonts w:ascii="Cambria Math" w:hAnsi="Cambria Math"/>
                  <w:szCs w:val="28"/>
                </w:rPr>
                <m:t>+</m:t>
              </m:r>
              <m:sSup>
                <m:sSupPr>
                  <m:ctrlPr>
                    <w:rPr>
                      <w:rFonts w:ascii="Cambria Math" w:hAnsi="Cambria Math"/>
                      <w:i/>
                      <w:iCs/>
                      <w:szCs w:val="28"/>
                    </w:rPr>
                  </m:ctrlPr>
                </m:sSupPr>
                <m:e>
                  <m:r>
                    <w:rPr>
                      <w:rFonts w:ascii="Cambria Math" w:hAnsi="Cambria Math"/>
                      <w:szCs w:val="28"/>
                    </w:rPr>
                    <m:t>z</m:t>
                  </m:r>
                </m:e>
                <m:sup>
                  <m:r>
                    <w:rPr>
                      <w:rFonts w:ascii="Cambria Math" w:hAnsi="Cambria Math"/>
                      <w:szCs w:val="28"/>
                    </w:rPr>
                    <m:t>2</m:t>
                  </m:r>
                </m:sup>
              </m:sSup>
            </m:e>
          </m:rad>
          <m:r>
            <w:rPr>
              <w:rFonts w:ascii="Cambria Math" w:hAnsi="Cambria Math"/>
              <w:szCs w:val="28"/>
            </w:rPr>
            <m:t>.</m:t>
          </m:r>
        </m:oMath>
      </m:oMathPara>
    </w:p>
    <w:p w14:paraId="3480E56F" w14:textId="77777777" w:rsidR="00C17E24" w:rsidRPr="002910C5" w:rsidRDefault="00C17E24" w:rsidP="004C52DD">
      <w:pPr>
        <w:rPr>
          <w:iCs/>
          <w:szCs w:val="28"/>
        </w:rPr>
      </w:pPr>
    </w:p>
    <w:p w14:paraId="05649421" w14:textId="1E31C05B" w:rsidR="00496688" w:rsidRPr="002910C5" w:rsidRDefault="00496688" w:rsidP="004C52DD">
      <w:pPr>
        <w:rPr>
          <w:iCs/>
          <w:szCs w:val="28"/>
        </w:rPr>
      </w:pPr>
      <w:r w:rsidRPr="002910C5">
        <w:rPr>
          <w:iCs/>
          <w:szCs w:val="28"/>
        </w:rPr>
        <w:t xml:space="preserve">У точці поля </w:t>
      </w:r>
      <w:r w:rsidRPr="002910C5">
        <w:rPr>
          <w:i/>
          <w:szCs w:val="28"/>
        </w:rPr>
        <w:t>P</w:t>
      </w:r>
      <w:r w:rsidRPr="002910C5">
        <w:rPr>
          <w:iCs/>
          <w:szCs w:val="28"/>
        </w:rPr>
        <w:t xml:space="preserve"> вектор магнітного потенціалу </w:t>
      </w:r>
      <m:oMath>
        <m:acc>
          <m:accPr>
            <m:chr m:val="⃗"/>
            <m:ctrlPr>
              <w:rPr>
                <w:rFonts w:ascii="Cambria Math" w:hAnsi="Cambria Math"/>
                <w:i/>
                <w:iCs/>
                <w:szCs w:val="28"/>
              </w:rPr>
            </m:ctrlPr>
          </m:accPr>
          <m:e>
            <m:r>
              <w:rPr>
                <w:rFonts w:ascii="Cambria Math" w:hAnsi="Cambria Math"/>
                <w:szCs w:val="28"/>
              </w:rPr>
              <m:t>B</m:t>
            </m:r>
          </m:e>
        </m:acc>
      </m:oMath>
      <w:r w:rsidRPr="002910C5">
        <w:rPr>
          <w:iCs/>
          <w:szCs w:val="28"/>
        </w:rPr>
        <w:t>ф залежить від вихідного радіуса первинної котушки, повного струму, кута підняття витка θ і зворотного</w:t>
      </w:r>
      <w:r w:rsidR="00F9546E" w:rsidRPr="002910C5">
        <w:rPr>
          <w:iCs/>
          <w:szCs w:val="28"/>
        </w:rPr>
        <w:t xml:space="preserve"> </w:t>
      </w:r>
      <w:r w:rsidRPr="002910C5">
        <w:rPr>
          <w:iCs/>
          <w:szCs w:val="28"/>
        </w:rPr>
        <w:t>квадрату відстань між котушками.</w:t>
      </w:r>
    </w:p>
    <w:p w14:paraId="1B3A1A2B" w14:textId="22450CD3" w:rsidR="00C17E24" w:rsidRPr="002910C5" w:rsidRDefault="00496688" w:rsidP="004C52DD">
      <w:pPr>
        <w:rPr>
          <w:iCs/>
          <w:szCs w:val="28"/>
        </w:rPr>
      </w:pPr>
      <w:r w:rsidRPr="002910C5">
        <w:rPr>
          <w:iCs/>
          <w:szCs w:val="28"/>
        </w:rPr>
        <w:t xml:space="preserve">Незважаючи на ці залежності, щільність потоку </w:t>
      </w:r>
      <w:r w:rsidRPr="002910C5">
        <w:rPr>
          <w:i/>
          <w:szCs w:val="28"/>
        </w:rPr>
        <w:t xml:space="preserve">B </w:t>
      </w:r>
      <w:r w:rsidRPr="002910C5">
        <w:rPr>
          <w:iCs/>
          <w:szCs w:val="28"/>
        </w:rPr>
        <w:t>=</w:t>
      </w:r>
      <w:r w:rsidRPr="002910C5">
        <w:rPr>
          <w:i/>
          <w:szCs w:val="28"/>
        </w:rPr>
        <w:t xml:space="preserve"> f</w:t>
      </w:r>
      <w:r w:rsidRPr="002910C5">
        <w:rPr>
          <w:iCs/>
          <w:szCs w:val="28"/>
        </w:rPr>
        <w:t>(</w:t>
      </w:r>
      <w:proofErr w:type="spellStart"/>
      <w:r w:rsidRPr="002910C5">
        <w:rPr>
          <w:i/>
          <w:szCs w:val="28"/>
        </w:rPr>
        <w:t>r;</w:t>
      </w:r>
      <w:r w:rsidRPr="002910C5">
        <w:rPr>
          <w:iCs/>
          <w:szCs w:val="28"/>
        </w:rPr>
        <w:t>θ</w:t>
      </w:r>
      <w:proofErr w:type="spellEnd"/>
      <w:r w:rsidRPr="002910C5">
        <w:rPr>
          <w:iCs/>
          <w:szCs w:val="28"/>
        </w:rPr>
        <w:t xml:space="preserve">) і повний потік енергії </w:t>
      </w:r>
      <w:r w:rsidRPr="002910C5">
        <w:rPr>
          <w:i/>
          <w:szCs w:val="28"/>
        </w:rPr>
        <w:t>Ф</w:t>
      </w:r>
      <w:r w:rsidRPr="002910C5">
        <w:rPr>
          <w:iCs/>
          <w:szCs w:val="28"/>
        </w:rPr>
        <w:t xml:space="preserve"> сприймає котушки мають безпосереднє співвідношення до продуктивності зарядної установки і може бути визначено за формулою:</w:t>
      </w:r>
    </w:p>
    <w:p w14:paraId="78FCA37E" w14:textId="65162CFE" w:rsidR="0086650F" w:rsidRPr="002910C5" w:rsidRDefault="00496688" w:rsidP="004C52DD">
      <w:pPr>
        <w:rPr>
          <w:i/>
          <w:iCs/>
          <w:szCs w:val="28"/>
        </w:rPr>
      </w:pPr>
      <m:oMathPara>
        <m:oMath>
          <m:r>
            <w:rPr>
              <w:rFonts w:ascii="Cambria Math" w:hAnsi="Cambria Math"/>
              <w:szCs w:val="28"/>
            </w:rPr>
            <m:t>B</m:t>
          </m:r>
          <m:d>
            <m:dPr>
              <m:ctrlPr>
                <w:rPr>
                  <w:rFonts w:ascii="Cambria Math" w:hAnsi="Cambria Math"/>
                  <w:i/>
                  <w:iCs/>
                  <w:szCs w:val="28"/>
                </w:rPr>
              </m:ctrlPr>
            </m:dPr>
            <m:e>
              <m:r>
                <w:rPr>
                  <w:rFonts w:ascii="Cambria Math" w:hAnsi="Cambria Math"/>
                  <w:szCs w:val="28"/>
                </w:rPr>
                <m:t>r;θ</m:t>
              </m:r>
            </m:e>
          </m:d>
          <m:r>
            <w:rPr>
              <w:rFonts w:ascii="Cambria Math" w:hAnsi="Cambria Math"/>
              <w:szCs w:val="28"/>
            </w:rPr>
            <m:t>=r</m:t>
          </m:r>
          <m:sSub>
            <m:sSubPr>
              <m:ctrlPr>
                <w:rPr>
                  <w:rFonts w:ascii="Cambria Math" w:hAnsi="Cambria Math"/>
                  <w:i/>
                  <w:iCs/>
                  <w:szCs w:val="28"/>
                </w:rPr>
              </m:ctrlPr>
            </m:sSubPr>
            <m:e>
              <m:r>
                <w:rPr>
                  <w:rFonts w:ascii="Cambria Math" w:hAnsi="Cambria Math"/>
                  <w:szCs w:val="28"/>
                </w:rPr>
                <m:t>μ</m:t>
              </m:r>
            </m:e>
            <m:sub>
              <m:r>
                <w:rPr>
                  <w:rFonts w:ascii="Cambria Math" w:hAnsi="Cambria Math"/>
                  <w:szCs w:val="28"/>
                </w:rPr>
                <m:t>0</m:t>
              </m:r>
            </m:sub>
          </m:sSub>
          <m:sSub>
            <m:sSubPr>
              <m:ctrlPr>
                <w:rPr>
                  <w:rFonts w:ascii="Cambria Math" w:hAnsi="Cambria Math"/>
                  <w:i/>
                  <w:iCs/>
                  <w:szCs w:val="28"/>
                </w:rPr>
              </m:ctrlPr>
            </m:sSubPr>
            <m:e>
              <m:r>
                <w:rPr>
                  <w:rFonts w:ascii="Cambria Math" w:hAnsi="Cambria Math"/>
                  <w:szCs w:val="28"/>
                </w:rPr>
                <m:t>N</m:t>
              </m:r>
            </m:e>
            <m:sub>
              <m:r>
                <w:rPr>
                  <w:rFonts w:ascii="Cambria Math" w:hAnsi="Cambria Math"/>
                  <w:szCs w:val="28"/>
                </w:rPr>
                <m:t>1</m:t>
              </m:r>
            </m:sub>
          </m:sSub>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1</m:t>
              </m:r>
            </m:sub>
          </m:sSub>
          <m:sSub>
            <m:sSubPr>
              <m:ctrlPr>
                <w:rPr>
                  <w:rFonts w:ascii="Cambria Math" w:hAnsi="Cambria Math"/>
                  <w:i/>
                  <w:iCs/>
                  <w:szCs w:val="28"/>
                </w:rPr>
              </m:ctrlPr>
            </m:sSubPr>
            <m:e>
              <m:r>
                <w:rPr>
                  <w:rFonts w:ascii="Cambria Math" w:hAnsi="Cambria Math"/>
                  <w:szCs w:val="28"/>
                </w:rPr>
                <m:t>a</m:t>
              </m:r>
            </m:e>
            <m:sub>
              <m:r>
                <w:rPr>
                  <w:rFonts w:ascii="Cambria Math" w:hAnsi="Cambria Math"/>
                  <w:szCs w:val="28"/>
                </w:rPr>
                <m:t>1</m:t>
              </m:r>
            </m:sub>
          </m:sSub>
          <m:d>
            <m:dPr>
              <m:ctrlPr>
                <w:rPr>
                  <w:rFonts w:ascii="Cambria Math" w:hAnsi="Cambria Math"/>
                  <w:i/>
                  <w:szCs w:val="28"/>
                </w:rPr>
              </m:ctrlPr>
            </m:dPr>
            <m:e>
              <m:r>
                <w:rPr>
                  <w:rFonts w:ascii="Cambria Math" w:hAnsi="Cambria Math"/>
                  <w:szCs w:val="28"/>
                </w:rPr>
                <m:t>cosθ+sinθ</m:t>
              </m:r>
            </m:e>
          </m:d>
          <m:r>
            <w:rPr>
              <w:rFonts w:ascii="Cambria Math" w:hAnsi="Cambria Math"/>
              <w:szCs w:val="28"/>
            </w:rPr>
            <m:t>,</m:t>
          </m:r>
        </m:oMath>
      </m:oMathPara>
    </w:p>
    <w:p w14:paraId="0F191947" w14:textId="77777777" w:rsidR="00496688" w:rsidRPr="002910C5" w:rsidRDefault="00496688" w:rsidP="004C52DD">
      <w:pPr>
        <w:ind w:firstLine="0"/>
        <w:rPr>
          <w:iCs/>
          <w:szCs w:val="28"/>
        </w:rPr>
      </w:pPr>
      <w:r w:rsidRPr="002910C5">
        <w:rPr>
          <w:iCs/>
          <w:szCs w:val="28"/>
        </w:rPr>
        <w:t>де, μ</w:t>
      </w:r>
      <w:r w:rsidRPr="002910C5">
        <w:rPr>
          <w:iCs/>
          <w:szCs w:val="28"/>
          <w:vertAlign w:val="subscript"/>
        </w:rPr>
        <w:t>0</w:t>
      </w:r>
      <w:r w:rsidRPr="002910C5">
        <w:rPr>
          <w:iCs/>
          <w:szCs w:val="28"/>
        </w:rPr>
        <w:t xml:space="preserve"> – коефіцієнт потужності;</w:t>
      </w:r>
    </w:p>
    <w:p w14:paraId="50EB800D" w14:textId="77777777" w:rsidR="0086650F" w:rsidRPr="002910C5" w:rsidRDefault="00496688" w:rsidP="004C52DD">
      <w:pPr>
        <w:rPr>
          <w:iCs/>
          <w:szCs w:val="28"/>
        </w:rPr>
      </w:pPr>
      <w:r w:rsidRPr="002910C5">
        <w:rPr>
          <w:i/>
          <w:szCs w:val="28"/>
        </w:rPr>
        <w:t>N</w:t>
      </w:r>
      <w:r w:rsidRPr="002910C5">
        <w:rPr>
          <w:i/>
          <w:szCs w:val="28"/>
          <w:vertAlign w:val="subscript"/>
        </w:rPr>
        <w:t>1</w:t>
      </w:r>
      <w:r w:rsidRPr="002910C5">
        <w:rPr>
          <w:iCs/>
          <w:szCs w:val="28"/>
        </w:rPr>
        <w:t xml:space="preserve"> – первинне збудження в </w:t>
      </w:r>
      <w:proofErr w:type="spellStart"/>
      <w:r w:rsidRPr="002910C5">
        <w:rPr>
          <w:iCs/>
          <w:szCs w:val="28"/>
        </w:rPr>
        <w:t>транслюючій</w:t>
      </w:r>
      <w:proofErr w:type="spellEnd"/>
      <w:r w:rsidRPr="002910C5">
        <w:rPr>
          <w:iCs/>
          <w:szCs w:val="28"/>
        </w:rPr>
        <w:t xml:space="preserve"> котушці;</w:t>
      </w:r>
    </w:p>
    <w:p w14:paraId="06B3B330" w14:textId="4A72C81C" w:rsidR="00496688" w:rsidRPr="002910C5" w:rsidRDefault="00496688" w:rsidP="004C52DD">
      <w:pPr>
        <w:rPr>
          <w:iCs/>
          <w:szCs w:val="28"/>
        </w:rPr>
      </w:pPr>
      <w:r w:rsidRPr="002910C5">
        <w:rPr>
          <w:i/>
          <w:szCs w:val="28"/>
        </w:rPr>
        <w:t>I</w:t>
      </w:r>
      <w:r w:rsidRPr="002910C5">
        <w:rPr>
          <w:i/>
          <w:szCs w:val="28"/>
          <w:vertAlign w:val="subscript"/>
        </w:rPr>
        <w:t>1</w:t>
      </w:r>
      <w:r w:rsidRPr="002910C5">
        <w:rPr>
          <w:iCs/>
          <w:szCs w:val="28"/>
        </w:rPr>
        <w:t xml:space="preserve"> – сила стуму в </w:t>
      </w:r>
      <w:proofErr w:type="spellStart"/>
      <w:r w:rsidRPr="002910C5">
        <w:rPr>
          <w:iCs/>
          <w:szCs w:val="28"/>
        </w:rPr>
        <w:t>транслюючій</w:t>
      </w:r>
      <w:proofErr w:type="spellEnd"/>
      <w:r w:rsidRPr="002910C5">
        <w:rPr>
          <w:iCs/>
          <w:szCs w:val="28"/>
        </w:rPr>
        <w:t xml:space="preserve"> котушці.</w:t>
      </w:r>
    </w:p>
    <w:p w14:paraId="36EDF68E" w14:textId="2EDF6373" w:rsidR="00496688" w:rsidRPr="002910C5" w:rsidRDefault="00496688" w:rsidP="004C52DD">
      <w:pPr>
        <w:rPr>
          <w:iCs/>
          <w:szCs w:val="28"/>
        </w:rPr>
      </w:pPr>
      <w:r w:rsidRPr="002910C5">
        <w:rPr>
          <w:iCs/>
          <w:szCs w:val="28"/>
        </w:rPr>
        <w:lastRenderedPageBreak/>
        <w:t>Навантажувальні параметри, а саме якісна та кількісна характеристика заряду батареї електромобіля та сталості потокозчеплення між транслятором та приймачем визначається частотним відгуком системи бездротової зарядної установки. Підсумкове значення потужності отриманої від приймача електроенергії встановлюється частотою перемикання підсилювача заряду та робочим циклом вхідної напруги. Ця залежність виражається так</w:t>
      </w:r>
      <w:r w:rsidR="00C0138E">
        <w:rPr>
          <w:iCs/>
          <w:szCs w:val="28"/>
          <w:lang w:val="en-US"/>
        </w:rPr>
        <w:t xml:space="preserve"> [13]</w:t>
      </w:r>
      <w:r w:rsidRPr="002910C5">
        <w:rPr>
          <w:iCs/>
          <w:szCs w:val="28"/>
        </w:rPr>
        <w:t>:</w:t>
      </w:r>
    </w:p>
    <w:p w14:paraId="107178D4" w14:textId="77777777" w:rsidR="007F0E23" w:rsidRPr="002910C5" w:rsidRDefault="007F0E23" w:rsidP="004C52DD">
      <w:pPr>
        <w:rPr>
          <w:iCs/>
          <w:szCs w:val="28"/>
        </w:rPr>
      </w:pPr>
    </w:p>
    <w:p w14:paraId="62186F50" w14:textId="49E530FF" w:rsidR="0086650F" w:rsidRPr="002910C5" w:rsidRDefault="004A528D" w:rsidP="004C52DD">
      <w:pPr>
        <w:rPr>
          <w:i/>
          <w:iCs/>
          <w:szCs w:val="28"/>
        </w:rPr>
      </w:pPr>
      <m:oMathPara>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1</m:t>
              </m:r>
            </m:sub>
          </m:sSub>
          <m:d>
            <m:dPr>
              <m:ctrlPr>
                <w:rPr>
                  <w:rFonts w:ascii="Cambria Math" w:hAnsi="Cambria Math"/>
                  <w:i/>
                  <w:iCs/>
                  <w:szCs w:val="28"/>
                </w:rPr>
              </m:ctrlPr>
            </m:dPr>
            <m:e>
              <m:r>
                <w:rPr>
                  <w:rFonts w:ascii="Cambria Math" w:hAnsi="Cambria Math"/>
                  <w:szCs w:val="28"/>
                </w:rPr>
                <m:t>t</m:t>
              </m:r>
            </m:e>
          </m:d>
          <m:r>
            <w:rPr>
              <w:rFonts w:ascii="Cambria Math" w:hAnsi="Cambria Math"/>
              <w:szCs w:val="28"/>
            </w:rPr>
            <m:t>=</m:t>
          </m:r>
          <m:f>
            <m:fPr>
              <m:ctrlPr>
                <w:rPr>
                  <w:rFonts w:ascii="Cambria Math" w:hAnsi="Cambria Math"/>
                  <w:i/>
                  <w:iCs/>
                  <w:szCs w:val="28"/>
                </w:rPr>
              </m:ctrlPr>
            </m:fPr>
            <m:num>
              <m:r>
                <w:rPr>
                  <w:rFonts w:ascii="Cambria Math" w:hAnsi="Cambria Math"/>
                  <w:szCs w:val="28"/>
                </w:rPr>
                <m:t>4</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do</m:t>
                  </m:r>
                </m:sub>
              </m:sSub>
            </m:num>
            <m:den>
              <m:r>
                <w:rPr>
                  <w:rFonts w:ascii="Cambria Math" w:hAnsi="Cambria Math"/>
                  <w:szCs w:val="28"/>
                </w:rPr>
                <m:t>π</m:t>
              </m:r>
            </m:den>
          </m:f>
          <m:func>
            <m:funcPr>
              <m:ctrlPr>
                <w:rPr>
                  <w:rFonts w:ascii="Cambria Math" w:hAnsi="Cambria Math"/>
                  <w:szCs w:val="28"/>
                </w:rPr>
              </m:ctrlPr>
            </m:funcPr>
            <m:fName>
              <m:r>
                <m:rPr>
                  <m:sty m:val="p"/>
                </m:rPr>
                <w:rPr>
                  <w:rFonts w:ascii="Cambria Math" w:hAnsi="Cambria Math"/>
                  <w:szCs w:val="28"/>
                </w:rPr>
                <m:t>sin</m:t>
              </m:r>
            </m:fName>
            <m:e>
              <m:d>
                <m:dPr>
                  <m:ctrlPr>
                    <w:rPr>
                      <w:rFonts w:ascii="Cambria Math" w:hAnsi="Cambria Math"/>
                      <w:i/>
                      <w:szCs w:val="28"/>
                    </w:rPr>
                  </m:ctrlPr>
                </m:dPr>
                <m:e>
                  <m:f>
                    <m:fPr>
                      <m:ctrlPr>
                        <w:rPr>
                          <w:rFonts w:ascii="Cambria Math" w:hAnsi="Cambria Math"/>
                          <w:i/>
                          <w:iCs/>
                          <w:szCs w:val="28"/>
                        </w:rPr>
                      </m:ctrlPr>
                    </m:fPr>
                    <m:num>
                      <m:r>
                        <w:rPr>
                          <w:rFonts w:ascii="Cambria Math" w:hAnsi="Cambria Math"/>
                          <w:szCs w:val="28"/>
                        </w:rPr>
                        <m:t>dπ</m:t>
                      </m:r>
                    </m:num>
                    <m:den>
                      <m:r>
                        <w:rPr>
                          <w:rFonts w:ascii="Cambria Math" w:hAnsi="Cambria Math"/>
                          <w:szCs w:val="28"/>
                        </w:rPr>
                        <m:t>2</m:t>
                      </m:r>
                    </m:den>
                  </m:f>
                </m:e>
              </m:d>
            </m:e>
          </m:func>
          <m:func>
            <m:funcPr>
              <m:ctrlPr>
                <w:rPr>
                  <w:rFonts w:ascii="Cambria Math" w:hAnsi="Cambria Math"/>
                  <w:szCs w:val="28"/>
                </w:rPr>
              </m:ctrlPr>
            </m:funcPr>
            <m:fName>
              <m:r>
                <m:rPr>
                  <m:sty m:val="p"/>
                </m:rPr>
                <w:rPr>
                  <w:rFonts w:ascii="Cambria Math" w:hAnsi="Cambria Math"/>
                  <w:szCs w:val="28"/>
                </w:rPr>
                <m:t>cos</m:t>
              </m:r>
            </m:fName>
            <m:e>
              <m:d>
                <m:dPr>
                  <m:ctrlPr>
                    <w:rPr>
                      <w:rFonts w:ascii="Cambria Math" w:hAnsi="Cambria Math"/>
                      <w:i/>
                      <w:szCs w:val="28"/>
                    </w:rPr>
                  </m:ctrlPr>
                </m:dPr>
                <m:e>
                  <m:r>
                    <w:rPr>
                      <w:rFonts w:ascii="Cambria Math" w:hAnsi="Cambria Math"/>
                      <w:szCs w:val="28"/>
                    </w:rPr>
                    <m:t>ωt</m:t>
                  </m:r>
                </m:e>
              </m:d>
            </m:e>
          </m:func>
          <m:r>
            <w:rPr>
              <w:rFonts w:ascii="Cambria Math" w:hAnsi="Cambria Math"/>
              <w:szCs w:val="28"/>
            </w:rPr>
            <m:t>,</m:t>
          </m:r>
        </m:oMath>
      </m:oMathPara>
    </w:p>
    <w:p w14:paraId="5E734613" w14:textId="77777777" w:rsidR="00496688" w:rsidRPr="002910C5" w:rsidRDefault="00CF3AFD" w:rsidP="004C52DD">
      <w:pPr>
        <w:ind w:firstLine="0"/>
        <w:rPr>
          <w:iCs/>
          <w:szCs w:val="28"/>
        </w:rPr>
      </w:pPr>
      <w:r w:rsidRPr="002910C5">
        <w:rPr>
          <w:szCs w:val="28"/>
        </w:rPr>
        <w:t xml:space="preserve">де, </w:t>
      </w:r>
      <w:r w:rsidRPr="002910C5">
        <w:rPr>
          <w:i/>
          <w:iCs/>
          <w:szCs w:val="28"/>
        </w:rPr>
        <w:t>U</w:t>
      </w:r>
      <w:r w:rsidRPr="002910C5">
        <w:rPr>
          <w:i/>
          <w:iCs/>
          <w:szCs w:val="28"/>
          <w:vertAlign w:val="subscript"/>
        </w:rPr>
        <w:t>1</w:t>
      </w:r>
      <w:r w:rsidRPr="002910C5">
        <w:rPr>
          <w:i/>
          <w:iCs/>
          <w:szCs w:val="28"/>
        </w:rPr>
        <w:t xml:space="preserve"> </w:t>
      </w:r>
      <w:r w:rsidRPr="002910C5">
        <w:rPr>
          <w:szCs w:val="28"/>
        </w:rPr>
        <w:t xml:space="preserve">– напруга </w:t>
      </w:r>
      <w:r w:rsidRPr="002910C5">
        <w:rPr>
          <w:iCs/>
          <w:szCs w:val="28"/>
        </w:rPr>
        <w:t xml:space="preserve">в </w:t>
      </w:r>
      <w:proofErr w:type="spellStart"/>
      <w:r w:rsidRPr="002910C5">
        <w:rPr>
          <w:iCs/>
          <w:szCs w:val="28"/>
        </w:rPr>
        <w:t>транслюючій</w:t>
      </w:r>
      <w:proofErr w:type="spellEnd"/>
      <w:r w:rsidRPr="002910C5">
        <w:rPr>
          <w:iCs/>
          <w:szCs w:val="28"/>
        </w:rPr>
        <w:t xml:space="preserve"> котушці;</w:t>
      </w:r>
    </w:p>
    <w:p w14:paraId="075423F8" w14:textId="77777777" w:rsidR="00CF3AFD" w:rsidRPr="002910C5" w:rsidRDefault="00CF3AFD" w:rsidP="004C52DD">
      <w:pPr>
        <w:rPr>
          <w:iCs/>
          <w:szCs w:val="28"/>
        </w:rPr>
      </w:pPr>
      <w:proofErr w:type="spellStart"/>
      <w:r w:rsidRPr="002910C5">
        <w:rPr>
          <w:i/>
          <w:szCs w:val="28"/>
        </w:rPr>
        <w:t>U</w:t>
      </w:r>
      <w:r w:rsidRPr="002910C5">
        <w:rPr>
          <w:i/>
          <w:szCs w:val="28"/>
          <w:vertAlign w:val="subscript"/>
        </w:rPr>
        <w:t>do</w:t>
      </w:r>
      <w:proofErr w:type="spellEnd"/>
      <w:r w:rsidRPr="002910C5">
        <w:rPr>
          <w:i/>
          <w:szCs w:val="28"/>
        </w:rPr>
        <w:t xml:space="preserve"> </w:t>
      </w:r>
      <w:r w:rsidRPr="002910C5">
        <w:rPr>
          <w:iCs/>
          <w:szCs w:val="28"/>
        </w:rPr>
        <w:t>– напруга постійного струму на підсилювачі заряду;</w:t>
      </w:r>
    </w:p>
    <w:p w14:paraId="41F48522" w14:textId="77777777" w:rsidR="00CF3AFD" w:rsidRPr="002910C5" w:rsidRDefault="00CF3AFD" w:rsidP="004C52DD">
      <w:pPr>
        <w:rPr>
          <w:iCs/>
          <w:szCs w:val="28"/>
        </w:rPr>
      </w:pPr>
      <w:r w:rsidRPr="002910C5">
        <w:rPr>
          <w:i/>
          <w:szCs w:val="28"/>
        </w:rPr>
        <w:t xml:space="preserve">d </w:t>
      </w:r>
      <w:r w:rsidRPr="002910C5">
        <w:rPr>
          <w:iCs/>
          <w:szCs w:val="28"/>
        </w:rPr>
        <w:t>– коефіцієнт заповнення імпульсів;</w:t>
      </w:r>
    </w:p>
    <w:p w14:paraId="26D1C808" w14:textId="3073AADF" w:rsidR="00CF3AFD" w:rsidRPr="002910C5" w:rsidRDefault="00CF3AFD" w:rsidP="004C52DD">
      <w:r w:rsidRPr="002910C5">
        <w:rPr>
          <w:iCs/>
          <w:szCs w:val="28"/>
        </w:rPr>
        <w:t>ω –</w:t>
      </w:r>
      <w:r w:rsidRPr="002910C5">
        <w:t xml:space="preserve"> кутова частота.</w:t>
      </w:r>
    </w:p>
    <w:p w14:paraId="58F3A8AE" w14:textId="77777777" w:rsidR="00CF3AFD" w:rsidRPr="002910C5" w:rsidRDefault="00CF3AFD" w:rsidP="004C52DD">
      <w:r w:rsidRPr="002910C5">
        <w:t>Найчастіше напруга підсилювача заряду регулюється через коло постійного струму за допомогою активного випрямляча. Кінцевою метою є досягнення найкращих експлуатаційних показників з точки зору потужності та ефективності при зміні частоти даного підсилювача.</w:t>
      </w:r>
    </w:p>
    <w:p w14:paraId="54D6E171" w14:textId="6555AF0E" w:rsidR="00CF3AFD" w:rsidRPr="002910C5" w:rsidRDefault="00CF3AFD" w:rsidP="004C52DD">
      <w:r w:rsidRPr="002910C5">
        <w:t xml:space="preserve">Такі основні конструктивні та електромеханічні залежності бездротових зарядних пристроїв у передачі електроенергії від мережевого забезпечення до кінцевої мети – системи акумулювання електроенергії електромобіля, що передбачають найкращу на даний момент </w:t>
      </w:r>
      <w:r w:rsidR="00B55F07" w:rsidRPr="002910C5">
        <w:t>ефективність</w:t>
      </w:r>
      <w:r w:rsidRPr="002910C5">
        <w:t xml:space="preserve">. Останніми напрацюваннями інженерів автомобілебудування стали кілька варіантів таких конструкцій: безконтактна зарядна станція </w:t>
      </w:r>
      <w:proofErr w:type="spellStart"/>
      <w:r w:rsidRPr="002910C5">
        <w:t>WiTricity</w:t>
      </w:r>
      <w:proofErr w:type="spellEnd"/>
      <w:r w:rsidRPr="002910C5">
        <w:t xml:space="preserve"> створена для відновлення</w:t>
      </w:r>
      <w:r w:rsidR="00AB17AB" w:rsidRPr="002910C5">
        <w:t xml:space="preserve"> </w:t>
      </w:r>
      <w:r w:rsidRPr="002910C5">
        <w:t>заряду шляхом транспортування електроенергії, задіяно змінне магнітний вплив за допомогою резонатора, що збуджує магнітне поле в діапазон 300 кГц до 20 МГц. Доставка електроенергії проводиться передавачем, що монтується в підлоговій споруді; за сприйняття відповідає приймач, встановлений у електротранспорті.</w:t>
      </w:r>
    </w:p>
    <w:p w14:paraId="52938AAF" w14:textId="6DFECCF3" w:rsidR="00CF3AFD" w:rsidRPr="002910C5" w:rsidRDefault="00CF3AFD" w:rsidP="004C52DD">
      <w:r w:rsidRPr="002910C5">
        <w:t>Схожий варіант зарядної установки "</w:t>
      </w:r>
      <w:proofErr w:type="spellStart"/>
      <w:r w:rsidRPr="002910C5">
        <w:t>Wireless</w:t>
      </w:r>
      <w:proofErr w:type="spellEnd"/>
      <w:r w:rsidRPr="002910C5">
        <w:t xml:space="preserve"> </w:t>
      </w:r>
      <w:proofErr w:type="spellStart"/>
      <w:r w:rsidRPr="002910C5">
        <w:t>Electric</w:t>
      </w:r>
      <w:proofErr w:type="spellEnd"/>
      <w:r w:rsidRPr="002910C5">
        <w:t xml:space="preserve"> </w:t>
      </w:r>
      <w:proofErr w:type="spellStart"/>
      <w:r w:rsidRPr="002910C5">
        <w:t>Vehicle</w:t>
      </w:r>
      <w:proofErr w:type="spellEnd"/>
      <w:r w:rsidRPr="002910C5">
        <w:t xml:space="preserve"> </w:t>
      </w:r>
      <w:proofErr w:type="spellStart"/>
      <w:r w:rsidRPr="002910C5">
        <w:t>Charging</w:t>
      </w:r>
      <w:proofErr w:type="spellEnd"/>
      <w:r w:rsidRPr="002910C5">
        <w:t xml:space="preserve">" («WEVC») аналогічно базується на застосуванні варіанта збудника </w:t>
      </w:r>
      <w:r w:rsidRPr="002910C5">
        <w:lastRenderedPageBreak/>
        <w:t xml:space="preserve">електроенергії змінного магнітного поля Відмінністю від конкуруючих систем стало розміщення мережного адаптера не лише у площині поверхні, а й у </w:t>
      </w:r>
      <w:proofErr w:type="spellStart"/>
      <w:r w:rsidRPr="002910C5">
        <w:t>грунті</w:t>
      </w:r>
      <w:proofErr w:type="spellEnd"/>
      <w:r w:rsidRPr="002910C5">
        <w:t xml:space="preserve"> опорної площадки. Приймальна ж котушка, як і властиво, розташовується на борту транспортного засоби</w:t>
      </w:r>
      <w:r w:rsidR="00F8002E" w:rsidRPr="002910C5">
        <w:t xml:space="preserve"> [13]</w:t>
      </w:r>
      <w:r w:rsidRPr="002910C5">
        <w:t>.</w:t>
      </w:r>
    </w:p>
    <w:p w14:paraId="013C453A" w14:textId="77777777" w:rsidR="00CF3AFD" w:rsidRPr="002910C5" w:rsidRDefault="00CF3AFD" w:rsidP="004C52DD"/>
    <w:p w14:paraId="003879E5" w14:textId="1B2EE59D" w:rsidR="00CF3AFD" w:rsidRPr="002910C5" w:rsidRDefault="00CF3AFD" w:rsidP="004C52DD">
      <w:r w:rsidRPr="002910C5">
        <w:t>2.</w:t>
      </w:r>
      <w:r w:rsidR="00553F42" w:rsidRPr="002910C5">
        <w:t>6</w:t>
      </w:r>
      <w:r w:rsidRPr="002910C5">
        <w:t xml:space="preserve"> Застосування індуктивного методу як безконтактний передачі енергії електромобілям на проїжджих частинах</w:t>
      </w:r>
    </w:p>
    <w:p w14:paraId="11A90609" w14:textId="77777777" w:rsidR="00CF3AFD" w:rsidRPr="002910C5" w:rsidRDefault="00CF3AFD" w:rsidP="004C52DD"/>
    <w:p w14:paraId="1C593CF5" w14:textId="77777777" w:rsidR="00B96653" w:rsidRPr="002910C5" w:rsidRDefault="00B96653" w:rsidP="004C52DD">
      <w:r w:rsidRPr="002910C5">
        <w:t>В даний час у Великій Британії під активним впливом компанії «</w:t>
      </w:r>
      <w:proofErr w:type="spellStart"/>
      <w:r w:rsidRPr="002910C5">
        <w:t>Highways</w:t>
      </w:r>
      <w:proofErr w:type="spellEnd"/>
      <w:r w:rsidRPr="002910C5">
        <w:t xml:space="preserve"> </w:t>
      </w:r>
      <w:proofErr w:type="spellStart"/>
      <w:r w:rsidRPr="002910C5">
        <w:t>England</w:t>
      </w:r>
      <w:proofErr w:type="spellEnd"/>
      <w:r w:rsidRPr="002910C5">
        <w:t>» запущено проект з будівництва дорожнього покриття із вбудованими бездротовими зарядними пристроями, які дадуть можливість зарядки електротранспорту, оснащеного всім необхідним технічним обладнанням, у момент його руху від придорожнього енергопостачання (</w:t>
      </w:r>
      <w:r w:rsidR="007931A9" w:rsidRPr="002910C5">
        <w:t>рисунок</w:t>
      </w:r>
      <w:r w:rsidR="00B7472F" w:rsidRPr="002910C5">
        <w:t xml:space="preserve"> </w:t>
      </w:r>
      <w:r w:rsidRPr="002910C5">
        <w:t>2.12). Даний проект, враховуючи успіх бездротової зарядної станції в стаціонарній експлуатації, є початком масштабного практичного застосування технології бездротового акумулювання електроенергії. Активні дії щодо впровадження даної системи стали результатом економічного аналізу вигідності реалізації ідеї з урахуванням проблем, пов'язаних із стандартизацією розробленого обладнання. Наведені розробки є лише початком інноваційної діяльності, і у разі успіху кампанії планується розширити мережу подібних доріг, що базуються на максимальному відстані 25 кілометрів один від одного. Тестування доріг завершиться відразу після їх будівництва, що покаже доцільність цієї ідеї, або виявить її локальні недоліки, що вимагають безпосереднього рішення.</w:t>
      </w:r>
    </w:p>
    <w:p w14:paraId="71AEC7AB" w14:textId="07DD87D9" w:rsidR="00B7472F" w:rsidRPr="002910C5" w:rsidRDefault="00B96653" w:rsidP="004C52DD">
      <w:r w:rsidRPr="002910C5">
        <w:t xml:space="preserve">У результаті дана інноваційна технологія вирішує проблему тривалості експлуатації електротранспорту, подолала основні </w:t>
      </w:r>
      <w:proofErr w:type="spellStart"/>
      <w:r w:rsidRPr="002910C5">
        <w:t>заважаючі</w:t>
      </w:r>
      <w:proofErr w:type="spellEnd"/>
      <w:r w:rsidRPr="002910C5">
        <w:t xml:space="preserve"> бар'єри – економічний, технічний та </w:t>
      </w:r>
      <w:proofErr w:type="spellStart"/>
      <w:r w:rsidRPr="002910C5">
        <w:t>стандартизаційний</w:t>
      </w:r>
      <w:proofErr w:type="spellEnd"/>
      <w:r w:rsidRPr="002910C5">
        <w:t>, що дозволяє задуматися про пріоритет використання електротехнічного транспорту як альтернативн</w:t>
      </w:r>
      <w:r w:rsidR="00B7472F" w:rsidRPr="002910C5">
        <w:t>ого.</w:t>
      </w:r>
    </w:p>
    <w:p w14:paraId="58B13B84" w14:textId="77777777" w:rsidR="00B55F07" w:rsidRPr="002910C5" w:rsidRDefault="00B55F07" w:rsidP="004C52DD"/>
    <w:p w14:paraId="592ED093" w14:textId="77777777" w:rsidR="00CF3AFD" w:rsidRPr="002910C5" w:rsidRDefault="00B7472F" w:rsidP="004C52DD">
      <w:pPr>
        <w:jc w:val="center"/>
      </w:pPr>
      <w:r w:rsidRPr="002910C5">
        <w:rPr>
          <w:noProof/>
          <w:lang w:val="ru-RU" w:eastAsia="ru-RU"/>
        </w:rPr>
        <w:lastRenderedPageBreak/>
        <w:drawing>
          <wp:inline distT="0" distB="0" distL="0" distR="0" wp14:anchorId="1B5BCFBB" wp14:editId="76304EFD">
            <wp:extent cx="5404984" cy="2736216"/>
            <wp:effectExtent l="0" t="0" r="0" b="0"/>
            <wp:docPr id="23" name="Picture 23" descr="A picture containing text, way, road, sce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text, way, road, scene&#10;&#10;Description automatically generated"/>
                    <pic:cNvPicPr/>
                  </pic:nvPicPr>
                  <pic:blipFill>
                    <a:blip r:embed="rId35"/>
                    <a:stretch>
                      <a:fillRect/>
                    </a:stretch>
                  </pic:blipFill>
                  <pic:spPr>
                    <a:xfrm>
                      <a:off x="0" y="0"/>
                      <a:ext cx="5429219" cy="2748485"/>
                    </a:xfrm>
                    <a:prstGeom prst="rect">
                      <a:avLst/>
                    </a:prstGeom>
                  </pic:spPr>
                </pic:pic>
              </a:graphicData>
            </a:graphic>
          </wp:inline>
        </w:drawing>
      </w:r>
    </w:p>
    <w:p w14:paraId="6928ACD0" w14:textId="5DD952D9" w:rsidR="00B7472F" w:rsidRPr="002910C5" w:rsidRDefault="007931A9" w:rsidP="004C52DD">
      <w:pPr>
        <w:ind w:firstLine="0"/>
        <w:jc w:val="center"/>
      </w:pPr>
      <w:r w:rsidRPr="002910C5">
        <w:t>Рисунок</w:t>
      </w:r>
      <w:r w:rsidR="00B7472F" w:rsidRPr="002910C5">
        <w:t xml:space="preserve"> 2.12 – Фото дорожнього покриття з вбудованими бездротовими зарядні пристрої.</w:t>
      </w:r>
    </w:p>
    <w:p w14:paraId="754C36C1" w14:textId="77777777" w:rsidR="00B55F07" w:rsidRPr="002910C5" w:rsidRDefault="00B55F07" w:rsidP="004C52DD">
      <w:pPr>
        <w:ind w:firstLine="0"/>
        <w:jc w:val="center"/>
      </w:pPr>
    </w:p>
    <w:p w14:paraId="7482DBDF" w14:textId="6289A17B" w:rsidR="00B7472F" w:rsidRPr="002910C5" w:rsidRDefault="00B7472F" w:rsidP="004C52DD">
      <w:r w:rsidRPr="002910C5">
        <w:t xml:space="preserve">У 2015 році у Великобританії було запропоновано інший проект дороги для електромобілів, що передбачає бездротову підзарядку під час руху </w:t>
      </w:r>
      <w:r w:rsidR="00063A43" w:rsidRPr="002910C5">
        <w:t>–</w:t>
      </w:r>
      <w:r w:rsidRPr="002910C5">
        <w:t xml:space="preserve"> </w:t>
      </w:r>
      <w:proofErr w:type="spellStart"/>
      <w:r w:rsidRPr="002910C5">
        <w:t>Dynamic</w:t>
      </w:r>
      <w:proofErr w:type="spellEnd"/>
      <w:r w:rsidRPr="002910C5">
        <w:t xml:space="preserve"> </w:t>
      </w:r>
      <w:proofErr w:type="spellStart"/>
      <w:r w:rsidRPr="002910C5">
        <w:t>Wireless</w:t>
      </w:r>
      <w:proofErr w:type="spellEnd"/>
      <w:r w:rsidRPr="002910C5">
        <w:t xml:space="preserve"> </w:t>
      </w:r>
      <w:proofErr w:type="spellStart"/>
      <w:r w:rsidRPr="002910C5">
        <w:t>Power</w:t>
      </w:r>
      <w:proofErr w:type="spellEnd"/>
      <w:r w:rsidRPr="002910C5">
        <w:t xml:space="preserve"> </w:t>
      </w:r>
      <w:proofErr w:type="spellStart"/>
      <w:r w:rsidRPr="002910C5">
        <w:t>Transfer</w:t>
      </w:r>
      <w:proofErr w:type="spellEnd"/>
      <w:r w:rsidRPr="002910C5">
        <w:t xml:space="preserve"> (DWPT).</w:t>
      </w:r>
    </w:p>
    <w:p w14:paraId="5B39F9C3" w14:textId="77777777" w:rsidR="00B7472F" w:rsidRPr="002910C5" w:rsidRDefault="00B7472F" w:rsidP="004C52DD">
      <w:pPr>
        <w:jc w:val="center"/>
      </w:pPr>
      <w:r w:rsidRPr="002910C5">
        <w:rPr>
          <w:noProof/>
          <w:lang w:val="ru-RU" w:eastAsia="ru-RU"/>
        </w:rPr>
        <w:drawing>
          <wp:inline distT="0" distB="0" distL="0" distR="0" wp14:anchorId="08623AC4" wp14:editId="3299EED9">
            <wp:extent cx="4686822" cy="27895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07019" cy="2801591"/>
                    </a:xfrm>
                    <a:prstGeom prst="rect">
                      <a:avLst/>
                    </a:prstGeom>
                  </pic:spPr>
                </pic:pic>
              </a:graphicData>
            </a:graphic>
          </wp:inline>
        </w:drawing>
      </w:r>
    </w:p>
    <w:p w14:paraId="347074FF" w14:textId="365329EF" w:rsidR="007F0E23" w:rsidRPr="002910C5" w:rsidRDefault="007931A9" w:rsidP="004C52DD">
      <w:pPr>
        <w:ind w:firstLine="0"/>
        <w:jc w:val="center"/>
      </w:pPr>
      <w:r w:rsidRPr="002910C5">
        <w:t>Рисунок</w:t>
      </w:r>
      <w:r w:rsidR="00B7472F" w:rsidRPr="002910C5">
        <w:t xml:space="preserve"> 2.13 – Схема бездротової зарядки електричних автобусів, експлуатуються в Мілтоні, Великобританія.</w:t>
      </w:r>
    </w:p>
    <w:p w14:paraId="707A0195" w14:textId="77777777" w:rsidR="00B7472F" w:rsidRPr="002910C5" w:rsidRDefault="00B7472F" w:rsidP="004C52DD">
      <w:r w:rsidRPr="002910C5">
        <w:t xml:space="preserve">У нього закладено той самий принцип, що й у бездротову зарядку смартфонів: під трасою знаходяться котушки індуктивності, що створюють </w:t>
      </w:r>
      <w:r w:rsidRPr="002910C5">
        <w:lastRenderedPageBreak/>
        <w:t xml:space="preserve">магнітне поле, у той час як конструкція машини має на увазі переробку електромагнітних хвиль на електроенергію. </w:t>
      </w:r>
    </w:p>
    <w:p w14:paraId="543CFAAA" w14:textId="30881AE0" w:rsidR="00B7472F" w:rsidRPr="002910C5" w:rsidRDefault="00B7472F" w:rsidP="004C52DD">
      <w:r w:rsidRPr="002910C5">
        <w:t xml:space="preserve">У 2013 році в місті Кумі в Південній Кореї було відкрито електричну дорога, на дванадцяти кілометрах якої використовується той самий спосіб передачі електрики від траси до машини Цей принцип був основним при розробці системи </w:t>
      </w:r>
      <w:proofErr w:type="spellStart"/>
      <w:r w:rsidRPr="002910C5">
        <w:t>електродоріг</w:t>
      </w:r>
      <w:proofErr w:type="spellEnd"/>
      <w:r w:rsidRPr="002910C5">
        <w:t xml:space="preserve"> </w:t>
      </w:r>
      <w:proofErr w:type="spellStart"/>
      <w:r w:rsidRPr="002910C5">
        <w:t>The</w:t>
      </w:r>
      <w:proofErr w:type="spellEnd"/>
      <w:r w:rsidRPr="002910C5">
        <w:t xml:space="preserve"> </w:t>
      </w:r>
      <w:proofErr w:type="spellStart"/>
      <w:r w:rsidRPr="002910C5">
        <w:t>Slide-in</w:t>
      </w:r>
      <w:proofErr w:type="spellEnd"/>
      <w:r w:rsidRPr="002910C5">
        <w:t xml:space="preserve"> </w:t>
      </w:r>
      <w:proofErr w:type="spellStart"/>
      <w:r w:rsidRPr="002910C5">
        <w:t>Electric</w:t>
      </w:r>
      <w:proofErr w:type="spellEnd"/>
      <w:r w:rsidRPr="002910C5">
        <w:t xml:space="preserve"> </w:t>
      </w:r>
      <w:proofErr w:type="spellStart"/>
      <w:r w:rsidRPr="002910C5">
        <w:t>Road</w:t>
      </w:r>
      <w:proofErr w:type="spellEnd"/>
      <w:r w:rsidRPr="002910C5">
        <w:t xml:space="preserve"> </w:t>
      </w:r>
      <w:proofErr w:type="spellStart"/>
      <w:r w:rsidRPr="002910C5">
        <w:t>System</w:t>
      </w:r>
      <w:proofErr w:type="spellEnd"/>
      <w:r w:rsidRPr="002910C5">
        <w:t>, проектом якої займався</w:t>
      </w:r>
      <w:r w:rsidR="007F0E23" w:rsidRPr="002910C5">
        <w:t xml:space="preserve"> </w:t>
      </w:r>
      <w:r w:rsidRPr="002910C5">
        <w:t xml:space="preserve">концерн </w:t>
      </w:r>
      <w:proofErr w:type="spellStart"/>
      <w:r w:rsidRPr="002910C5">
        <w:t>Volvo</w:t>
      </w:r>
      <w:proofErr w:type="spellEnd"/>
      <w:r w:rsidRPr="002910C5">
        <w:t xml:space="preserve"> </w:t>
      </w:r>
      <w:proofErr w:type="spellStart"/>
      <w:r w:rsidRPr="002910C5">
        <w:t>Group</w:t>
      </w:r>
      <w:proofErr w:type="spellEnd"/>
      <w:r w:rsidRPr="002910C5">
        <w:t xml:space="preserve"> зі Швеції.</w:t>
      </w:r>
    </w:p>
    <w:p w14:paraId="426923B9" w14:textId="77777777" w:rsidR="00B7472F" w:rsidRPr="002910C5" w:rsidRDefault="00B7472F" w:rsidP="004C52DD">
      <w:r w:rsidRPr="002910C5">
        <w:t xml:space="preserve">Також у Великій Британії, у найближчому майбутньому планується відкритися безліч нових зарядних станцій для електромобілів. приблизно кожні тридцять кілометрів дороги. Що не дивно, адже в 2015 році кількість охочих придбати електрокар зросла на 60%, а цього року має зрости ще на 46% (за інформацією </w:t>
      </w:r>
      <w:proofErr w:type="spellStart"/>
      <w:r w:rsidRPr="002910C5">
        <w:t>Bloomberg</w:t>
      </w:r>
      <w:proofErr w:type="spellEnd"/>
      <w:r w:rsidRPr="002910C5">
        <w:t>).</w:t>
      </w:r>
    </w:p>
    <w:p w14:paraId="568C537C" w14:textId="5BC67A42" w:rsidR="00B7472F" w:rsidRPr="002910C5" w:rsidRDefault="00B7472F" w:rsidP="004C52DD">
      <w:r w:rsidRPr="002910C5">
        <w:t>Варто зазначити, що зараз у таких країнах, як Китай, США, Японія, Нідерланди, Великобританія, Франція, Німеччина та Норвегія існують 160 000 зарядних станцій</w:t>
      </w:r>
      <w:r w:rsidR="00BB5935" w:rsidRPr="009F778D">
        <w:t xml:space="preserve"> [7]</w:t>
      </w:r>
      <w:r w:rsidRPr="002910C5">
        <w:t>.</w:t>
      </w:r>
    </w:p>
    <w:p w14:paraId="606BAFBC" w14:textId="77777777" w:rsidR="00B7472F" w:rsidRPr="002910C5" w:rsidRDefault="00B7472F" w:rsidP="004C52DD">
      <w:r w:rsidRPr="002910C5">
        <w:t xml:space="preserve">Ізраїльський </w:t>
      </w:r>
      <w:proofErr w:type="spellStart"/>
      <w:r w:rsidRPr="002910C5">
        <w:t>стартап</w:t>
      </w:r>
      <w:proofErr w:type="spellEnd"/>
      <w:r w:rsidRPr="002910C5">
        <w:t xml:space="preserve"> </w:t>
      </w:r>
      <w:proofErr w:type="spellStart"/>
      <w:r w:rsidRPr="002910C5">
        <w:t>ElectRoad</w:t>
      </w:r>
      <w:proofErr w:type="spellEnd"/>
      <w:r w:rsidRPr="002910C5">
        <w:t xml:space="preserve"> розпочав будівництво дороги, яка заряджає електромобілі, у Тель-Авіві.</w:t>
      </w:r>
    </w:p>
    <w:p w14:paraId="1E41AA86" w14:textId="77777777" w:rsidR="00B7472F" w:rsidRPr="002910C5" w:rsidRDefault="00B7472F" w:rsidP="004C52DD">
      <w:r w:rsidRPr="002910C5">
        <w:t>Проект було запущено ще у вересні 2015 року, але спершу будівництва знадобилася низка тестувань, які розробники проводили аж до початку 2017 року.</w:t>
      </w:r>
    </w:p>
    <w:p w14:paraId="33DEB64F" w14:textId="41D4D20A" w:rsidR="006E6ABA" w:rsidRPr="002910C5" w:rsidRDefault="00B7472F" w:rsidP="004C52DD">
      <w:r w:rsidRPr="002910C5">
        <w:t>Процес установки починається з асфальтової фрези, який викопує 8-сантиметрову глибоку траншею. Друга машина встановлює смуги бездротової зарядки та заповнює траншею назад асфальт</w:t>
      </w:r>
      <w:r w:rsidR="00393A0E" w:rsidRPr="002910C5">
        <w:t>, що зображено на рис. 2.14</w:t>
      </w:r>
      <w:r w:rsidRPr="002910C5">
        <w:t>. Інтелектуальні перетворювачі з онлайн-комунікацією встановлені з обох боків дороги. Блок котушки кріпиться під електричним транспортним засобом і отримує енергію, що передається через невеликий повітряний зазор 24 сантиметри. Випромінювання зведено до мінімуму, так як котушки локально екрановані від водія та пасажирів для безпеки.</w:t>
      </w:r>
    </w:p>
    <w:p w14:paraId="655196FC" w14:textId="77777777" w:rsidR="00B7472F" w:rsidRPr="002910C5" w:rsidRDefault="00B7472F" w:rsidP="004C52DD">
      <w:pPr>
        <w:jc w:val="center"/>
      </w:pPr>
      <w:r w:rsidRPr="002910C5">
        <w:rPr>
          <w:noProof/>
          <w:lang w:val="ru-RU" w:eastAsia="ru-RU"/>
        </w:rPr>
        <w:lastRenderedPageBreak/>
        <w:drawing>
          <wp:inline distT="0" distB="0" distL="0" distR="0" wp14:anchorId="016FA9DE" wp14:editId="7389F281">
            <wp:extent cx="4582166" cy="2961042"/>
            <wp:effectExtent l="0" t="0" r="0" b="0"/>
            <wp:docPr id="25" name="Picture 25" descr="A picture containing text, outdoor, n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A picture containing text, outdoor, night&#10;&#10;Description automatically generated"/>
                    <pic:cNvPicPr/>
                  </pic:nvPicPr>
                  <pic:blipFill>
                    <a:blip r:embed="rId37"/>
                    <a:stretch>
                      <a:fillRect/>
                    </a:stretch>
                  </pic:blipFill>
                  <pic:spPr>
                    <a:xfrm>
                      <a:off x="0" y="0"/>
                      <a:ext cx="4606853" cy="2976995"/>
                    </a:xfrm>
                    <a:prstGeom prst="rect">
                      <a:avLst/>
                    </a:prstGeom>
                  </pic:spPr>
                </pic:pic>
              </a:graphicData>
            </a:graphic>
          </wp:inline>
        </w:drawing>
      </w:r>
    </w:p>
    <w:p w14:paraId="382296E1" w14:textId="2F7C9090" w:rsidR="00487BFE" w:rsidRPr="002910C5" w:rsidRDefault="007931A9" w:rsidP="004C52DD">
      <w:pPr>
        <w:jc w:val="center"/>
      </w:pPr>
      <w:r w:rsidRPr="002910C5">
        <w:t>Рисунок</w:t>
      </w:r>
      <w:r w:rsidR="00B7472F" w:rsidRPr="002910C5">
        <w:t xml:space="preserve"> 2.14 – Фото укладання індуктивних котушок в асфальт</w:t>
      </w:r>
    </w:p>
    <w:p w14:paraId="58C2BCE0" w14:textId="77777777" w:rsidR="00515BC1" w:rsidRPr="002910C5" w:rsidRDefault="00515BC1" w:rsidP="004C52DD">
      <w:pPr>
        <w:jc w:val="center"/>
      </w:pPr>
    </w:p>
    <w:p w14:paraId="220310B4" w14:textId="0E293421" w:rsidR="00487BFE" w:rsidRPr="002910C5" w:rsidRDefault="00487BFE" w:rsidP="004C52DD">
      <w:proofErr w:type="spellStart"/>
      <w:r w:rsidRPr="002910C5">
        <w:t>Electroad</w:t>
      </w:r>
      <w:proofErr w:type="spellEnd"/>
      <w:r w:rsidRPr="002910C5">
        <w:t xml:space="preserve"> планує зосередитися на громадському транспорті, перед застосуванням технології для приватного транспорту. Стартап успішно провів випробування своєї технології з електричним автобусом п'ять місяців тому у Тель-Авіві та відкрив 20 метрів модернізованої електричної дороги за межами своєї лабораторії.</w:t>
      </w:r>
      <w:r w:rsidR="00393A0E" w:rsidRPr="002910C5">
        <w:t xml:space="preserve"> Модель цієї роботи показана на рис. 2.15.</w:t>
      </w:r>
    </w:p>
    <w:p w14:paraId="5DC193CD" w14:textId="77777777" w:rsidR="006E6ABA" w:rsidRPr="002910C5" w:rsidRDefault="006E6ABA" w:rsidP="004C52DD"/>
    <w:p w14:paraId="6AA4907F" w14:textId="77777777" w:rsidR="00B7472F" w:rsidRPr="002910C5" w:rsidRDefault="00487BFE" w:rsidP="004C52DD">
      <w:pPr>
        <w:jc w:val="center"/>
      </w:pPr>
      <w:r w:rsidRPr="002910C5">
        <w:rPr>
          <w:noProof/>
          <w:lang w:val="ru-RU" w:eastAsia="ru-RU"/>
        </w:rPr>
        <w:drawing>
          <wp:inline distT="0" distB="0" distL="0" distR="0" wp14:anchorId="05CB3698" wp14:editId="0251DE7F">
            <wp:extent cx="4768946" cy="2926398"/>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778982" cy="2932557"/>
                    </a:xfrm>
                    <a:prstGeom prst="rect">
                      <a:avLst/>
                    </a:prstGeom>
                  </pic:spPr>
                </pic:pic>
              </a:graphicData>
            </a:graphic>
          </wp:inline>
        </w:drawing>
      </w:r>
    </w:p>
    <w:p w14:paraId="3BFCD46D" w14:textId="19D15CAB" w:rsidR="00AB2A01" w:rsidRPr="002910C5" w:rsidRDefault="007931A9" w:rsidP="004C52DD">
      <w:pPr>
        <w:jc w:val="center"/>
      </w:pPr>
      <w:r w:rsidRPr="002910C5">
        <w:t>Рисунок</w:t>
      </w:r>
      <w:r w:rsidR="00487BFE" w:rsidRPr="002910C5">
        <w:t xml:space="preserve"> 2.15 – Модель бездротової зарядки електричного автобуса </w:t>
      </w:r>
      <w:proofErr w:type="spellStart"/>
      <w:r w:rsidR="00487BFE" w:rsidRPr="002910C5">
        <w:t>Electroad</w:t>
      </w:r>
      <w:proofErr w:type="spellEnd"/>
      <w:r w:rsidR="00487BFE" w:rsidRPr="002910C5">
        <w:t>, що експлуатуються в Тель-Авіві</w:t>
      </w:r>
    </w:p>
    <w:p w14:paraId="5CDCDC88" w14:textId="77777777" w:rsidR="00487BFE" w:rsidRPr="002910C5" w:rsidRDefault="00487BFE" w:rsidP="004C52DD">
      <w:r w:rsidRPr="002910C5">
        <w:lastRenderedPageBreak/>
        <w:t>Незабаром компанія перевіритиме технологію на громадському електричний автобус на одному з маршрутів в Тель-Авіві. Так як автобус їздитиме електричними дорогами, його не потрібно буде підзарядити, хоча він і матиме невелику батарею для того, щоб автобус таки міг проїхати до п'яти кілометрів без електричного харчування від дороги.</w:t>
      </w:r>
    </w:p>
    <w:p w14:paraId="61BA1A42" w14:textId="16489B66" w:rsidR="005E6DD1" w:rsidRPr="002910C5" w:rsidRDefault="00487BFE" w:rsidP="004C52DD">
      <w:r w:rsidRPr="002910C5">
        <w:t xml:space="preserve">Система бездротової зарядки на автомагістралях </w:t>
      </w:r>
      <w:proofErr w:type="spellStart"/>
      <w:r w:rsidR="00BC3E16" w:rsidRPr="002910C5">
        <w:t>надасть</w:t>
      </w:r>
      <w:proofErr w:type="spellEnd"/>
      <w:r w:rsidRPr="002910C5">
        <w:t xml:space="preserve"> можливість забезпечити максимальну зручність для споживачів. Крім того, ця</w:t>
      </w:r>
      <w:r w:rsidR="00165D71" w:rsidRPr="002910C5">
        <w:t xml:space="preserve"> </w:t>
      </w:r>
      <w:r w:rsidRPr="002910C5">
        <w:t>технологія дозволить реалізувати елементи автоматичного керування</w:t>
      </w:r>
      <w:r w:rsidR="00165D71" w:rsidRPr="002910C5">
        <w:t xml:space="preserve"> </w:t>
      </w:r>
      <w:r w:rsidRPr="002910C5">
        <w:t>автомобілем. Такі як слідування електромобіля заданим курсом</w:t>
      </w:r>
      <w:r w:rsidR="00165D71" w:rsidRPr="002910C5">
        <w:t xml:space="preserve"> </w:t>
      </w:r>
      <w:r w:rsidRPr="002910C5">
        <w:t>«віртуальним рейкам», дотримання дистанції тощо.</w:t>
      </w:r>
    </w:p>
    <w:p w14:paraId="0237FC9F" w14:textId="2613D409" w:rsidR="00487BFE" w:rsidRPr="002910C5" w:rsidRDefault="00487BFE" w:rsidP="004C52DD">
      <w:r w:rsidRPr="002910C5">
        <w:t>Доведено можливість бездротової зарядки на швидкості до 100 км/год,</w:t>
      </w:r>
      <w:r w:rsidR="00165D71" w:rsidRPr="002910C5">
        <w:t xml:space="preserve"> </w:t>
      </w:r>
      <w:r w:rsidRPr="002910C5">
        <w:t>що цілком відповідає швидкісному режиму на більшості автотрас, і,</w:t>
      </w:r>
      <w:r w:rsidR="00165D71" w:rsidRPr="002910C5">
        <w:t xml:space="preserve"> </w:t>
      </w:r>
      <w:r w:rsidRPr="002910C5">
        <w:t>по-друге, швидкість транспортних засобів не впливає на швидкість заряджання.</w:t>
      </w:r>
    </w:p>
    <w:p w14:paraId="79EA4264" w14:textId="5DB83DF4" w:rsidR="00487BFE" w:rsidRPr="002910C5" w:rsidRDefault="00487BFE" w:rsidP="004C52DD">
      <w:r w:rsidRPr="002910C5">
        <w:t>Варто відзначити і її безпеку, тому що відсутні електричні</w:t>
      </w:r>
      <w:r w:rsidR="00165D71" w:rsidRPr="002910C5">
        <w:t xml:space="preserve"> </w:t>
      </w:r>
      <w:r w:rsidRPr="002910C5">
        <w:t>іскри, здатні викликати проблеми під час заряджання в небезпечному середовищі. Крім того,</w:t>
      </w:r>
      <w:r w:rsidR="00165D71" w:rsidRPr="002910C5">
        <w:t xml:space="preserve"> </w:t>
      </w:r>
      <w:r w:rsidRPr="002910C5">
        <w:t>немає залежності від якості електричних контактів: мастило, пил та</w:t>
      </w:r>
      <w:r w:rsidR="005E6DD1" w:rsidRPr="002910C5">
        <w:t xml:space="preserve"> </w:t>
      </w:r>
      <w:r w:rsidRPr="002910C5">
        <w:t>корозія на контактах залишаються проблемами класичних методів заряджання.</w:t>
      </w:r>
    </w:p>
    <w:p w14:paraId="2B01FE79" w14:textId="77777777" w:rsidR="00487BFE" w:rsidRPr="002910C5" w:rsidRDefault="00487BFE" w:rsidP="004C52DD">
      <w:r w:rsidRPr="002910C5">
        <w:t xml:space="preserve">Компанія </w:t>
      </w:r>
      <w:proofErr w:type="spellStart"/>
      <w:r w:rsidRPr="002910C5">
        <w:t>Toshiba</w:t>
      </w:r>
      <w:proofErr w:type="spellEnd"/>
      <w:r w:rsidRPr="002910C5">
        <w:t xml:space="preserve"> розпочала експлуатаційні випробування</w:t>
      </w:r>
      <w:r w:rsidR="00165D71" w:rsidRPr="002910C5">
        <w:t xml:space="preserve"> </w:t>
      </w:r>
      <w:r w:rsidRPr="002910C5">
        <w:t>електричн</w:t>
      </w:r>
      <w:r w:rsidR="00165D71" w:rsidRPr="002910C5">
        <w:t xml:space="preserve">ого </w:t>
      </w:r>
      <w:r w:rsidRPr="002910C5">
        <w:t>автобус</w:t>
      </w:r>
      <w:r w:rsidR="00165D71" w:rsidRPr="002910C5">
        <w:t>у</w:t>
      </w:r>
      <w:r w:rsidRPr="002910C5">
        <w:t xml:space="preserve"> з магнітно-резонансним зарядним пристроєм.</w:t>
      </w:r>
    </w:p>
    <w:p w14:paraId="068C4373" w14:textId="1A4932D7" w:rsidR="0086650F" w:rsidRPr="002910C5" w:rsidRDefault="00487BFE" w:rsidP="004C52DD">
      <w:r w:rsidRPr="002910C5">
        <w:t xml:space="preserve">Автобус японської марки </w:t>
      </w:r>
      <w:proofErr w:type="spellStart"/>
      <w:r w:rsidRPr="002910C5">
        <w:t>Hino</w:t>
      </w:r>
      <w:proofErr w:type="spellEnd"/>
      <w:r w:rsidRPr="002910C5">
        <w:t xml:space="preserve"> з 45-місним салоном оснащений літій </w:t>
      </w:r>
      <w:proofErr w:type="spellStart"/>
      <w:r w:rsidRPr="002910C5">
        <w:t>титанатною</w:t>
      </w:r>
      <w:proofErr w:type="spellEnd"/>
      <w:r w:rsidRPr="002910C5">
        <w:t xml:space="preserve"> батареєю, яку </w:t>
      </w:r>
      <w:proofErr w:type="spellStart"/>
      <w:r w:rsidRPr="002910C5">
        <w:t>Toshiba</w:t>
      </w:r>
      <w:proofErr w:type="spellEnd"/>
      <w:r w:rsidRPr="002910C5">
        <w:t xml:space="preserve"> просуває під торговою назвою</w:t>
      </w:r>
      <w:r w:rsidR="00165D71" w:rsidRPr="002910C5">
        <w:t xml:space="preserve"> </w:t>
      </w:r>
      <w:proofErr w:type="spellStart"/>
      <w:r w:rsidRPr="002910C5">
        <w:t>Super</w:t>
      </w:r>
      <w:proofErr w:type="spellEnd"/>
      <w:r w:rsidRPr="002910C5">
        <w:t xml:space="preserve"> </w:t>
      </w:r>
      <w:proofErr w:type="spellStart"/>
      <w:r w:rsidRPr="002910C5">
        <w:t>Charge</w:t>
      </w:r>
      <w:proofErr w:type="spellEnd"/>
      <w:r w:rsidRPr="002910C5">
        <w:t xml:space="preserve"> </w:t>
      </w:r>
      <w:proofErr w:type="spellStart"/>
      <w:r w:rsidRPr="002910C5">
        <w:t>ion</w:t>
      </w:r>
      <w:proofErr w:type="spellEnd"/>
      <w:r w:rsidRPr="002910C5">
        <w:t xml:space="preserve"> </w:t>
      </w:r>
      <w:proofErr w:type="spellStart"/>
      <w:r w:rsidRPr="002910C5">
        <w:t>Battery</w:t>
      </w:r>
      <w:proofErr w:type="spellEnd"/>
      <w:r w:rsidRPr="002910C5">
        <w:t xml:space="preserve"> (</w:t>
      </w:r>
      <w:proofErr w:type="spellStart"/>
      <w:r w:rsidRPr="002910C5">
        <w:t>SСiB</w:t>
      </w:r>
      <w:proofErr w:type="spellEnd"/>
      <w:r w:rsidRPr="002910C5">
        <w:t>)</w:t>
      </w:r>
      <w:r w:rsidR="00393A0E" w:rsidRPr="002910C5">
        <w:t xml:space="preserve"> зображений на рис. 2.16</w:t>
      </w:r>
      <w:r w:rsidRPr="002910C5">
        <w:t xml:space="preserve">. Зараз він працює човником на 11-кілометровому маршруті між однією з філій авіакомпанії </w:t>
      </w:r>
      <w:proofErr w:type="spellStart"/>
      <w:r w:rsidRPr="002910C5">
        <w:t>All</w:t>
      </w:r>
      <w:proofErr w:type="spellEnd"/>
      <w:r w:rsidRPr="002910C5">
        <w:t xml:space="preserve"> </w:t>
      </w:r>
      <w:proofErr w:type="spellStart"/>
      <w:r w:rsidRPr="002910C5">
        <w:t>Nippon</w:t>
      </w:r>
      <w:proofErr w:type="spellEnd"/>
      <w:r w:rsidR="00165D71" w:rsidRPr="002910C5">
        <w:t xml:space="preserve"> </w:t>
      </w:r>
      <w:proofErr w:type="spellStart"/>
      <w:r w:rsidRPr="002910C5">
        <w:t>Airways</w:t>
      </w:r>
      <w:proofErr w:type="spellEnd"/>
      <w:r w:rsidRPr="002910C5">
        <w:t xml:space="preserve"> в </w:t>
      </w:r>
      <w:proofErr w:type="spellStart"/>
      <w:r w:rsidRPr="002910C5">
        <w:t>Тономачі</w:t>
      </w:r>
      <w:proofErr w:type="spellEnd"/>
      <w:r w:rsidRPr="002910C5">
        <w:t xml:space="preserve"> та токійським аеропортом </w:t>
      </w:r>
      <w:proofErr w:type="spellStart"/>
      <w:r w:rsidRPr="002910C5">
        <w:t>Ханеда</w:t>
      </w:r>
      <w:proofErr w:type="spellEnd"/>
      <w:r w:rsidR="00165D71" w:rsidRPr="002910C5">
        <w:t>.</w:t>
      </w:r>
    </w:p>
    <w:p w14:paraId="6577E9EF" w14:textId="77777777" w:rsidR="0018284B" w:rsidRPr="002910C5" w:rsidRDefault="0018284B" w:rsidP="004C52DD"/>
    <w:p w14:paraId="13C8EBA5" w14:textId="77777777" w:rsidR="00165D71" w:rsidRPr="002910C5" w:rsidRDefault="00165D71" w:rsidP="004C52DD">
      <w:pPr>
        <w:ind w:firstLine="0"/>
        <w:rPr>
          <w:iCs/>
          <w:szCs w:val="28"/>
        </w:rPr>
      </w:pPr>
      <w:r w:rsidRPr="002910C5">
        <w:rPr>
          <w:noProof/>
          <w:lang w:val="ru-RU" w:eastAsia="ru-RU"/>
        </w:rPr>
        <w:lastRenderedPageBreak/>
        <w:drawing>
          <wp:inline distT="0" distB="0" distL="0" distR="0" wp14:anchorId="5247CC09" wp14:editId="65B0B8DD">
            <wp:extent cx="5940425" cy="2002155"/>
            <wp:effectExtent l="0" t="0" r="3175" b="0"/>
            <wp:docPr id="27" name="Picture 27" descr="A bus parked in a parking lo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bus parked in a parking lot&#10;&#10;Description automatically generated with low confidence"/>
                    <pic:cNvPicPr/>
                  </pic:nvPicPr>
                  <pic:blipFill>
                    <a:blip r:embed="rId39"/>
                    <a:stretch>
                      <a:fillRect/>
                    </a:stretch>
                  </pic:blipFill>
                  <pic:spPr>
                    <a:xfrm>
                      <a:off x="0" y="0"/>
                      <a:ext cx="5940425" cy="2002155"/>
                    </a:xfrm>
                    <a:prstGeom prst="rect">
                      <a:avLst/>
                    </a:prstGeom>
                  </pic:spPr>
                </pic:pic>
              </a:graphicData>
            </a:graphic>
          </wp:inline>
        </w:drawing>
      </w:r>
    </w:p>
    <w:p w14:paraId="1E04C90C" w14:textId="77777777" w:rsidR="00165D71" w:rsidRPr="002910C5" w:rsidRDefault="007931A9" w:rsidP="004C52DD">
      <w:pPr>
        <w:jc w:val="center"/>
      </w:pPr>
      <w:r w:rsidRPr="002910C5">
        <w:rPr>
          <w:iCs/>
          <w:szCs w:val="28"/>
        </w:rPr>
        <w:t>Рисунок</w:t>
      </w:r>
      <w:r w:rsidR="00165D71" w:rsidRPr="002910C5">
        <w:rPr>
          <w:iCs/>
          <w:szCs w:val="28"/>
        </w:rPr>
        <w:t xml:space="preserve"> 2.16 – </w:t>
      </w:r>
      <w:r w:rsidR="00165D71" w:rsidRPr="002910C5">
        <w:t>Експериментальний автобус та його зарядна станція</w:t>
      </w:r>
    </w:p>
    <w:p w14:paraId="38A19C5D" w14:textId="77777777" w:rsidR="00165D71" w:rsidRPr="002910C5" w:rsidRDefault="00165D71" w:rsidP="004C52DD">
      <w:pPr>
        <w:jc w:val="center"/>
      </w:pPr>
    </w:p>
    <w:p w14:paraId="2AF86ECF" w14:textId="77777777" w:rsidR="00165D71" w:rsidRPr="002910C5" w:rsidRDefault="00165D71" w:rsidP="004C52DD">
      <w:pPr>
        <w:rPr>
          <w:iCs/>
          <w:szCs w:val="28"/>
        </w:rPr>
      </w:pPr>
      <w:r w:rsidRPr="002910C5">
        <w:rPr>
          <w:iCs/>
          <w:szCs w:val="28"/>
        </w:rPr>
        <w:t xml:space="preserve">Безконтактна зарядка створена спільно з токійським університетом </w:t>
      </w:r>
      <w:proofErr w:type="spellStart"/>
      <w:r w:rsidRPr="002910C5">
        <w:rPr>
          <w:iCs/>
          <w:szCs w:val="28"/>
        </w:rPr>
        <w:t>Васеда</w:t>
      </w:r>
      <w:proofErr w:type="spellEnd"/>
      <w:r w:rsidRPr="002910C5">
        <w:rPr>
          <w:iCs/>
          <w:szCs w:val="28"/>
        </w:rPr>
        <w:t xml:space="preserve">. "База" змонтована на місці для стоянки автобуса на одному рівні з асфальтом, а частина у відповідь встановлена ​​під днищем. Подібна система відрізняється від звичайних індукційних «зарядок», які застосовуються в мобільних телефонів. </w:t>
      </w:r>
      <w:proofErr w:type="spellStart"/>
      <w:r w:rsidRPr="002910C5">
        <w:rPr>
          <w:iCs/>
          <w:szCs w:val="28"/>
        </w:rPr>
        <w:t>Toshiba</w:t>
      </w:r>
      <w:proofErr w:type="spellEnd"/>
      <w:r w:rsidRPr="002910C5">
        <w:rPr>
          <w:iCs/>
          <w:szCs w:val="28"/>
        </w:rPr>
        <w:t xml:space="preserve"> використовує явище магнітного резонансу: такий пристрій дозволяє передавати енергію на більшу відстань та менш чутливо до взаємного розташування передавача та приймача.</w:t>
      </w:r>
    </w:p>
    <w:p w14:paraId="31186373" w14:textId="01DA37FD" w:rsidR="00416BA3" w:rsidRPr="002910C5" w:rsidRDefault="00165D71" w:rsidP="004C52DD">
      <w:pPr>
        <w:rPr>
          <w:iCs/>
          <w:szCs w:val="28"/>
        </w:rPr>
      </w:pPr>
      <w:r w:rsidRPr="002910C5">
        <w:rPr>
          <w:iCs/>
          <w:szCs w:val="28"/>
        </w:rPr>
        <w:t>Запас ходу у автобуса становить 89 км, але повна зарядка триває всього 15 хвилин. З урахуванням того, що в день експериментальний автобус здійснює всього три рейси, таких параметрів цілком достатньо для "Нормального життя"</w:t>
      </w:r>
      <w:r w:rsidR="00AD254C" w:rsidRPr="002910C5">
        <w:rPr>
          <w:iCs/>
          <w:szCs w:val="28"/>
        </w:rPr>
        <w:t xml:space="preserve"> [7</w:t>
      </w:r>
      <w:r w:rsidR="00E66360" w:rsidRPr="002910C5">
        <w:rPr>
          <w:iCs/>
          <w:szCs w:val="28"/>
        </w:rPr>
        <w:t>]</w:t>
      </w:r>
      <w:r w:rsidR="00AD254C" w:rsidRPr="002910C5">
        <w:rPr>
          <w:iCs/>
          <w:szCs w:val="28"/>
        </w:rPr>
        <w:t xml:space="preserve">, </w:t>
      </w:r>
      <w:r w:rsidR="00E66360" w:rsidRPr="002910C5">
        <w:rPr>
          <w:iCs/>
          <w:szCs w:val="28"/>
        </w:rPr>
        <w:t>[</w:t>
      </w:r>
      <w:r w:rsidR="00AD254C" w:rsidRPr="002910C5">
        <w:rPr>
          <w:iCs/>
          <w:szCs w:val="28"/>
        </w:rPr>
        <w:t>8]</w:t>
      </w:r>
      <w:r w:rsidRPr="002910C5">
        <w:rPr>
          <w:iCs/>
          <w:szCs w:val="28"/>
        </w:rPr>
        <w:t>.</w:t>
      </w:r>
    </w:p>
    <w:p w14:paraId="2EDD258F" w14:textId="77777777" w:rsidR="00D53773" w:rsidRPr="002910C5" w:rsidRDefault="00D53773" w:rsidP="004C52DD">
      <w:pPr>
        <w:rPr>
          <w:iCs/>
          <w:szCs w:val="28"/>
        </w:rPr>
      </w:pPr>
    </w:p>
    <w:p w14:paraId="0FAC0547" w14:textId="2E09C140" w:rsidR="00416BA3" w:rsidRPr="002910C5" w:rsidRDefault="00416BA3" w:rsidP="004C52DD">
      <w:pPr>
        <w:rPr>
          <w:iCs/>
          <w:szCs w:val="28"/>
        </w:rPr>
      </w:pPr>
      <w:r w:rsidRPr="002910C5">
        <w:rPr>
          <w:iCs/>
          <w:szCs w:val="28"/>
        </w:rPr>
        <w:t>2.</w:t>
      </w:r>
      <w:r w:rsidR="00553F42" w:rsidRPr="002910C5">
        <w:rPr>
          <w:iCs/>
          <w:szCs w:val="28"/>
        </w:rPr>
        <w:t>7</w:t>
      </w:r>
      <w:r w:rsidRPr="002910C5">
        <w:rPr>
          <w:iCs/>
          <w:szCs w:val="28"/>
        </w:rPr>
        <w:t xml:space="preserve"> Безпека та вплив на здоров'я людини безконтактних способів передачі енергії</w:t>
      </w:r>
    </w:p>
    <w:p w14:paraId="33FA597F" w14:textId="77777777" w:rsidR="00C679C7" w:rsidRPr="002910C5" w:rsidRDefault="00C679C7" w:rsidP="004C52DD">
      <w:pPr>
        <w:ind w:firstLine="0"/>
        <w:rPr>
          <w:iCs/>
          <w:szCs w:val="28"/>
        </w:rPr>
      </w:pPr>
    </w:p>
    <w:p w14:paraId="722891A4" w14:textId="77777777" w:rsidR="003C1CF0" w:rsidRPr="002910C5" w:rsidRDefault="003C1CF0" w:rsidP="004C52DD">
      <w:pPr>
        <w:rPr>
          <w:iCs/>
          <w:szCs w:val="28"/>
        </w:rPr>
      </w:pPr>
      <w:r w:rsidRPr="002910C5">
        <w:rPr>
          <w:iCs/>
          <w:szCs w:val="28"/>
        </w:rPr>
        <w:t>Оскільки в системах бездротової зарядки не можна виключити електромагнітне випромінювання, цілком доречне питання, наскільки такі системи безпечні для здоров'я людини і чи не піддається він впливу великих і, можливо, потенційно небезпечних електромагнітних полів у разі їх використання.</w:t>
      </w:r>
    </w:p>
    <w:p w14:paraId="4E0BBBAE" w14:textId="13C2FE0E" w:rsidR="003C1CF0" w:rsidRPr="002910C5" w:rsidRDefault="003C1CF0" w:rsidP="004C52DD">
      <w:pPr>
        <w:rPr>
          <w:iCs/>
          <w:szCs w:val="28"/>
        </w:rPr>
      </w:pPr>
      <w:r w:rsidRPr="002910C5">
        <w:rPr>
          <w:iCs/>
          <w:szCs w:val="28"/>
        </w:rPr>
        <w:lastRenderedPageBreak/>
        <w:t>Всесвітня організація охорони здоров'я (ВООЗ) відіграє провідну роль у розроб</w:t>
      </w:r>
      <w:r w:rsidR="00F64C43" w:rsidRPr="002910C5">
        <w:rPr>
          <w:iCs/>
          <w:szCs w:val="28"/>
        </w:rPr>
        <w:t>ці</w:t>
      </w:r>
      <w:r w:rsidRPr="002910C5">
        <w:rPr>
          <w:iCs/>
          <w:szCs w:val="28"/>
        </w:rPr>
        <w:t xml:space="preserve"> норм та узгоджених рекомендацій допустимих рівнів опромінення людини. Разом з тим, є низка регіональних та міжнародних організацій, які у специфікаціях, створених у відповідно до рекомендацій ВООЗ, регламентують рівні опромінення людини. До них входить авторитетний Інститут інженерів з електротехніки та електроніки (IEEE) та Міжнародна комісія з неіонізуючим випромінюванням (</w:t>
      </w:r>
      <w:proofErr w:type="spellStart"/>
      <w:r w:rsidRPr="002910C5">
        <w:rPr>
          <w:iCs/>
          <w:szCs w:val="28"/>
        </w:rPr>
        <w:t>International</w:t>
      </w:r>
      <w:proofErr w:type="spellEnd"/>
      <w:r w:rsidRPr="002910C5">
        <w:rPr>
          <w:iCs/>
          <w:szCs w:val="28"/>
        </w:rPr>
        <w:t xml:space="preserve"> </w:t>
      </w:r>
      <w:proofErr w:type="spellStart"/>
      <w:r w:rsidRPr="002910C5">
        <w:rPr>
          <w:iCs/>
          <w:szCs w:val="28"/>
        </w:rPr>
        <w:t>Commission</w:t>
      </w:r>
      <w:proofErr w:type="spellEnd"/>
      <w:r w:rsidRPr="002910C5">
        <w:rPr>
          <w:iCs/>
          <w:szCs w:val="28"/>
        </w:rPr>
        <w:t xml:space="preserve"> </w:t>
      </w:r>
      <w:proofErr w:type="spellStart"/>
      <w:r w:rsidRPr="002910C5">
        <w:rPr>
          <w:iCs/>
          <w:szCs w:val="28"/>
        </w:rPr>
        <w:t>on</w:t>
      </w:r>
      <w:proofErr w:type="spellEnd"/>
      <w:r w:rsidRPr="002910C5">
        <w:rPr>
          <w:iCs/>
          <w:szCs w:val="28"/>
        </w:rPr>
        <w:t xml:space="preserve"> </w:t>
      </w:r>
      <w:proofErr w:type="spellStart"/>
      <w:r w:rsidRPr="002910C5">
        <w:rPr>
          <w:iCs/>
          <w:szCs w:val="28"/>
        </w:rPr>
        <w:t>Non-Ionizing</w:t>
      </w:r>
      <w:proofErr w:type="spellEnd"/>
      <w:r w:rsidRPr="002910C5">
        <w:rPr>
          <w:iCs/>
          <w:szCs w:val="28"/>
        </w:rPr>
        <w:t xml:space="preserve"> </w:t>
      </w:r>
      <w:proofErr w:type="spellStart"/>
      <w:r w:rsidRPr="002910C5">
        <w:rPr>
          <w:iCs/>
          <w:szCs w:val="28"/>
        </w:rPr>
        <w:t>Radiation</w:t>
      </w:r>
      <w:proofErr w:type="spellEnd"/>
      <w:r w:rsidRPr="002910C5">
        <w:rPr>
          <w:iCs/>
          <w:szCs w:val="28"/>
        </w:rPr>
        <w:t xml:space="preserve"> </w:t>
      </w:r>
      <w:proofErr w:type="spellStart"/>
      <w:r w:rsidRPr="002910C5">
        <w:rPr>
          <w:iCs/>
          <w:szCs w:val="28"/>
        </w:rPr>
        <w:t>Protection</w:t>
      </w:r>
      <w:proofErr w:type="spellEnd"/>
      <w:r w:rsidRPr="002910C5">
        <w:rPr>
          <w:iCs/>
          <w:szCs w:val="28"/>
        </w:rPr>
        <w:t xml:space="preserve"> - ICNIRP). </w:t>
      </w:r>
      <w:proofErr w:type="spellStart"/>
      <w:r w:rsidRPr="002910C5">
        <w:rPr>
          <w:iCs/>
          <w:szCs w:val="28"/>
        </w:rPr>
        <w:t>Один</w:t>
      </w:r>
      <w:r w:rsidR="00423812" w:rsidRPr="002910C5">
        <w:rPr>
          <w:iCs/>
          <w:szCs w:val="28"/>
        </w:rPr>
        <w:t>им</w:t>
      </w:r>
      <w:proofErr w:type="spellEnd"/>
      <w:r w:rsidRPr="002910C5">
        <w:rPr>
          <w:iCs/>
          <w:szCs w:val="28"/>
        </w:rPr>
        <w:t xml:space="preserve"> із найважливіших показників, визначальних шкідливий вплив на людину електромагнітну опромінення – рівень SAR (</w:t>
      </w:r>
      <w:proofErr w:type="spellStart"/>
      <w:r w:rsidRPr="002910C5">
        <w:rPr>
          <w:iCs/>
          <w:szCs w:val="28"/>
        </w:rPr>
        <w:t>Specific</w:t>
      </w:r>
      <w:proofErr w:type="spellEnd"/>
      <w:r w:rsidRPr="002910C5">
        <w:rPr>
          <w:iCs/>
          <w:szCs w:val="28"/>
        </w:rPr>
        <w:t xml:space="preserve"> </w:t>
      </w:r>
      <w:proofErr w:type="spellStart"/>
      <w:r w:rsidRPr="002910C5">
        <w:rPr>
          <w:iCs/>
          <w:szCs w:val="28"/>
        </w:rPr>
        <w:t>Absorption</w:t>
      </w:r>
      <w:proofErr w:type="spellEnd"/>
      <w:r w:rsidRPr="002910C5">
        <w:rPr>
          <w:iCs/>
          <w:szCs w:val="28"/>
        </w:rPr>
        <w:t xml:space="preserve"> </w:t>
      </w:r>
      <w:proofErr w:type="spellStart"/>
      <w:r w:rsidRPr="002910C5">
        <w:rPr>
          <w:iCs/>
          <w:szCs w:val="28"/>
        </w:rPr>
        <w:t>Rate</w:t>
      </w:r>
      <w:proofErr w:type="spellEnd"/>
      <w:r w:rsidRPr="002910C5">
        <w:rPr>
          <w:iCs/>
          <w:szCs w:val="28"/>
        </w:rPr>
        <w:t xml:space="preserve"> – питом</w:t>
      </w:r>
      <w:r w:rsidR="00423812" w:rsidRPr="002910C5">
        <w:rPr>
          <w:iCs/>
          <w:szCs w:val="28"/>
        </w:rPr>
        <w:t>ого</w:t>
      </w:r>
      <w:r w:rsidRPr="002910C5">
        <w:rPr>
          <w:iCs/>
          <w:szCs w:val="28"/>
        </w:rPr>
        <w:t xml:space="preserve"> коефіцієнта поглинання електромагнітної енергії), </w:t>
      </w:r>
      <w:r w:rsidR="00423812" w:rsidRPr="002910C5">
        <w:rPr>
          <w:iCs/>
          <w:szCs w:val="28"/>
        </w:rPr>
        <w:t>який</w:t>
      </w:r>
      <w:r w:rsidRPr="002910C5">
        <w:rPr>
          <w:iCs/>
          <w:szCs w:val="28"/>
        </w:rPr>
        <w:t xml:space="preserve"> визначає енергію електромагнітного поля, що поглинається в тканинах тіла людини за</w:t>
      </w:r>
      <w:r w:rsidR="00423812" w:rsidRPr="002910C5">
        <w:rPr>
          <w:iCs/>
          <w:szCs w:val="28"/>
        </w:rPr>
        <w:t xml:space="preserve"> </w:t>
      </w:r>
      <w:r w:rsidRPr="002910C5">
        <w:rPr>
          <w:iCs/>
          <w:szCs w:val="28"/>
        </w:rPr>
        <w:t xml:space="preserve">одну секунду, що </w:t>
      </w:r>
      <w:r w:rsidR="00423812" w:rsidRPr="002910C5">
        <w:rPr>
          <w:iCs/>
          <w:szCs w:val="28"/>
        </w:rPr>
        <w:t>може призвести до</w:t>
      </w:r>
      <w:r w:rsidRPr="002910C5">
        <w:rPr>
          <w:iCs/>
          <w:szCs w:val="28"/>
        </w:rPr>
        <w:t xml:space="preserve"> нагрівання тканин</w:t>
      </w:r>
      <w:r w:rsidR="00423812" w:rsidRPr="002910C5">
        <w:rPr>
          <w:iCs/>
          <w:szCs w:val="28"/>
        </w:rPr>
        <w:t>и</w:t>
      </w:r>
      <w:r w:rsidRPr="002910C5">
        <w:rPr>
          <w:iCs/>
          <w:szCs w:val="28"/>
        </w:rPr>
        <w:t>. Допустимі значення питомо</w:t>
      </w:r>
      <w:r w:rsidR="00423812" w:rsidRPr="002910C5">
        <w:rPr>
          <w:iCs/>
          <w:szCs w:val="28"/>
        </w:rPr>
        <w:t>го</w:t>
      </w:r>
      <w:r w:rsidRPr="002910C5">
        <w:rPr>
          <w:iCs/>
          <w:szCs w:val="28"/>
        </w:rPr>
        <w:t xml:space="preserve"> коефіцієнта поглинання, рекомендовані Федеральною комісією зв'язку (</w:t>
      </w:r>
      <w:proofErr w:type="spellStart"/>
      <w:r w:rsidRPr="002910C5">
        <w:rPr>
          <w:iCs/>
          <w:szCs w:val="28"/>
        </w:rPr>
        <w:t>Federal</w:t>
      </w:r>
      <w:proofErr w:type="spellEnd"/>
      <w:r w:rsidRPr="002910C5">
        <w:rPr>
          <w:iCs/>
          <w:szCs w:val="28"/>
        </w:rPr>
        <w:t xml:space="preserve"> </w:t>
      </w:r>
      <w:proofErr w:type="spellStart"/>
      <w:r w:rsidRPr="002910C5">
        <w:rPr>
          <w:iCs/>
          <w:szCs w:val="28"/>
        </w:rPr>
        <w:t>Communication</w:t>
      </w:r>
      <w:proofErr w:type="spellEnd"/>
      <w:r w:rsidRPr="002910C5">
        <w:rPr>
          <w:iCs/>
          <w:szCs w:val="28"/>
        </w:rPr>
        <w:t xml:space="preserve"> </w:t>
      </w:r>
      <w:proofErr w:type="spellStart"/>
      <w:r w:rsidRPr="002910C5">
        <w:rPr>
          <w:iCs/>
          <w:szCs w:val="28"/>
        </w:rPr>
        <w:t>Commission</w:t>
      </w:r>
      <w:proofErr w:type="spellEnd"/>
      <w:r w:rsidRPr="002910C5">
        <w:rPr>
          <w:iCs/>
          <w:szCs w:val="28"/>
        </w:rPr>
        <w:t xml:space="preserve"> – FCC) та комісією ICNIRP, </w:t>
      </w:r>
      <w:r w:rsidR="00423812" w:rsidRPr="002910C5">
        <w:rPr>
          <w:iCs/>
          <w:szCs w:val="28"/>
        </w:rPr>
        <w:t>н</w:t>
      </w:r>
      <w:r w:rsidRPr="002910C5">
        <w:rPr>
          <w:iCs/>
          <w:szCs w:val="28"/>
        </w:rPr>
        <w:t xml:space="preserve">аведені </w:t>
      </w:r>
      <w:r w:rsidR="00423812" w:rsidRPr="002910C5">
        <w:rPr>
          <w:iCs/>
          <w:szCs w:val="28"/>
        </w:rPr>
        <w:t>дані у таблиці 2.1</w:t>
      </w:r>
      <w:r w:rsidRPr="002910C5">
        <w:rPr>
          <w:iCs/>
          <w:szCs w:val="28"/>
        </w:rPr>
        <w:t xml:space="preserve"> рекомендовані норми</w:t>
      </w:r>
      <w:r w:rsidR="00423812" w:rsidRPr="002910C5">
        <w:rPr>
          <w:iCs/>
          <w:szCs w:val="28"/>
        </w:rPr>
        <w:t>, які</w:t>
      </w:r>
      <w:r w:rsidRPr="002910C5">
        <w:rPr>
          <w:iCs/>
          <w:szCs w:val="28"/>
        </w:rPr>
        <w:t xml:space="preserve"> визначають допустимі значення SAR, що </w:t>
      </w:r>
      <w:r w:rsidR="00423812" w:rsidRPr="002910C5">
        <w:rPr>
          <w:iCs/>
          <w:szCs w:val="28"/>
        </w:rPr>
        <w:t>забезпечують</w:t>
      </w:r>
      <w:r w:rsidRPr="002910C5">
        <w:rPr>
          <w:iCs/>
          <w:szCs w:val="28"/>
        </w:rPr>
        <w:t xml:space="preserve"> відсутність несприятливих наслідків, </w:t>
      </w:r>
      <w:r w:rsidR="00423812" w:rsidRPr="002910C5">
        <w:rPr>
          <w:iCs/>
          <w:szCs w:val="28"/>
        </w:rPr>
        <w:t xml:space="preserve">незважаючи на </w:t>
      </w:r>
      <w:r w:rsidRPr="002910C5">
        <w:rPr>
          <w:iCs/>
          <w:szCs w:val="28"/>
        </w:rPr>
        <w:t>вік та стан здоров'я</w:t>
      </w:r>
      <w:r w:rsidR="00423812" w:rsidRPr="002910C5">
        <w:rPr>
          <w:iCs/>
          <w:szCs w:val="28"/>
        </w:rPr>
        <w:t xml:space="preserve"> людини</w:t>
      </w:r>
      <w:r w:rsidRPr="002910C5">
        <w:rPr>
          <w:iCs/>
          <w:szCs w:val="28"/>
        </w:rPr>
        <w:t>, за впливу електромагнітного опромінення на різні ділянки тіла.</w:t>
      </w:r>
    </w:p>
    <w:p w14:paraId="332BCE30" w14:textId="14E1E2BE" w:rsidR="003C1CF0" w:rsidRPr="002910C5" w:rsidRDefault="00486108" w:rsidP="004C52DD">
      <w:pPr>
        <w:rPr>
          <w:iCs/>
          <w:szCs w:val="28"/>
        </w:rPr>
      </w:pPr>
      <w:r w:rsidRPr="002910C5">
        <w:rPr>
          <w:iCs/>
          <w:szCs w:val="28"/>
        </w:rPr>
        <w:t>В</w:t>
      </w:r>
      <w:r w:rsidR="003C1CF0" w:rsidRPr="002910C5">
        <w:rPr>
          <w:iCs/>
          <w:szCs w:val="28"/>
        </w:rPr>
        <w:t xml:space="preserve"> наукових дослідженнях та доповідях, </w:t>
      </w:r>
      <w:r w:rsidRPr="002910C5">
        <w:rPr>
          <w:iCs/>
          <w:szCs w:val="28"/>
        </w:rPr>
        <w:t xml:space="preserve">які </w:t>
      </w:r>
      <w:r w:rsidR="003C1CF0" w:rsidRPr="002910C5">
        <w:rPr>
          <w:iCs/>
          <w:szCs w:val="28"/>
        </w:rPr>
        <w:t>представлен</w:t>
      </w:r>
      <w:r w:rsidRPr="002910C5">
        <w:rPr>
          <w:iCs/>
          <w:szCs w:val="28"/>
        </w:rPr>
        <w:t>і</w:t>
      </w:r>
      <w:r w:rsidR="003C1CF0" w:rsidRPr="002910C5">
        <w:rPr>
          <w:iCs/>
          <w:szCs w:val="28"/>
        </w:rPr>
        <w:t xml:space="preserve"> як IEEE, </w:t>
      </w:r>
      <w:r w:rsidRPr="002910C5">
        <w:rPr>
          <w:iCs/>
          <w:szCs w:val="28"/>
        </w:rPr>
        <w:t xml:space="preserve">а </w:t>
      </w:r>
      <w:r w:rsidR="003C1CF0" w:rsidRPr="002910C5">
        <w:rPr>
          <w:iCs/>
          <w:szCs w:val="28"/>
        </w:rPr>
        <w:t>так</w:t>
      </w:r>
      <w:r w:rsidRPr="002910C5">
        <w:rPr>
          <w:iCs/>
          <w:szCs w:val="28"/>
        </w:rPr>
        <w:t>ож</w:t>
      </w:r>
      <w:r w:rsidR="003C1CF0" w:rsidRPr="002910C5">
        <w:rPr>
          <w:iCs/>
          <w:szCs w:val="28"/>
        </w:rPr>
        <w:t xml:space="preserve"> ICNIRP, нема</w:t>
      </w:r>
      <w:r w:rsidRPr="002910C5">
        <w:rPr>
          <w:iCs/>
          <w:szCs w:val="28"/>
        </w:rPr>
        <w:t>є</w:t>
      </w:r>
      <w:r w:rsidR="003C1CF0" w:rsidRPr="002910C5">
        <w:rPr>
          <w:iCs/>
          <w:szCs w:val="28"/>
        </w:rPr>
        <w:t xml:space="preserve"> підтвердження, що вплив радіочастотного (до 300 ГГц) електромагнітного поля спричиняє рак</w:t>
      </w:r>
      <w:r w:rsidRPr="002910C5">
        <w:rPr>
          <w:iCs/>
          <w:szCs w:val="28"/>
        </w:rPr>
        <w:t xml:space="preserve"> або інші онкологічні захворювання</w:t>
      </w:r>
      <w:r w:rsidR="003C1CF0" w:rsidRPr="002910C5">
        <w:rPr>
          <w:iCs/>
          <w:szCs w:val="28"/>
        </w:rPr>
        <w:t>. Однак є безліч доказів того, що при електромагнітному опроміненні може підвищуватися температура тіла людини або окремих її ділянок (тканин, органів).</w:t>
      </w:r>
    </w:p>
    <w:p w14:paraId="02908D0D" w14:textId="52370B0A" w:rsidR="003C1CF0" w:rsidRDefault="003C1CF0" w:rsidP="004C52DD">
      <w:pPr>
        <w:rPr>
          <w:iCs/>
          <w:szCs w:val="28"/>
        </w:rPr>
      </w:pPr>
      <w:r w:rsidRPr="002910C5">
        <w:rPr>
          <w:iCs/>
          <w:szCs w:val="28"/>
        </w:rPr>
        <w:t>Електромагнітне опромінення також може впливати на нерви та стимулювати м'язові тканини. Крім того, електромагнітні поля надають несприятливий вплив на сітківку ока.</w:t>
      </w:r>
    </w:p>
    <w:p w14:paraId="24AF6C8E" w14:textId="77777777" w:rsidR="002910C5" w:rsidRPr="002910C5" w:rsidRDefault="002910C5" w:rsidP="004C52DD">
      <w:pPr>
        <w:rPr>
          <w:iCs/>
          <w:szCs w:val="28"/>
        </w:rPr>
      </w:pPr>
    </w:p>
    <w:p w14:paraId="0AA838F2" w14:textId="7360A9D2" w:rsidR="003C1CF0" w:rsidRPr="002910C5" w:rsidRDefault="003C1CF0" w:rsidP="004C52DD">
      <w:pPr>
        <w:rPr>
          <w:iCs/>
          <w:szCs w:val="28"/>
        </w:rPr>
      </w:pPr>
      <w:r w:rsidRPr="002910C5">
        <w:rPr>
          <w:iCs/>
          <w:szCs w:val="28"/>
        </w:rPr>
        <w:lastRenderedPageBreak/>
        <w:t>Таблиця 2.1</w:t>
      </w:r>
      <w:r w:rsidR="00722779" w:rsidRPr="002910C5">
        <w:rPr>
          <w:iCs/>
          <w:szCs w:val="28"/>
        </w:rPr>
        <w:t xml:space="preserve"> – </w:t>
      </w:r>
      <w:r w:rsidRPr="002910C5">
        <w:rPr>
          <w:iCs/>
          <w:szCs w:val="28"/>
        </w:rPr>
        <w:t>Рекомендовані значення питомого коефіцієнта поглинання</w:t>
      </w:r>
    </w:p>
    <w:tbl>
      <w:tblPr>
        <w:tblStyle w:val="aa"/>
        <w:tblW w:w="0" w:type="auto"/>
        <w:tblLook w:val="04A0" w:firstRow="1" w:lastRow="0" w:firstColumn="1" w:lastColumn="0" w:noHBand="0" w:noVBand="1"/>
      </w:tblPr>
      <w:tblGrid>
        <w:gridCol w:w="2336"/>
        <w:gridCol w:w="2336"/>
        <w:gridCol w:w="2336"/>
        <w:gridCol w:w="2337"/>
      </w:tblGrid>
      <w:tr w:rsidR="00C342AE" w:rsidRPr="002910C5" w14:paraId="5B60218C" w14:textId="77777777" w:rsidTr="00F061FB">
        <w:tc>
          <w:tcPr>
            <w:tcW w:w="2336" w:type="dxa"/>
            <w:vMerge w:val="restart"/>
          </w:tcPr>
          <w:p w14:paraId="729D5DC6" w14:textId="77777777" w:rsidR="003C1CF0" w:rsidRPr="002910C5" w:rsidRDefault="003C1CF0" w:rsidP="004C52DD">
            <w:pPr>
              <w:spacing w:line="360" w:lineRule="auto"/>
              <w:ind w:firstLine="0"/>
              <w:jc w:val="center"/>
              <w:rPr>
                <w:iCs/>
                <w:szCs w:val="28"/>
              </w:rPr>
            </w:pPr>
            <w:r w:rsidRPr="002910C5">
              <w:rPr>
                <w:iCs/>
                <w:szCs w:val="28"/>
              </w:rPr>
              <w:t>Організація</w:t>
            </w:r>
          </w:p>
        </w:tc>
        <w:tc>
          <w:tcPr>
            <w:tcW w:w="7009" w:type="dxa"/>
            <w:gridSpan w:val="3"/>
          </w:tcPr>
          <w:p w14:paraId="1A23682C" w14:textId="77777777" w:rsidR="003C1CF0" w:rsidRPr="002910C5" w:rsidRDefault="003C1CF0" w:rsidP="004C52DD">
            <w:pPr>
              <w:spacing w:line="360" w:lineRule="auto"/>
              <w:ind w:firstLine="0"/>
              <w:jc w:val="center"/>
              <w:rPr>
                <w:iCs/>
                <w:szCs w:val="28"/>
              </w:rPr>
            </w:pPr>
            <w:r w:rsidRPr="002910C5">
              <w:rPr>
                <w:iCs/>
                <w:szCs w:val="28"/>
              </w:rPr>
              <w:t>Питомий коефіцієнт поглинання (SAR), Вт/кг</w:t>
            </w:r>
          </w:p>
        </w:tc>
      </w:tr>
      <w:tr w:rsidR="00C342AE" w:rsidRPr="002910C5" w14:paraId="5EE5C3A8" w14:textId="77777777" w:rsidTr="003C1CF0">
        <w:tc>
          <w:tcPr>
            <w:tcW w:w="2336" w:type="dxa"/>
            <w:vMerge/>
          </w:tcPr>
          <w:p w14:paraId="11F3CF3B" w14:textId="77777777" w:rsidR="003C1CF0" w:rsidRPr="002910C5" w:rsidRDefault="003C1CF0" w:rsidP="004C52DD">
            <w:pPr>
              <w:spacing w:line="360" w:lineRule="auto"/>
              <w:jc w:val="center"/>
              <w:rPr>
                <w:iCs/>
                <w:szCs w:val="28"/>
              </w:rPr>
            </w:pPr>
          </w:p>
        </w:tc>
        <w:tc>
          <w:tcPr>
            <w:tcW w:w="2336" w:type="dxa"/>
          </w:tcPr>
          <w:p w14:paraId="5161B5F7" w14:textId="77777777" w:rsidR="003C1CF0" w:rsidRPr="002910C5" w:rsidRDefault="003C1CF0" w:rsidP="004C52DD">
            <w:pPr>
              <w:spacing w:line="360" w:lineRule="auto"/>
              <w:ind w:firstLine="0"/>
              <w:jc w:val="center"/>
              <w:rPr>
                <w:iCs/>
                <w:szCs w:val="28"/>
              </w:rPr>
            </w:pPr>
            <w:r w:rsidRPr="002910C5">
              <w:rPr>
                <w:iCs/>
                <w:szCs w:val="28"/>
              </w:rPr>
              <w:t>Тіло</w:t>
            </w:r>
          </w:p>
        </w:tc>
        <w:tc>
          <w:tcPr>
            <w:tcW w:w="2336" w:type="dxa"/>
          </w:tcPr>
          <w:p w14:paraId="2C8EB307" w14:textId="77777777" w:rsidR="003C1CF0" w:rsidRPr="002910C5" w:rsidRDefault="003C1CF0" w:rsidP="004C52DD">
            <w:pPr>
              <w:spacing w:line="360" w:lineRule="auto"/>
              <w:ind w:firstLine="0"/>
              <w:jc w:val="center"/>
              <w:rPr>
                <w:iCs/>
                <w:szCs w:val="28"/>
              </w:rPr>
            </w:pPr>
            <w:r w:rsidRPr="002910C5">
              <w:rPr>
                <w:iCs/>
                <w:szCs w:val="28"/>
              </w:rPr>
              <w:t>Голова, тулуб</w:t>
            </w:r>
          </w:p>
        </w:tc>
        <w:tc>
          <w:tcPr>
            <w:tcW w:w="2337" w:type="dxa"/>
          </w:tcPr>
          <w:p w14:paraId="7976D567" w14:textId="77777777" w:rsidR="003C1CF0" w:rsidRPr="002910C5" w:rsidRDefault="003C1CF0" w:rsidP="004C52DD">
            <w:pPr>
              <w:spacing w:line="360" w:lineRule="auto"/>
              <w:ind w:firstLine="0"/>
              <w:jc w:val="center"/>
              <w:rPr>
                <w:iCs/>
                <w:szCs w:val="28"/>
              </w:rPr>
            </w:pPr>
            <w:r w:rsidRPr="002910C5">
              <w:rPr>
                <w:iCs/>
                <w:szCs w:val="28"/>
              </w:rPr>
              <w:t>Кінцівки</w:t>
            </w:r>
          </w:p>
        </w:tc>
      </w:tr>
      <w:tr w:rsidR="00C342AE" w:rsidRPr="002910C5" w14:paraId="488B5421" w14:textId="77777777" w:rsidTr="003C1CF0">
        <w:tc>
          <w:tcPr>
            <w:tcW w:w="2336" w:type="dxa"/>
          </w:tcPr>
          <w:p w14:paraId="2F8FEBF5" w14:textId="77777777" w:rsidR="003C1CF0" w:rsidRPr="002910C5" w:rsidRDefault="003C1CF0" w:rsidP="004C52DD">
            <w:pPr>
              <w:spacing w:line="360" w:lineRule="auto"/>
              <w:ind w:firstLine="0"/>
              <w:jc w:val="center"/>
              <w:rPr>
                <w:iCs/>
                <w:szCs w:val="28"/>
              </w:rPr>
            </w:pPr>
            <w:r w:rsidRPr="002910C5">
              <w:rPr>
                <w:iCs/>
                <w:szCs w:val="28"/>
              </w:rPr>
              <w:t>FCC</w:t>
            </w:r>
          </w:p>
        </w:tc>
        <w:tc>
          <w:tcPr>
            <w:tcW w:w="2336" w:type="dxa"/>
          </w:tcPr>
          <w:p w14:paraId="3F5BED5F" w14:textId="77777777" w:rsidR="003C1CF0" w:rsidRPr="002910C5" w:rsidRDefault="003C1CF0" w:rsidP="004C52DD">
            <w:pPr>
              <w:spacing w:line="360" w:lineRule="auto"/>
              <w:ind w:firstLine="0"/>
              <w:jc w:val="center"/>
              <w:rPr>
                <w:iCs/>
                <w:szCs w:val="28"/>
              </w:rPr>
            </w:pPr>
            <w:r w:rsidRPr="002910C5">
              <w:rPr>
                <w:iCs/>
                <w:szCs w:val="28"/>
              </w:rPr>
              <w:t>0.08</w:t>
            </w:r>
          </w:p>
        </w:tc>
        <w:tc>
          <w:tcPr>
            <w:tcW w:w="2336" w:type="dxa"/>
          </w:tcPr>
          <w:p w14:paraId="44AE2769" w14:textId="77777777" w:rsidR="003C1CF0" w:rsidRPr="002910C5" w:rsidRDefault="003C1CF0" w:rsidP="004C52DD">
            <w:pPr>
              <w:spacing w:line="360" w:lineRule="auto"/>
              <w:ind w:firstLine="0"/>
              <w:jc w:val="center"/>
              <w:rPr>
                <w:iCs/>
                <w:szCs w:val="28"/>
              </w:rPr>
            </w:pPr>
            <w:r w:rsidRPr="002910C5">
              <w:rPr>
                <w:iCs/>
                <w:szCs w:val="28"/>
              </w:rPr>
              <w:t>1.6 (1 г)</w:t>
            </w:r>
          </w:p>
        </w:tc>
        <w:tc>
          <w:tcPr>
            <w:tcW w:w="2337" w:type="dxa"/>
          </w:tcPr>
          <w:p w14:paraId="682AAF13" w14:textId="77777777" w:rsidR="003C1CF0" w:rsidRPr="002910C5" w:rsidRDefault="003C1CF0" w:rsidP="004C52DD">
            <w:pPr>
              <w:spacing w:line="360" w:lineRule="auto"/>
              <w:ind w:firstLine="0"/>
              <w:jc w:val="center"/>
              <w:rPr>
                <w:iCs/>
                <w:szCs w:val="28"/>
              </w:rPr>
            </w:pPr>
            <w:r w:rsidRPr="002910C5">
              <w:rPr>
                <w:iCs/>
                <w:szCs w:val="28"/>
              </w:rPr>
              <w:t>4.0 (10 г)</w:t>
            </w:r>
          </w:p>
        </w:tc>
      </w:tr>
      <w:tr w:rsidR="003C1CF0" w:rsidRPr="002910C5" w14:paraId="3F593C04" w14:textId="77777777" w:rsidTr="003C1CF0">
        <w:tc>
          <w:tcPr>
            <w:tcW w:w="2336" w:type="dxa"/>
          </w:tcPr>
          <w:p w14:paraId="242742DE" w14:textId="77777777" w:rsidR="003C1CF0" w:rsidRPr="002910C5" w:rsidRDefault="003C1CF0" w:rsidP="004C52DD">
            <w:pPr>
              <w:spacing w:line="360" w:lineRule="auto"/>
              <w:ind w:firstLine="0"/>
              <w:jc w:val="center"/>
              <w:rPr>
                <w:iCs/>
                <w:szCs w:val="28"/>
              </w:rPr>
            </w:pPr>
            <w:r w:rsidRPr="002910C5">
              <w:rPr>
                <w:iCs/>
                <w:szCs w:val="28"/>
              </w:rPr>
              <w:t>ICNIRP</w:t>
            </w:r>
          </w:p>
        </w:tc>
        <w:tc>
          <w:tcPr>
            <w:tcW w:w="2336" w:type="dxa"/>
          </w:tcPr>
          <w:p w14:paraId="113D0010" w14:textId="77777777" w:rsidR="003C1CF0" w:rsidRPr="002910C5" w:rsidRDefault="003C1CF0" w:rsidP="004C52DD">
            <w:pPr>
              <w:spacing w:line="360" w:lineRule="auto"/>
              <w:ind w:firstLine="0"/>
              <w:jc w:val="center"/>
              <w:rPr>
                <w:iCs/>
                <w:szCs w:val="28"/>
              </w:rPr>
            </w:pPr>
            <w:r w:rsidRPr="002910C5">
              <w:rPr>
                <w:iCs/>
                <w:szCs w:val="28"/>
              </w:rPr>
              <w:t>0.08</w:t>
            </w:r>
          </w:p>
        </w:tc>
        <w:tc>
          <w:tcPr>
            <w:tcW w:w="2336" w:type="dxa"/>
          </w:tcPr>
          <w:p w14:paraId="6C382F3D" w14:textId="77777777" w:rsidR="003C1CF0" w:rsidRPr="002910C5" w:rsidRDefault="003C1CF0" w:rsidP="004C52DD">
            <w:pPr>
              <w:spacing w:line="360" w:lineRule="auto"/>
              <w:ind w:firstLine="0"/>
              <w:jc w:val="center"/>
              <w:rPr>
                <w:iCs/>
                <w:szCs w:val="28"/>
              </w:rPr>
            </w:pPr>
            <w:r w:rsidRPr="002910C5">
              <w:rPr>
                <w:iCs/>
                <w:szCs w:val="28"/>
              </w:rPr>
              <w:t>2.0 (10 г)</w:t>
            </w:r>
          </w:p>
        </w:tc>
        <w:tc>
          <w:tcPr>
            <w:tcW w:w="2337" w:type="dxa"/>
          </w:tcPr>
          <w:p w14:paraId="427937AA" w14:textId="77777777" w:rsidR="003C1CF0" w:rsidRPr="002910C5" w:rsidRDefault="003C1CF0" w:rsidP="004C52DD">
            <w:pPr>
              <w:spacing w:line="360" w:lineRule="auto"/>
              <w:ind w:firstLine="0"/>
              <w:jc w:val="center"/>
              <w:rPr>
                <w:iCs/>
                <w:szCs w:val="28"/>
              </w:rPr>
            </w:pPr>
            <w:r w:rsidRPr="002910C5">
              <w:rPr>
                <w:iCs/>
                <w:szCs w:val="28"/>
              </w:rPr>
              <w:t>4.0 (10 г)</w:t>
            </w:r>
          </w:p>
        </w:tc>
      </w:tr>
    </w:tbl>
    <w:p w14:paraId="5D603553" w14:textId="77777777" w:rsidR="003C1CF0" w:rsidRPr="002910C5" w:rsidRDefault="003C1CF0" w:rsidP="004C52DD">
      <w:pPr>
        <w:jc w:val="center"/>
        <w:rPr>
          <w:iCs/>
          <w:szCs w:val="28"/>
        </w:rPr>
      </w:pPr>
    </w:p>
    <w:p w14:paraId="1A809A4E" w14:textId="0F8E14F4" w:rsidR="003C1CF0" w:rsidRPr="002910C5" w:rsidRDefault="003C1CF0" w:rsidP="004C52DD">
      <w:pPr>
        <w:rPr>
          <w:iCs/>
          <w:szCs w:val="28"/>
        </w:rPr>
      </w:pPr>
      <w:r w:rsidRPr="002910C5">
        <w:rPr>
          <w:iCs/>
          <w:szCs w:val="28"/>
        </w:rPr>
        <w:t xml:space="preserve">Внаслідок численних досліджень (IEEE, ICNIRP) було визначено, що при впливі випромінювання навіть на </w:t>
      </w:r>
      <w:proofErr w:type="spellStart"/>
      <w:r w:rsidRPr="002910C5">
        <w:rPr>
          <w:iCs/>
          <w:szCs w:val="28"/>
        </w:rPr>
        <w:t>найчутливіші</w:t>
      </w:r>
      <w:proofErr w:type="spellEnd"/>
      <w:r w:rsidRPr="002910C5">
        <w:rPr>
          <w:iCs/>
          <w:szCs w:val="28"/>
        </w:rPr>
        <w:t xml:space="preserve"> ділянки тіла людини при середньому рівні SAR менше</w:t>
      </w:r>
      <w:r w:rsidR="00AE7268" w:rsidRPr="002910C5">
        <w:rPr>
          <w:iCs/>
          <w:szCs w:val="28"/>
        </w:rPr>
        <w:t xml:space="preserve"> ніж</w:t>
      </w:r>
      <w:r w:rsidRPr="002910C5">
        <w:rPr>
          <w:iCs/>
          <w:szCs w:val="28"/>
        </w:rPr>
        <w:t xml:space="preserve"> 4 Вт/кг негативний вплив, проте він може призводити до підвищення температури тіла максимум на один градус за нормальних умов довкілля</w:t>
      </w:r>
      <w:r w:rsidR="00AE7268" w:rsidRPr="002910C5">
        <w:rPr>
          <w:iCs/>
          <w:szCs w:val="28"/>
        </w:rPr>
        <w:t xml:space="preserve">, не було </w:t>
      </w:r>
      <w:r w:rsidR="00905937" w:rsidRPr="002910C5">
        <w:rPr>
          <w:iCs/>
          <w:szCs w:val="28"/>
        </w:rPr>
        <w:t>виявлено</w:t>
      </w:r>
      <w:r w:rsidRPr="002910C5">
        <w:rPr>
          <w:iCs/>
          <w:szCs w:val="28"/>
        </w:rPr>
        <w:t>. Тим не менш, щоб забезпечити "запас міцності",</w:t>
      </w:r>
      <w:r w:rsidR="00C44736" w:rsidRPr="002910C5">
        <w:rPr>
          <w:iCs/>
          <w:szCs w:val="28"/>
        </w:rPr>
        <w:t xml:space="preserve"> </w:t>
      </w:r>
      <w:r w:rsidRPr="002910C5">
        <w:rPr>
          <w:iCs/>
          <w:szCs w:val="28"/>
        </w:rPr>
        <w:t xml:space="preserve">який би компенсував, можливо, ще неповні наявні сьогодні наукові дані, а також, </w:t>
      </w:r>
      <w:r w:rsidR="00905937" w:rsidRPr="002910C5">
        <w:rPr>
          <w:iCs/>
          <w:szCs w:val="28"/>
        </w:rPr>
        <w:t>щоб уникнути будь-яких спекуляцій серед споживачів</w:t>
      </w:r>
      <w:r w:rsidRPr="002910C5">
        <w:rPr>
          <w:iCs/>
          <w:szCs w:val="28"/>
        </w:rPr>
        <w:t>, IEEE та ICNIRP рекомендували встановити значення SAR на рівні менше 0.4 Вт/кг для працівників, зайнятих на виробництві, та 0.08 Вт/кг для масового споживача. З іншого боку, в табл. 2.1 наведено рекомендовані значення SAR для деяких ділянок тіла.</w:t>
      </w:r>
    </w:p>
    <w:p w14:paraId="52AC6519" w14:textId="787E443A" w:rsidR="003C1CF0" w:rsidRPr="002910C5" w:rsidRDefault="003C1CF0" w:rsidP="004C52DD">
      <w:pPr>
        <w:rPr>
          <w:iCs/>
          <w:szCs w:val="28"/>
        </w:rPr>
      </w:pPr>
      <w:r w:rsidRPr="002910C5">
        <w:rPr>
          <w:iCs/>
          <w:szCs w:val="28"/>
        </w:rPr>
        <w:t xml:space="preserve">Конструкція та принцип роботи бездротових зарядних пристроїв забезпечують високу безпеку. Ефективний радіус дії систем, що випускаються сьогодні, не перевищує кількох міліметрів, а потужність електромагнітного випромінювання швидко згасає при віддаленні від джерела. Тому бездротові зарядні пристрої не небезпечніші, ніж </w:t>
      </w:r>
      <w:r w:rsidR="00905937" w:rsidRPr="002910C5">
        <w:rPr>
          <w:iCs/>
          <w:szCs w:val="28"/>
        </w:rPr>
        <w:t xml:space="preserve">звичайні </w:t>
      </w:r>
      <w:r w:rsidRPr="002910C5">
        <w:rPr>
          <w:iCs/>
          <w:szCs w:val="28"/>
        </w:rPr>
        <w:t xml:space="preserve">мікрохвильові печі та мобільні телефони, що стали </w:t>
      </w:r>
      <w:r w:rsidR="00905937" w:rsidRPr="002910C5">
        <w:rPr>
          <w:iCs/>
          <w:szCs w:val="28"/>
        </w:rPr>
        <w:t>невід’ємними приладами у  побуті</w:t>
      </w:r>
      <w:r w:rsidR="00AD254C" w:rsidRPr="002910C5">
        <w:rPr>
          <w:iCs/>
          <w:szCs w:val="28"/>
        </w:rPr>
        <w:t xml:space="preserve"> [</w:t>
      </w:r>
      <w:r w:rsidR="004A5418" w:rsidRPr="002910C5">
        <w:rPr>
          <w:iCs/>
          <w:szCs w:val="28"/>
        </w:rPr>
        <w:t>8</w:t>
      </w:r>
      <w:r w:rsidR="00AD254C" w:rsidRPr="002910C5">
        <w:rPr>
          <w:iCs/>
          <w:szCs w:val="28"/>
        </w:rPr>
        <w:t>]</w:t>
      </w:r>
      <w:r w:rsidR="00346C7A" w:rsidRPr="002910C5">
        <w:rPr>
          <w:iCs/>
          <w:szCs w:val="28"/>
        </w:rPr>
        <w:t>.</w:t>
      </w:r>
    </w:p>
    <w:p w14:paraId="3249E371" w14:textId="77777777" w:rsidR="00134054" w:rsidRPr="002910C5" w:rsidRDefault="00134054" w:rsidP="004C52DD">
      <w:pPr>
        <w:rPr>
          <w:iCs/>
          <w:szCs w:val="28"/>
        </w:rPr>
      </w:pPr>
      <w:r w:rsidRPr="002910C5">
        <w:rPr>
          <w:iCs/>
          <w:szCs w:val="28"/>
        </w:rPr>
        <w:t>Висновки розділу:</w:t>
      </w:r>
    </w:p>
    <w:p w14:paraId="57A72F7B" w14:textId="58C4949A"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t>в</w:t>
      </w:r>
      <w:r w:rsidR="00134054" w:rsidRPr="002910C5">
        <w:rPr>
          <w:rFonts w:ascii="Times New Roman" w:hAnsi="Times New Roman" w:cs="Times New Roman"/>
          <w:iCs/>
          <w:sz w:val="28"/>
          <w:szCs w:val="28"/>
          <w:lang w:val="uk-UA"/>
        </w:rPr>
        <w:t xml:space="preserve"> даний час використання технологій бездротової передачі енергії знаходить широке застосування у бездротовій зарядці </w:t>
      </w:r>
      <w:proofErr w:type="spellStart"/>
      <w:r w:rsidR="00134054" w:rsidRPr="002910C5">
        <w:rPr>
          <w:rFonts w:ascii="Times New Roman" w:hAnsi="Times New Roman" w:cs="Times New Roman"/>
          <w:iCs/>
          <w:sz w:val="28"/>
          <w:szCs w:val="28"/>
          <w:lang w:val="uk-UA"/>
        </w:rPr>
        <w:t>акумулятрів</w:t>
      </w:r>
      <w:proofErr w:type="spellEnd"/>
      <w:r w:rsidR="00134054" w:rsidRPr="002910C5">
        <w:rPr>
          <w:rFonts w:ascii="Times New Roman" w:hAnsi="Times New Roman" w:cs="Times New Roman"/>
          <w:iCs/>
          <w:sz w:val="28"/>
          <w:szCs w:val="28"/>
          <w:lang w:val="uk-UA"/>
        </w:rPr>
        <w:t xml:space="preserve"> або пристроїв, які потребують частого заряджання.</w:t>
      </w:r>
    </w:p>
    <w:p w14:paraId="43D55BD3" w14:textId="0E3E43F5"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lastRenderedPageBreak/>
        <w:t>п</w:t>
      </w:r>
      <w:r w:rsidR="00134054" w:rsidRPr="002910C5">
        <w:rPr>
          <w:rFonts w:ascii="Times New Roman" w:hAnsi="Times New Roman" w:cs="Times New Roman"/>
          <w:iCs/>
          <w:sz w:val="28"/>
          <w:szCs w:val="28"/>
          <w:lang w:val="uk-UA"/>
        </w:rPr>
        <w:t>оряд з багатьма методами бездротової передачі енергії, саме технології, засновані на явищі електромагнітної індукції, набули найбільшого поширення серед споживачів.</w:t>
      </w:r>
    </w:p>
    <w:p w14:paraId="6B3074D5" w14:textId="78AC14E0"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t>д</w:t>
      </w:r>
      <w:r w:rsidR="00134054" w:rsidRPr="002910C5">
        <w:rPr>
          <w:rFonts w:ascii="Times New Roman" w:hAnsi="Times New Roman" w:cs="Times New Roman"/>
          <w:iCs/>
          <w:sz w:val="28"/>
          <w:szCs w:val="28"/>
          <w:lang w:val="uk-UA"/>
        </w:rPr>
        <w:t xml:space="preserve">ля підвищення ефективності передачі енергії за допомогою двох </w:t>
      </w:r>
      <w:proofErr w:type="spellStart"/>
      <w:r w:rsidR="00134054" w:rsidRPr="002910C5">
        <w:rPr>
          <w:rFonts w:ascii="Times New Roman" w:hAnsi="Times New Roman" w:cs="Times New Roman"/>
          <w:iCs/>
          <w:sz w:val="28"/>
          <w:szCs w:val="28"/>
          <w:lang w:val="uk-UA"/>
        </w:rPr>
        <w:t>індуктивно</w:t>
      </w:r>
      <w:proofErr w:type="spellEnd"/>
      <w:r w:rsidR="00134054" w:rsidRPr="002910C5">
        <w:rPr>
          <w:rFonts w:ascii="Times New Roman" w:hAnsi="Times New Roman" w:cs="Times New Roman"/>
          <w:iCs/>
          <w:sz w:val="28"/>
          <w:szCs w:val="28"/>
          <w:lang w:val="uk-UA"/>
        </w:rPr>
        <w:t xml:space="preserve"> зв'язаних контурів використовують резонансно-індуктивні кола.</w:t>
      </w:r>
    </w:p>
    <w:p w14:paraId="3CFEFEA6" w14:textId="16CD2A9F"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t>к</w:t>
      </w:r>
      <w:r w:rsidR="00134054" w:rsidRPr="002910C5">
        <w:rPr>
          <w:rFonts w:ascii="Times New Roman" w:hAnsi="Times New Roman" w:cs="Times New Roman"/>
          <w:iCs/>
          <w:sz w:val="28"/>
          <w:szCs w:val="28"/>
          <w:lang w:val="uk-UA"/>
        </w:rPr>
        <w:t xml:space="preserve">оефіцієнт індуктивного зв'язку k, яким характеризується система </w:t>
      </w:r>
      <w:proofErr w:type="spellStart"/>
      <w:r w:rsidR="00134054" w:rsidRPr="002910C5">
        <w:rPr>
          <w:rFonts w:ascii="Times New Roman" w:hAnsi="Times New Roman" w:cs="Times New Roman"/>
          <w:iCs/>
          <w:sz w:val="28"/>
          <w:szCs w:val="28"/>
          <w:lang w:val="uk-UA"/>
        </w:rPr>
        <w:t>індуктивно</w:t>
      </w:r>
      <w:proofErr w:type="spellEnd"/>
      <w:r w:rsidR="00134054" w:rsidRPr="002910C5">
        <w:rPr>
          <w:rFonts w:ascii="Times New Roman" w:hAnsi="Times New Roman" w:cs="Times New Roman"/>
          <w:iCs/>
          <w:sz w:val="28"/>
          <w:szCs w:val="28"/>
          <w:lang w:val="uk-UA"/>
        </w:rPr>
        <w:t xml:space="preserve"> пов'язаних контурів, залежить від відстані між котушками l, співвідношення діаметрів первинної та вторинної котушок, розташування вторинної котушки щодо первинної, форми котушок (одиничне кільце або складна геометрія котушки) тощо.</w:t>
      </w:r>
    </w:p>
    <w:p w14:paraId="1D7BF61B" w14:textId="1A03E93F"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t>п</w:t>
      </w:r>
      <w:r w:rsidR="00134054" w:rsidRPr="002910C5">
        <w:rPr>
          <w:rFonts w:ascii="Times New Roman" w:hAnsi="Times New Roman" w:cs="Times New Roman"/>
          <w:iCs/>
          <w:sz w:val="28"/>
          <w:szCs w:val="28"/>
          <w:lang w:val="uk-UA"/>
        </w:rPr>
        <w:t>ри слабкому зв'язку контурів, коли добуток коефіцієнта зв'язку та добротності контуру набагато менше 1 (рисунок 2.5), чітко спостерігається якість вибірковості контуру, тобто при досить високій добротності контуру пік резонансної кривої стає гострішим, ніж обумовлюються краще «вибіркові властивості» контуру.</w:t>
      </w:r>
    </w:p>
    <w:p w14:paraId="379D2E72" w14:textId="06A325A5" w:rsidR="00134054" w:rsidRPr="002910C5" w:rsidRDefault="008A7CCB" w:rsidP="004C52DD">
      <w:pPr>
        <w:pStyle w:val="a7"/>
        <w:numPr>
          <w:ilvl w:val="0"/>
          <w:numId w:val="9"/>
        </w:numPr>
        <w:spacing w:after="0" w:line="360" w:lineRule="auto"/>
        <w:ind w:left="0" w:firstLine="706"/>
        <w:jc w:val="both"/>
        <w:rPr>
          <w:rFonts w:ascii="Times New Roman" w:hAnsi="Times New Roman" w:cs="Times New Roman"/>
          <w:iCs/>
          <w:sz w:val="28"/>
          <w:szCs w:val="28"/>
          <w:lang w:val="uk-UA"/>
        </w:rPr>
      </w:pPr>
      <w:r w:rsidRPr="002910C5">
        <w:rPr>
          <w:rFonts w:ascii="Times New Roman" w:hAnsi="Times New Roman" w:cs="Times New Roman"/>
          <w:iCs/>
          <w:sz w:val="28"/>
          <w:szCs w:val="28"/>
          <w:lang w:val="uk-UA"/>
        </w:rPr>
        <w:t>і</w:t>
      </w:r>
      <w:r w:rsidR="00134054" w:rsidRPr="002910C5">
        <w:rPr>
          <w:rFonts w:ascii="Times New Roman" w:hAnsi="Times New Roman" w:cs="Times New Roman"/>
          <w:iCs/>
          <w:sz w:val="28"/>
          <w:szCs w:val="28"/>
          <w:lang w:val="uk-UA"/>
        </w:rPr>
        <w:t>ндуктивний метод як безконтактна передача енергії при заряджання електромобіля</w:t>
      </w:r>
      <w:r w:rsidR="002910C5" w:rsidRPr="002910C5">
        <w:rPr>
          <w:rFonts w:ascii="Times New Roman" w:hAnsi="Times New Roman" w:cs="Times New Roman"/>
          <w:iCs/>
          <w:sz w:val="28"/>
          <w:szCs w:val="28"/>
          <w:lang w:val="uk-UA"/>
        </w:rPr>
        <w:t>;</w:t>
      </w:r>
    </w:p>
    <w:p w14:paraId="3BE7E71C" w14:textId="599F1837" w:rsidR="002910C5" w:rsidRPr="002910C5" w:rsidRDefault="002910C5" w:rsidP="004C52DD">
      <w:pPr>
        <w:pStyle w:val="a7"/>
        <w:numPr>
          <w:ilvl w:val="0"/>
          <w:numId w:val="9"/>
        </w:numPr>
        <w:spacing w:after="0" w:line="360" w:lineRule="auto"/>
        <w:ind w:left="0" w:firstLine="706"/>
        <w:jc w:val="both"/>
        <w:rPr>
          <w:rFonts w:ascii="Times New Roman" w:hAnsi="Times New Roman" w:cs="Times New Roman"/>
          <w:iCs/>
          <w:sz w:val="36"/>
          <w:szCs w:val="36"/>
          <w:lang w:val="uk-UA"/>
        </w:rPr>
      </w:pPr>
      <w:r w:rsidRPr="002910C5">
        <w:rPr>
          <w:rFonts w:ascii="Times New Roman" w:hAnsi="Times New Roman" w:cs="Times New Roman"/>
          <w:iCs/>
          <w:sz w:val="28"/>
          <w:szCs w:val="36"/>
          <w:lang w:val="uk-UA"/>
        </w:rPr>
        <w:t>конструкція та принцип роботи бездротових зарядних пристроїв забезпечують високу безпеку. Ефективний радіус дії систем, що випускаються сьогодні, не перевищує кількох міліметрів, а потужність електромагнітного випромінювання швидко згасає при віддаленні від джерела. Тому бездротові зарядні пристрої не небезпечніші, ніж звичайні мікрохвильові печі та мобільні телефони, що стали невід’ємними приладами у  побуті.</w:t>
      </w:r>
    </w:p>
    <w:p w14:paraId="2DF98912" w14:textId="0FDCDE40" w:rsidR="00346C7A" w:rsidRPr="002910C5" w:rsidRDefault="00346C7A" w:rsidP="004C52DD">
      <w:pPr>
        <w:ind w:firstLine="0"/>
        <w:rPr>
          <w:iCs/>
          <w:szCs w:val="28"/>
        </w:rPr>
      </w:pPr>
    </w:p>
    <w:p w14:paraId="2746E45D" w14:textId="65B39694" w:rsidR="00515BC1" w:rsidRPr="002910C5" w:rsidRDefault="00515BC1" w:rsidP="004C52DD">
      <w:pPr>
        <w:ind w:firstLine="0"/>
        <w:rPr>
          <w:iCs/>
          <w:szCs w:val="28"/>
        </w:rPr>
      </w:pPr>
    </w:p>
    <w:p w14:paraId="35A4A0F4" w14:textId="07BF8DC8" w:rsidR="00515BC1" w:rsidRPr="002910C5" w:rsidRDefault="00515BC1" w:rsidP="004C52DD">
      <w:pPr>
        <w:ind w:firstLine="0"/>
        <w:rPr>
          <w:iCs/>
          <w:szCs w:val="28"/>
        </w:rPr>
      </w:pPr>
    </w:p>
    <w:p w14:paraId="0ECB4566" w14:textId="27320511" w:rsidR="00515BC1" w:rsidRPr="002910C5" w:rsidRDefault="00515BC1" w:rsidP="004C52DD">
      <w:pPr>
        <w:ind w:firstLine="0"/>
        <w:rPr>
          <w:iCs/>
          <w:szCs w:val="28"/>
        </w:rPr>
      </w:pPr>
    </w:p>
    <w:p w14:paraId="44F91AB1" w14:textId="2381D703" w:rsidR="00515BC1" w:rsidRPr="002910C5" w:rsidRDefault="00515BC1" w:rsidP="004C52DD">
      <w:pPr>
        <w:ind w:firstLine="0"/>
        <w:rPr>
          <w:iCs/>
          <w:szCs w:val="28"/>
        </w:rPr>
      </w:pPr>
    </w:p>
    <w:p w14:paraId="590C33C8" w14:textId="458632A5" w:rsidR="00346C7A" w:rsidRPr="002910C5" w:rsidRDefault="00346C7A" w:rsidP="004C52DD">
      <w:pPr>
        <w:ind w:firstLine="0"/>
        <w:jc w:val="center"/>
        <w:rPr>
          <w:iCs/>
          <w:szCs w:val="28"/>
        </w:rPr>
      </w:pPr>
      <w:r w:rsidRPr="002910C5">
        <w:rPr>
          <w:iCs/>
          <w:szCs w:val="28"/>
        </w:rPr>
        <w:lastRenderedPageBreak/>
        <w:t>3 РОЗРОБКА СИСТЕМИ УПРАВЛІННЯ БЕЗКОНТАКТНО</w:t>
      </w:r>
      <w:r w:rsidR="00785F94" w:rsidRPr="002910C5">
        <w:rPr>
          <w:iCs/>
          <w:szCs w:val="28"/>
        </w:rPr>
        <w:t>Ї</w:t>
      </w:r>
      <w:r w:rsidRPr="002910C5">
        <w:rPr>
          <w:iCs/>
          <w:szCs w:val="28"/>
        </w:rPr>
        <w:t xml:space="preserve"> ПЕРЕДАЧІ ЕНЕРГІЇ</w:t>
      </w:r>
    </w:p>
    <w:p w14:paraId="442B5AFE" w14:textId="77777777" w:rsidR="00346C7A" w:rsidRPr="002910C5" w:rsidRDefault="00346C7A" w:rsidP="004C52DD">
      <w:pPr>
        <w:jc w:val="center"/>
        <w:rPr>
          <w:iCs/>
          <w:szCs w:val="28"/>
        </w:rPr>
      </w:pPr>
    </w:p>
    <w:p w14:paraId="4E4EAC39" w14:textId="77777777" w:rsidR="00346C7A" w:rsidRPr="002910C5" w:rsidRDefault="00346C7A" w:rsidP="004C52DD">
      <w:pPr>
        <w:jc w:val="center"/>
        <w:rPr>
          <w:iCs/>
          <w:szCs w:val="28"/>
        </w:rPr>
      </w:pPr>
    </w:p>
    <w:p w14:paraId="3B31DA67" w14:textId="77777777" w:rsidR="00346C7A" w:rsidRPr="002910C5" w:rsidRDefault="00346C7A" w:rsidP="004C52DD">
      <w:pPr>
        <w:rPr>
          <w:iCs/>
          <w:szCs w:val="28"/>
        </w:rPr>
      </w:pPr>
      <w:r w:rsidRPr="002910C5">
        <w:rPr>
          <w:iCs/>
          <w:szCs w:val="28"/>
        </w:rPr>
        <w:t>3.1 Автономний інвертор</w:t>
      </w:r>
    </w:p>
    <w:p w14:paraId="02947724" w14:textId="77777777" w:rsidR="00346C7A" w:rsidRPr="002910C5" w:rsidRDefault="00346C7A" w:rsidP="004C52DD">
      <w:pPr>
        <w:rPr>
          <w:iCs/>
          <w:szCs w:val="28"/>
        </w:rPr>
      </w:pPr>
    </w:p>
    <w:p w14:paraId="14AB4BC4" w14:textId="77777777" w:rsidR="00346C7A" w:rsidRPr="002910C5" w:rsidRDefault="00346C7A" w:rsidP="004C52DD">
      <w:pPr>
        <w:rPr>
          <w:iCs/>
          <w:szCs w:val="28"/>
        </w:rPr>
      </w:pPr>
      <w:r w:rsidRPr="002910C5">
        <w:rPr>
          <w:iCs/>
          <w:szCs w:val="28"/>
        </w:rPr>
        <w:t>Енергозабезпечення електромобіля з використанням безконтактного способу передачі електроенергії має ряд переваг перед іншими технічними рішеннями. До переваг безконтактного способу можна віднести повну відсутність проводів, менше технічного обслуговування тощо.</w:t>
      </w:r>
    </w:p>
    <w:p w14:paraId="0A864DB7" w14:textId="4EDC5D61" w:rsidR="00346C7A" w:rsidRPr="002910C5" w:rsidRDefault="00346C7A" w:rsidP="004C52DD">
      <w:pPr>
        <w:rPr>
          <w:iCs/>
          <w:szCs w:val="28"/>
        </w:rPr>
      </w:pPr>
      <w:r w:rsidRPr="002910C5">
        <w:rPr>
          <w:iCs/>
          <w:szCs w:val="28"/>
        </w:rPr>
        <w:t xml:space="preserve">Разом з тим, необхідність виконання за такого способу передачі додаткових певних перетворень електроенергії, а також вимога розміщення перетворювачів у герметичних контейнерах обмеженого обсягу ставлять низку характерних завдань. Ці завдання </w:t>
      </w:r>
      <w:r w:rsidR="008C2A1F" w:rsidRPr="002910C5">
        <w:rPr>
          <w:iCs/>
          <w:szCs w:val="28"/>
        </w:rPr>
        <w:t>зв’язані</w:t>
      </w:r>
      <w:r w:rsidRPr="002910C5">
        <w:rPr>
          <w:iCs/>
          <w:szCs w:val="28"/>
        </w:rPr>
        <w:t xml:space="preserve"> з необхідністю вирішення питань обмеження </w:t>
      </w:r>
      <w:r w:rsidR="00AE790E" w:rsidRPr="002910C5">
        <w:rPr>
          <w:iCs/>
          <w:szCs w:val="28"/>
        </w:rPr>
        <w:t>перенапруги</w:t>
      </w:r>
      <w:r w:rsidRPr="002910C5">
        <w:rPr>
          <w:iCs/>
          <w:szCs w:val="28"/>
        </w:rPr>
        <w:t xml:space="preserve"> у перетворювачах при зазначених конструктивних особливостях, а також забезпечення допустимих теплових режимів навантажених елементів перетворювачів при мінімізації габаритів пристрою. </w:t>
      </w:r>
    </w:p>
    <w:p w14:paraId="5D600FBD" w14:textId="39193584" w:rsidR="00346C7A" w:rsidRPr="002910C5" w:rsidRDefault="00346C7A" w:rsidP="004C52DD">
      <w:pPr>
        <w:rPr>
          <w:iCs/>
          <w:szCs w:val="28"/>
        </w:rPr>
      </w:pPr>
      <w:r w:rsidRPr="002910C5">
        <w:rPr>
          <w:iCs/>
          <w:szCs w:val="28"/>
        </w:rPr>
        <w:t xml:space="preserve">Загалом структуру електричної схеми системи безконтактної передачі електроенергії на електромобіль можна уявити, як показано на </w:t>
      </w:r>
      <w:r w:rsidR="007931A9" w:rsidRPr="002910C5">
        <w:rPr>
          <w:iCs/>
          <w:szCs w:val="28"/>
        </w:rPr>
        <w:t>рис</w:t>
      </w:r>
      <w:r w:rsidR="00CB692B" w:rsidRPr="002910C5">
        <w:rPr>
          <w:iCs/>
          <w:szCs w:val="28"/>
        </w:rPr>
        <w:t>.</w:t>
      </w:r>
      <w:r w:rsidRPr="002910C5">
        <w:rPr>
          <w:iCs/>
          <w:szCs w:val="28"/>
        </w:rPr>
        <w:t xml:space="preserve"> 3.1.</w:t>
      </w:r>
    </w:p>
    <w:p w14:paraId="4948B095" w14:textId="77777777" w:rsidR="00346C7A" w:rsidRPr="002910C5" w:rsidRDefault="00346C7A" w:rsidP="004C52DD">
      <w:pPr>
        <w:rPr>
          <w:iCs/>
          <w:szCs w:val="28"/>
        </w:rPr>
      </w:pPr>
    </w:p>
    <w:p w14:paraId="04AB25B1" w14:textId="4142D71A" w:rsidR="00346C7A" w:rsidRPr="002910C5" w:rsidRDefault="00080A12" w:rsidP="004C52DD">
      <w:pPr>
        <w:ind w:firstLine="0"/>
        <w:jc w:val="center"/>
        <w:rPr>
          <w:iCs/>
          <w:szCs w:val="28"/>
        </w:rPr>
      </w:pPr>
      <w:r w:rsidRPr="002910C5">
        <w:rPr>
          <w:noProof/>
          <w:lang w:val="ru-RU" w:eastAsia="ru-RU"/>
        </w:rPr>
        <w:drawing>
          <wp:inline distT="0" distB="0" distL="0" distR="0" wp14:anchorId="2C1E9CC6" wp14:editId="041B23DD">
            <wp:extent cx="5940425" cy="1926590"/>
            <wp:effectExtent l="0" t="0" r="0" b="0"/>
            <wp:docPr id="52" name="Picture 5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descr="Diagram&#10;&#10;Description automatically generated"/>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0425" cy="1926590"/>
                    </a:xfrm>
                    <a:prstGeom prst="rect">
                      <a:avLst/>
                    </a:prstGeom>
                    <a:noFill/>
                    <a:ln>
                      <a:noFill/>
                    </a:ln>
                  </pic:spPr>
                </pic:pic>
              </a:graphicData>
            </a:graphic>
          </wp:inline>
        </w:drawing>
      </w:r>
    </w:p>
    <w:p w14:paraId="67ABC754" w14:textId="5584400E" w:rsidR="00346C7A" w:rsidRPr="002910C5" w:rsidRDefault="007931A9" w:rsidP="004C52DD">
      <w:pPr>
        <w:ind w:firstLine="0"/>
        <w:jc w:val="center"/>
      </w:pPr>
      <w:r w:rsidRPr="002910C5">
        <w:rPr>
          <w:iCs/>
          <w:szCs w:val="28"/>
        </w:rPr>
        <w:t>Рисунок</w:t>
      </w:r>
      <w:r w:rsidR="00346C7A" w:rsidRPr="002910C5">
        <w:rPr>
          <w:iCs/>
          <w:szCs w:val="28"/>
        </w:rPr>
        <w:t xml:space="preserve"> 3.1 –</w:t>
      </w:r>
      <w:r w:rsidR="00346C7A" w:rsidRPr="002910C5">
        <w:t xml:space="preserve"> Структурна електрична схема безконтактної передачі електроенергії</w:t>
      </w:r>
    </w:p>
    <w:p w14:paraId="440AD654" w14:textId="592AB63F" w:rsidR="00346C7A" w:rsidRPr="002910C5" w:rsidRDefault="00346C7A" w:rsidP="004C52DD">
      <w:bookmarkStart w:id="4" w:name="_Hlk122291684"/>
      <w:r w:rsidRPr="002910C5">
        <w:lastRenderedPageBreak/>
        <w:t xml:space="preserve">Від мережі живлення надходить на </w:t>
      </w:r>
      <w:bookmarkStart w:id="5" w:name="_Hlk122206183"/>
      <w:r w:rsidRPr="002910C5">
        <w:t xml:space="preserve">первинний перетворювач напруги </w:t>
      </w:r>
      <w:bookmarkEnd w:id="5"/>
      <w:r w:rsidRPr="002910C5">
        <w:t xml:space="preserve">(ППН), що формує необхідну напругу на вході </w:t>
      </w:r>
      <w:r w:rsidR="00080A12" w:rsidRPr="002910C5">
        <w:t>АІН</w:t>
      </w:r>
      <w:r w:rsidRPr="002910C5">
        <w:t xml:space="preserve">. </w:t>
      </w:r>
    </w:p>
    <w:p w14:paraId="6ECD352C" w14:textId="203B9859" w:rsidR="00346C7A" w:rsidRPr="002910C5" w:rsidRDefault="00346C7A" w:rsidP="004C52DD">
      <w:r w:rsidRPr="002910C5">
        <w:t xml:space="preserve">Конденсатор, підключений паралельно вхідним затискачам </w:t>
      </w:r>
      <w:r w:rsidR="00080A12" w:rsidRPr="002910C5">
        <w:t>АІН</w:t>
      </w:r>
      <w:r w:rsidRPr="002910C5">
        <w:t xml:space="preserve">, необхідний для згладжування комутаційних викидів та захисту інвертора від перенапруги. На виході інвертора підключений трансформатор з розділеними первинною (ВчТ1) та вторинною (ВчТ2) частинами. До вторинної обмотки трансформатора ВчТ2 підключено </w:t>
      </w:r>
      <w:bookmarkStart w:id="6" w:name="_Hlk122206213"/>
      <w:r w:rsidRPr="002910C5">
        <w:t xml:space="preserve">автоматичне зарядне пристрій </w:t>
      </w:r>
      <w:bookmarkEnd w:id="6"/>
      <w:r w:rsidRPr="002910C5">
        <w:t>(АЗП), який забезпечує заряд акумуляторної батареї (АБ).</w:t>
      </w:r>
    </w:p>
    <w:p w14:paraId="517DBEF6" w14:textId="568ACE29" w:rsidR="00346C7A" w:rsidRPr="002910C5" w:rsidRDefault="00346C7A" w:rsidP="004C52DD">
      <w:r w:rsidRPr="002910C5">
        <w:t xml:space="preserve">Далі в </w:t>
      </w:r>
      <w:r w:rsidR="00A80ECD" w:rsidRPr="002910C5">
        <w:t>кваліфікаційній</w:t>
      </w:r>
      <w:r w:rsidRPr="002910C5">
        <w:t xml:space="preserve"> роботі буде детальніше описано головні елементи системи бездротової передачі енергії для заряджання електромобіля.</w:t>
      </w:r>
    </w:p>
    <w:p w14:paraId="6013C572" w14:textId="3805867D" w:rsidR="00346C7A" w:rsidRPr="002910C5" w:rsidRDefault="00346C7A" w:rsidP="004C52DD">
      <w:r w:rsidRPr="002910C5">
        <w:t>Автономний інвертор напруги перетворює напругу постійного струму у вихідну напругу змінного струму, що має прямокутну форму та підводиться до первинної обмотки трансформатора. При проектуванні інвертора важливим завданням є забезпечення його захисту від перенапруги, рівень як</w:t>
      </w:r>
      <w:r w:rsidR="00AE790E" w:rsidRPr="002910C5">
        <w:t>ої</w:t>
      </w:r>
      <w:r w:rsidRPr="002910C5">
        <w:t xml:space="preserve"> залежить від паразитних </w:t>
      </w:r>
      <w:proofErr w:type="spellStart"/>
      <w:r w:rsidRPr="002910C5">
        <w:t>індуктивностей</w:t>
      </w:r>
      <w:proofErr w:type="spellEnd"/>
      <w:r w:rsidRPr="002910C5">
        <w:t xml:space="preserve"> монтажу та частоти перемикань. Визначення типу </w:t>
      </w:r>
      <w:proofErr w:type="spellStart"/>
      <w:r w:rsidRPr="002910C5">
        <w:t>снабберних</w:t>
      </w:r>
      <w:proofErr w:type="spellEnd"/>
      <w:r w:rsidRPr="002910C5">
        <w:t xml:space="preserve"> </w:t>
      </w:r>
      <w:r w:rsidR="00AE790E" w:rsidRPr="002910C5">
        <w:t>кіл</w:t>
      </w:r>
      <w:r w:rsidRPr="002910C5">
        <w:t xml:space="preserve"> та його параметрів також є невід'ємною частиною</w:t>
      </w:r>
      <w:r w:rsidR="00AE790E" w:rsidRPr="002910C5">
        <w:t xml:space="preserve"> </w:t>
      </w:r>
      <w:r w:rsidRPr="002910C5">
        <w:t xml:space="preserve">проектування </w:t>
      </w:r>
      <w:r w:rsidR="00080A12" w:rsidRPr="002910C5">
        <w:t>АІН</w:t>
      </w:r>
      <w:r w:rsidR="008D5AF4" w:rsidRPr="002910C5">
        <w:t xml:space="preserve"> [9]</w:t>
      </w:r>
      <w:r w:rsidRPr="002910C5">
        <w:t>. Для керування електронними ключами (</w:t>
      </w:r>
      <w:r w:rsidR="00AE790E" w:rsidRPr="002910C5">
        <w:t>т</w:t>
      </w:r>
      <w:r w:rsidRPr="002910C5">
        <w:t xml:space="preserve">ранзисторами) інвертора застосовуються драйвери. Щоб уникнути проходження наскрізного струму через одну із </w:t>
      </w:r>
      <w:proofErr w:type="spellStart"/>
      <w:r w:rsidRPr="002910C5">
        <w:t>стійок</w:t>
      </w:r>
      <w:proofErr w:type="spellEnd"/>
      <w:r w:rsidRPr="002910C5">
        <w:t xml:space="preserve"> моста драйвер управління повинен формувати необхідний інтервал, відомий як «мертв</w:t>
      </w:r>
      <w:r w:rsidR="00AE790E" w:rsidRPr="002910C5">
        <w:t>ий</w:t>
      </w:r>
      <w:r w:rsidRPr="002910C5">
        <w:t xml:space="preserve"> час». Способи гальванічної розв'язки драйвера та ключа інвертора можуть бути різними. Це, наприклад, може бути </w:t>
      </w:r>
      <w:proofErr w:type="spellStart"/>
      <w:r w:rsidRPr="002910C5">
        <w:t>бутстрепна</w:t>
      </w:r>
      <w:proofErr w:type="spellEnd"/>
      <w:r w:rsidRPr="002910C5">
        <w:t xml:space="preserve"> схема або оптичний поділ ізольованих каналів для верхнього та нижнього плеча кожної </w:t>
      </w:r>
      <w:proofErr w:type="spellStart"/>
      <w:r w:rsidRPr="002910C5">
        <w:t>стійки</w:t>
      </w:r>
      <w:proofErr w:type="spellEnd"/>
      <w:r w:rsidRPr="002910C5">
        <w:t xml:space="preserve"> інвертора. Загальна вимога до будь-якого з цих способів, полягає у забезпеченні зміщення рівня управління верхніми ключами </w:t>
      </w:r>
      <w:proofErr w:type="spellStart"/>
      <w:r w:rsidRPr="002910C5">
        <w:t>стійок</w:t>
      </w:r>
      <w:proofErr w:type="spellEnd"/>
      <w:r w:rsidRPr="002910C5">
        <w:t xml:space="preserve"> мосту.</w:t>
      </w:r>
    </w:p>
    <w:p w14:paraId="4A42936C" w14:textId="16586FAE" w:rsidR="0008172E" w:rsidRPr="002910C5" w:rsidRDefault="00346C7A" w:rsidP="004C52DD">
      <w:r w:rsidRPr="002910C5">
        <w:t xml:space="preserve">Як було зазначено, у робочому режимі для забезпечення максимальної передачі електроенергії безконтактним способом необхідно розташувати первинну та вторинну частини трансформатора на одній осі та на мінімальній відстані один щодо одного, що відповідає максимальному значенню </w:t>
      </w:r>
      <w:r w:rsidRPr="002910C5">
        <w:lastRenderedPageBreak/>
        <w:t>коефіцієнта магнітного зв'язку між обмотками трансформатора.</w:t>
      </w:r>
      <w:bookmarkEnd w:id="4"/>
      <w:r w:rsidRPr="002910C5">
        <w:t xml:space="preserve"> Цей коефіцієнт визначається виразом</w:t>
      </w:r>
      <w:r w:rsidR="00F76E8F" w:rsidRPr="002910C5">
        <w:t xml:space="preserve"> [14</w:t>
      </w:r>
      <w:r w:rsidR="00E66360" w:rsidRPr="002910C5">
        <w:t>]</w:t>
      </w:r>
      <w:r w:rsidR="00F76E8F" w:rsidRPr="002910C5">
        <w:t xml:space="preserve">, </w:t>
      </w:r>
      <w:r w:rsidR="00E66360" w:rsidRPr="002910C5">
        <w:t>[</w:t>
      </w:r>
      <w:r w:rsidR="00F76E8F" w:rsidRPr="002910C5">
        <w:t>15]</w:t>
      </w:r>
      <w:r w:rsidR="00AE790E" w:rsidRPr="002910C5">
        <w:t>:</w:t>
      </w:r>
    </w:p>
    <w:p w14:paraId="5183F53E" w14:textId="77777777" w:rsidR="001F2F87" w:rsidRPr="002910C5" w:rsidRDefault="001F2F87" w:rsidP="004C52DD"/>
    <w:p w14:paraId="6DD0BC75" w14:textId="1D069C1F" w:rsidR="00AE790E" w:rsidRPr="002910C5" w:rsidRDefault="00AE790E" w:rsidP="004C52DD">
      <w:pPr>
        <w:jc w:val="right"/>
      </w:pPr>
      <m:oMath>
        <m:r>
          <w:rPr>
            <w:rFonts w:ascii="Cambria Math" w:hAnsi="Cambria Math"/>
            <w:sz w:val="32"/>
            <w:szCs w:val="24"/>
          </w:rPr>
          <m:t>k=</m:t>
        </m:r>
        <m:f>
          <m:fPr>
            <m:ctrlPr>
              <w:rPr>
                <w:rFonts w:ascii="Cambria Math" w:hAnsi="Cambria Math"/>
                <w:i/>
                <w:sz w:val="32"/>
                <w:szCs w:val="24"/>
              </w:rPr>
            </m:ctrlPr>
          </m:fPr>
          <m:num>
            <m:r>
              <w:rPr>
                <w:rFonts w:ascii="Cambria Math" w:hAnsi="Cambria Math"/>
                <w:sz w:val="32"/>
                <w:szCs w:val="24"/>
              </w:rPr>
              <m:t>M</m:t>
            </m:r>
          </m:num>
          <m:den>
            <m:rad>
              <m:radPr>
                <m:degHide m:val="1"/>
                <m:ctrlPr>
                  <w:rPr>
                    <w:rFonts w:ascii="Cambria Math" w:hAnsi="Cambria Math"/>
                    <w:i/>
                    <w:sz w:val="32"/>
                    <w:szCs w:val="24"/>
                  </w:rPr>
                </m:ctrlPr>
              </m:radPr>
              <m:deg/>
              <m:e>
                <m:sSub>
                  <m:sSubPr>
                    <m:ctrlPr>
                      <w:rPr>
                        <w:rFonts w:ascii="Cambria Math" w:hAnsi="Cambria Math"/>
                        <w:i/>
                        <w:sz w:val="32"/>
                        <w:szCs w:val="24"/>
                      </w:rPr>
                    </m:ctrlPr>
                  </m:sSubPr>
                  <m:e>
                    <m:r>
                      <w:rPr>
                        <w:rFonts w:ascii="Cambria Math" w:hAnsi="Cambria Math"/>
                        <w:sz w:val="32"/>
                        <w:szCs w:val="24"/>
                      </w:rPr>
                      <m:t>L</m:t>
                    </m:r>
                  </m:e>
                  <m:sub>
                    <m:r>
                      <w:rPr>
                        <w:rFonts w:ascii="Cambria Math" w:hAnsi="Cambria Math"/>
                        <w:sz w:val="32"/>
                        <w:szCs w:val="24"/>
                      </w:rPr>
                      <m:t>1</m:t>
                    </m:r>
                  </m:sub>
                </m:sSub>
                <m:sSub>
                  <m:sSubPr>
                    <m:ctrlPr>
                      <w:rPr>
                        <w:rFonts w:ascii="Cambria Math" w:hAnsi="Cambria Math"/>
                        <w:i/>
                        <w:sz w:val="32"/>
                        <w:szCs w:val="24"/>
                      </w:rPr>
                    </m:ctrlPr>
                  </m:sSubPr>
                  <m:e>
                    <m:r>
                      <w:rPr>
                        <w:rFonts w:ascii="Cambria Math" w:hAnsi="Cambria Math"/>
                        <w:sz w:val="32"/>
                        <w:szCs w:val="24"/>
                      </w:rPr>
                      <m:t>L</m:t>
                    </m:r>
                  </m:e>
                  <m:sub>
                    <m:r>
                      <w:rPr>
                        <w:rFonts w:ascii="Cambria Math" w:hAnsi="Cambria Math"/>
                        <w:sz w:val="32"/>
                        <w:szCs w:val="24"/>
                      </w:rPr>
                      <m:t>2</m:t>
                    </m:r>
                  </m:sub>
                </m:sSub>
              </m:e>
            </m:rad>
          </m:den>
        </m:f>
        <m:r>
          <w:rPr>
            <w:rFonts w:ascii="Cambria Math" w:hAnsi="Cambria Math"/>
            <w:sz w:val="32"/>
            <w:szCs w:val="24"/>
          </w:rPr>
          <m:t>,</m:t>
        </m:r>
      </m:oMath>
      <w:r w:rsidR="00F03676" w:rsidRPr="002910C5">
        <w:t xml:space="preserve">                                                    (3.1)    </w:t>
      </w:r>
    </w:p>
    <w:p w14:paraId="7BDACC03" w14:textId="77777777" w:rsidR="00AE790E" w:rsidRPr="002910C5" w:rsidRDefault="00AE790E" w:rsidP="004C52DD">
      <w:pPr>
        <w:ind w:firstLine="0"/>
      </w:pPr>
      <w:r w:rsidRPr="002910C5">
        <w:t>де М – взаємна індуктивність між первинною та вторинною обмотками трансформатора,</w:t>
      </w:r>
    </w:p>
    <w:p w14:paraId="7181A365" w14:textId="23032B99" w:rsidR="001F2F87" w:rsidRPr="002910C5" w:rsidRDefault="00AE790E" w:rsidP="004C52DD">
      <w:r w:rsidRPr="002910C5">
        <w:t xml:space="preserve"> L</w:t>
      </w:r>
      <w:r w:rsidRPr="002910C5">
        <w:rPr>
          <w:vertAlign w:val="subscript"/>
        </w:rPr>
        <w:t>1</w:t>
      </w:r>
      <w:r w:rsidRPr="002910C5">
        <w:t xml:space="preserve"> і L</w:t>
      </w:r>
      <w:r w:rsidRPr="002910C5">
        <w:rPr>
          <w:vertAlign w:val="subscript"/>
        </w:rPr>
        <w:t>2</w:t>
      </w:r>
      <w:r w:rsidRPr="002910C5">
        <w:t xml:space="preserve"> – власні індуктивності первинної та вторинної обмоток.</w:t>
      </w:r>
    </w:p>
    <w:p w14:paraId="4BAC5077" w14:textId="77777777" w:rsidR="001F2F87" w:rsidRPr="002910C5" w:rsidRDefault="001F2F87" w:rsidP="004C52DD"/>
    <w:p w14:paraId="7484BD5F" w14:textId="67552528" w:rsidR="00AE790E" w:rsidRPr="002910C5" w:rsidRDefault="00AE790E" w:rsidP="004C52DD">
      <w:r w:rsidRPr="002910C5">
        <w:t>Якщо знехтувати падіннями напруги у транзисторах та діодах інвертора, то форма і амплітудні значення струмів первинної та вторинної обмоток трансформатора визнача</w:t>
      </w:r>
      <w:r w:rsidR="004B22ED" w:rsidRPr="002910C5">
        <w:t>є</w:t>
      </w:r>
      <w:r w:rsidRPr="002910C5">
        <w:t xml:space="preserve">ться формою вихідної напруги інвертора та двома </w:t>
      </w:r>
      <w:proofErr w:type="spellStart"/>
      <w:r w:rsidRPr="002910C5">
        <w:t>індуктивностями</w:t>
      </w:r>
      <w:proofErr w:type="spellEnd"/>
      <w:r w:rsidRPr="002910C5">
        <w:t>. Перша з них – це індуктивність первинної обмотки при замкнутій коротко вторинній обмотці трансформатора, яку можна визначити за допомогою методу ненаправлені графи.</w:t>
      </w:r>
    </w:p>
    <w:p w14:paraId="487F5E93" w14:textId="77777777" w:rsidR="007C00A7" w:rsidRPr="002910C5" w:rsidRDefault="007C00A7" w:rsidP="004C52DD"/>
    <w:p w14:paraId="2361ECC2" w14:textId="21A00B7C" w:rsidR="004B22ED" w:rsidRPr="002910C5" w:rsidRDefault="004A528D" w:rsidP="004C52DD">
      <w:pPr>
        <w:jc w:val="right"/>
        <w:rPr>
          <w:iCs/>
        </w:rPr>
      </w:pPr>
      <m:oMath>
        <m:sSub>
          <m:sSubPr>
            <m:ctrlPr>
              <w:rPr>
                <w:rFonts w:ascii="Cambria Math" w:hAnsi="Cambria Math"/>
                <w:i/>
                <w:sz w:val="32"/>
                <w:szCs w:val="24"/>
              </w:rPr>
            </m:ctrlPr>
          </m:sSubPr>
          <m:e>
            <m:r>
              <w:rPr>
                <w:rFonts w:ascii="Cambria Math" w:hAnsi="Cambria Math"/>
                <w:sz w:val="32"/>
                <w:szCs w:val="24"/>
              </w:rPr>
              <m:t>L</m:t>
            </m:r>
          </m:e>
          <m:sub>
            <m:r>
              <w:rPr>
                <w:rFonts w:ascii="Cambria Math" w:hAnsi="Cambria Math"/>
                <w:sz w:val="32"/>
                <w:szCs w:val="24"/>
              </w:rPr>
              <m:t>1</m:t>
            </m:r>
            <m:r>
              <w:rPr>
                <w:rFonts w:ascii="Cambria Math" w:hAnsi="Cambria Math"/>
                <w:sz w:val="32"/>
                <w:szCs w:val="24"/>
              </w:rPr>
              <m:t>k</m:t>
            </m:r>
          </m:sub>
        </m:sSub>
        <m:r>
          <w:rPr>
            <w:rFonts w:ascii="Cambria Math" w:hAnsi="Cambria Math"/>
            <w:sz w:val="32"/>
            <w:szCs w:val="24"/>
          </w:rPr>
          <m:t>=</m:t>
        </m:r>
        <m:sSub>
          <m:sSubPr>
            <m:ctrlPr>
              <w:rPr>
                <w:rFonts w:ascii="Cambria Math" w:hAnsi="Cambria Math"/>
                <w:i/>
                <w:sz w:val="32"/>
                <w:szCs w:val="24"/>
              </w:rPr>
            </m:ctrlPr>
          </m:sSubPr>
          <m:e>
            <m:r>
              <w:rPr>
                <w:rFonts w:ascii="Cambria Math" w:hAnsi="Cambria Math"/>
                <w:sz w:val="32"/>
                <w:szCs w:val="24"/>
              </w:rPr>
              <m:t>L</m:t>
            </m:r>
          </m:e>
          <m:sub>
            <m:r>
              <w:rPr>
                <w:rFonts w:ascii="Cambria Math" w:hAnsi="Cambria Math"/>
                <w:sz w:val="32"/>
                <w:szCs w:val="24"/>
              </w:rPr>
              <m:t>1</m:t>
            </m:r>
          </m:sub>
        </m:sSub>
        <m:r>
          <w:rPr>
            <w:rFonts w:ascii="Cambria Math" w:hAnsi="Cambria Math"/>
            <w:sz w:val="32"/>
            <w:szCs w:val="24"/>
          </w:rPr>
          <m:t>-</m:t>
        </m:r>
        <m:f>
          <m:fPr>
            <m:ctrlPr>
              <w:rPr>
                <w:rFonts w:ascii="Cambria Math" w:hAnsi="Cambria Math"/>
                <w:i/>
                <w:sz w:val="32"/>
                <w:szCs w:val="24"/>
              </w:rPr>
            </m:ctrlPr>
          </m:fPr>
          <m:num>
            <m:sSup>
              <m:sSupPr>
                <m:ctrlPr>
                  <w:rPr>
                    <w:rFonts w:ascii="Cambria Math" w:hAnsi="Cambria Math"/>
                    <w:i/>
                    <w:sz w:val="32"/>
                    <w:szCs w:val="24"/>
                  </w:rPr>
                </m:ctrlPr>
              </m:sSupPr>
              <m:e>
                <m:r>
                  <w:rPr>
                    <w:rFonts w:ascii="Cambria Math" w:hAnsi="Cambria Math"/>
                    <w:sz w:val="32"/>
                    <w:szCs w:val="24"/>
                  </w:rPr>
                  <m:t>M</m:t>
                </m:r>
              </m:e>
              <m:sup>
                <m:r>
                  <w:rPr>
                    <w:rFonts w:ascii="Cambria Math" w:hAnsi="Cambria Math"/>
                    <w:sz w:val="32"/>
                    <w:szCs w:val="24"/>
                  </w:rPr>
                  <m:t>2</m:t>
                </m:r>
              </m:sup>
            </m:sSup>
          </m:num>
          <m:den>
            <m:sSup>
              <m:sSupPr>
                <m:ctrlPr>
                  <w:rPr>
                    <w:rFonts w:ascii="Cambria Math" w:hAnsi="Cambria Math"/>
                    <w:i/>
                    <w:sz w:val="32"/>
                    <w:szCs w:val="24"/>
                  </w:rPr>
                </m:ctrlPr>
              </m:sSupPr>
              <m:e>
                <m:r>
                  <w:rPr>
                    <w:rFonts w:ascii="Cambria Math" w:hAnsi="Cambria Math"/>
                    <w:sz w:val="32"/>
                    <w:szCs w:val="24"/>
                  </w:rPr>
                  <m:t>L</m:t>
                </m:r>
              </m:e>
              <m:sup>
                <m:r>
                  <w:rPr>
                    <w:rFonts w:ascii="Cambria Math" w:hAnsi="Cambria Math"/>
                    <w:sz w:val="32"/>
                    <w:szCs w:val="24"/>
                  </w:rPr>
                  <m:t>2</m:t>
                </m:r>
              </m:sup>
            </m:sSup>
          </m:den>
        </m:f>
        <m:r>
          <w:rPr>
            <w:rFonts w:ascii="Cambria Math" w:hAnsi="Cambria Math"/>
            <w:sz w:val="32"/>
            <w:szCs w:val="24"/>
          </w:rPr>
          <m:t>.</m:t>
        </m:r>
      </m:oMath>
      <w:r w:rsidR="00F03676" w:rsidRPr="002910C5">
        <w:t xml:space="preserve">                                                   </w:t>
      </w:r>
      <w:r w:rsidR="00F03676" w:rsidRPr="002910C5">
        <w:rPr>
          <w:iCs/>
        </w:rPr>
        <w:t>(3.2)</w:t>
      </w:r>
    </w:p>
    <w:p w14:paraId="379EEF75" w14:textId="77777777" w:rsidR="007C00A7" w:rsidRPr="002910C5" w:rsidRDefault="007C00A7" w:rsidP="004C52DD">
      <w:pPr>
        <w:jc w:val="right"/>
        <w:rPr>
          <w:iCs/>
        </w:rPr>
      </w:pPr>
    </w:p>
    <w:p w14:paraId="7EC4A311" w14:textId="77777777" w:rsidR="004B22ED" w:rsidRPr="002910C5" w:rsidRDefault="004B22ED" w:rsidP="004C52DD">
      <w:pPr>
        <w:rPr>
          <w:iCs/>
        </w:rPr>
      </w:pPr>
      <w:r w:rsidRPr="002910C5">
        <w:rPr>
          <w:iCs/>
        </w:rPr>
        <w:t>Друга, передавальна, індуктивність визначає струм короткозамкненої вторинної обмотки трансформатора під час підведення напруги до первинної обмотки (або, навпаки, струм короткозамкненої первинної обмотки при підведенні напруги до вторинної обмотки). Ця індуктивність також перебуває з допомогою методу ненаправлених графів.</w:t>
      </w:r>
    </w:p>
    <w:p w14:paraId="58B0C626" w14:textId="77777777" w:rsidR="00384E2A" w:rsidRPr="002910C5" w:rsidRDefault="00384E2A" w:rsidP="004C52DD">
      <w:pPr>
        <w:rPr>
          <w:iCs/>
        </w:rPr>
      </w:pPr>
    </w:p>
    <w:p w14:paraId="10AE8D21" w14:textId="2B64A9A2" w:rsidR="004B22ED"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12</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2</m:t>
                </m:r>
              </m:sub>
            </m:sSub>
          </m:num>
          <m:den>
            <m:r>
              <w:rPr>
                <w:rFonts w:ascii="Cambria Math" w:hAnsi="Cambria Math"/>
                <w:sz w:val="32"/>
                <w:szCs w:val="32"/>
              </w:rPr>
              <m:t>M</m:t>
            </m:r>
          </m:den>
        </m:f>
        <m:r>
          <w:rPr>
            <w:rFonts w:ascii="Cambria Math" w:hAnsi="Cambria Math"/>
            <w:sz w:val="32"/>
            <w:szCs w:val="32"/>
          </w:rPr>
          <m:t>-</m:t>
        </m:r>
        <m:r>
          <w:rPr>
            <w:rFonts w:ascii="Cambria Math" w:hAnsi="Cambria Math"/>
            <w:sz w:val="32"/>
            <w:szCs w:val="32"/>
          </w:rPr>
          <m:t>M</m:t>
        </m:r>
        <m:r>
          <w:rPr>
            <w:rFonts w:ascii="Cambria Math" w:hAnsi="Cambria Math"/>
            <w:sz w:val="32"/>
            <w:szCs w:val="32"/>
          </w:rPr>
          <m:t>.</m:t>
        </m:r>
      </m:oMath>
      <w:r w:rsidR="002D0E39" w:rsidRPr="002910C5">
        <w:rPr>
          <w:iCs/>
          <w:szCs w:val="28"/>
        </w:rPr>
        <w:t xml:space="preserve">                                           (3.3)</w:t>
      </w:r>
    </w:p>
    <w:p w14:paraId="1368DEFE" w14:textId="77777777" w:rsidR="00384E2A" w:rsidRPr="002910C5" w:rsidRDefault="00384E2A" w:rsidP="004C52DD">
      <w:pPr>
        <w:jc w:val="right"/>
        <w:rPr>
          <w:iCs/>
          <w:szCs w:val="28"/>
        </w:rPr>
      </w:pPr>
    </w:p>
    <w:p w14:paraId="236A3008" w14:textId="77276DD5" w:rsidR="00042822" w:rsidRPr="002910C5" w:rsidRDefault="004B22ED" w:rsidP="004C52DD">
      <w:pPr>
        <w:rPr>
          <w:iCs/>
          <w:szCs w:val="28"/>
        </w:rPr>
      </w:pPr>
      <w:r w:rsidRPr="002910C5">
        <w:rPr>
          <w:iCs/>
          <w:szCs w:val="28"/>
        </w:rPr>
        <w:t>Амплітудні значення струмів первинної та вторинної обмоток трансформатора в режимі короткого замикання визначаються як:</w:t>
      </w:r>
    </w:p>
    <w:p w14:paraId="3EAD8CE6" w14:textId="77777777" w:rsidR="001F2F87" w:rsidRPr="002910C5" w:rsidRDefault="001F2F87" w:rsidP="004C52DD">
      <w:pPr>
        <w:rPr>
          <w:iCs/>
          <w:szCs w:val="28"/>
        </w:rPr>
      </w:pPr>
    </w:p>
    <w:p w14:paraId="0B39B270" w14:textId="2CBA3D2D" w:rsidR="00384E2A" w:rsidRPr="002910C5" w:rsidRDefault="004A528D" w:rsidP="004C52DD">
      <w:pPr>
        <w:jc w:val="right"/>
        <w:rPr>
          <w:szCs w:val="28"/>
        </w:rPr>
      </w:pPr>
      <m:oMath>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1КЗА</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1</m:t>
                </m:r>
              </m:sub>
            </m:sSub>
          </m:num>
          <m:den>
            <m:r>
              <w:rPr>
                <w:rFonts w:ascii="Cambria Math" w:hAnsi="Cambria Math"/>
                <w:sz w:val="32"/>
                <w:szCs w:val="32"/>
              </w:rPr>
              <m:t>4</m:t>
            </m:r>
            <m:r>
              <w:rPr>
                <w:rFonts w:ascii="Cambria Math" w:hAnsi="Cambria Math"/>
                <w:sz w:val="32"/>
                <w:szCs w:val="32"/>
              </w:rPr>
              <m:t>f</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r>
                  <w:rPr>
                    <w:rFonts w:ascii="Cambria Math" w:hAnsi="Cambria Math"/>
                    <w:sz w:val="32"/>
                    <w:szCs w:val="32"/>
                  </w:rPr>
                  <m:t>k</m:t>
                </m:r>
              </m:sub>
            </m:sSub>
          </m:den>
        </m:f>
        <m:r>
          <w:rPr>
            <w:rFonts w:ascii="Cambria Math" w:hAnsi="Cambria Math"/>
            <w:sz w:val="32"/>
            <w:szCs w:val="32"/>
          </w:rPr>
          <m:t xml:space="preserve">; </m:t>
        </m:r>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2КЗА</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1</m:t>
                </m:r>
              </m:sub>
            </m:sSub>
          </m:num>
          <m:den>
            <m:r>
              <w:rPr>
                <w:rFonts w:ascii="Cambria Math" w:hAnsi="Cambria Math"/>
                <w:sz w:val="32"/>
                <w:szCs w:val="32"/>
              </w:rPr>
              <m:t>4</m:t>
            </m:r>
            <m:r>
              <w:rPr>
                <w:rFonts w:ascii="Cambria Math" w:hAnsi="Cambria Math"/>
                <w:sz w:val="32"/>
                <w:szCs w:val="32"/>
              </w:rPr>
              <m:t>f</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12</m:t>
                </m:r>
              </m:sub>
            </m:sSub>
          </m:den>
        </m:f>
        <m:r>
          <w:rPr>
            <w:rFonts w:ascii="Cambria Math" w:hAnsi="Cambria Math"/>
            <w:sz w:val="32"/>
            <w:szCs w:val="32"/>
          </w:rPr>
          <m:t xml:space="preserve">, </m:t>
        </m:r>
      </m:oMath>
      <w:r w:rsidR="002D0E39" w:rsidRPr="002910C5">
        <w:rPr>
          <w:iCs/>
          <w:szCs w:val="28"/>
        </w:rPr>
        <w:t xml:space="preserve">                                 </w:t>
      </w:r>
      <w:r w:rsidR="002D0E39" w:rsidRPr="002910C5">
        <w:rPr>
          <w:szCs w:val="28"/>
        </w:rPr>
        <w:t>(3.4)</w:t>
      </w:r>
    </w:p>
    <w:p w14:paraId="0B35B2F4" w14:textId="15665C38" w:rsidR="004B22ED" w:rsidRPr="002910C5" w:rsidRDefault="004B22ED" w:rsidP="004C52DD">
      <w:pPr>
        <w:ind w:firstLine="0"/>
        <w:rPr>
          <w:szCs w:val="28"/>
        </w:rPr>
      </w:pPr>
      <w:r w:rsidRPr="002910C5">
        <w:rPr>
          <w:szCs w:val="28"/>
        </w:rPr>
        <w:t xml:space="preserve">де </w:t>
      </w:r>
      <w:r w:rsidRPr="002910C5">
        <w:rPr>
          <w:i/>
          <w:iCs/>
          <w:szCs w:val="28"/>
        </w:rPr>
        <w:t>f</w:t>
      </w:r>
      <w:r w:rsidRPr="002910C5">
        <w:rPr>
          <w:szCs w:val="28"/>
        </w:rPr>
        <w:t xml:space="preserve"> – частота змінної імпульсної напруги на виході інвертора.</w:t>
      </w:r>
    </w:p>
    <w:p w14:paraId="12EC9402" w14:textId="77777777" w:rsidR="001F2F87" w:rsidRPr="002910C5" w:rsidRDefault="001F2F87" w:rsidP="004C52DD">
      <w:pPr>
        <w:rPr>
          <w:szCs w:val="28"/>
        </w:rPr>
      </w:pPr>
    </w:p>
    <w:p w14:paraId="261EE0A2" w14:textId="05067A0F" w:rsidR="004B22ED" w:rsidRPr="002910C5" w:rsidRDefault="004B22ED" w:rsidP="004C52DD">
      <w:pPr>
        <w:rPr>
          <w:szCs w:val="28"/>
        </w:rPr>
      </w:pPr>
      <w:r w:rsidRPr="002910C5">
        <w:rPr>
          <w:szCs w:val="28"/>
        </w:rPr>
        <w:t xml:space="preserve">Діючі значення струмів у режимі короткого замикання </w:t>
      </w:r>
      <w:r w:rsidR="008C2A1F" w:rsidRPr="002910C5">
        <w:rPr>
          <w:szCs w:val="28"/>
        </w:rPr>
        <w:t>зв’язані</w:t>
      </w:r>
      <w:r w:rsidRPr="002910C5">
        <w:rPr>
          <w:szCs w:val="28"/>
        </w:rPr>
        <w:t xml:space="preserve"> з параметрами системи наступними виразами:</w:t>
      </w:r>
    </w:p>
    <w:p w14:paraId="099C5DDA" w14:textId="77777777" w:rsidR="00384E2A" w:rsidRPr="002910C5" w:rsidRDefault="00384E2A" w:rsidP="004C52DD">
      <w:pPr>
        <w:rPr>
          <w:szCs w:val="28"/>
        </w:rPr>
      </w:pPr>
    </w:p>
    <w:p w14:paraId="4EC9341C" w14:textId="7FC9A3E3" w:rsidR="00DA1CA2" w:rsidRPr="002910C5" w:rsidRDefault="004A528D" w:rsidP="004C52DD">
      <w:pPr>
        <w:jc w:val="right"/>
        <w:rPr>
          <w:iCs/>
          <w:szCs w:val="28"/>
        </w:rPr>
      </w:pPr>
      <m:oMath>
        <m:sSub>
          <m:sSubPr>
            <m:ctrlPr>
              <w:rPr>
                <w:rFonts w:ascii="Cambria Math" w:hAnsi="Cambria Math"/>
                <w:i/>
                <w:sz w:val="32"/>
                <w:szCs w:val="32"/>
              </w:rPr>
            </m:ctrlPr>
          </m:sSubPr>
          <m:e>
            <m:r>
              <w:rPr>
                <w:rFonts w:ascii="Cambria Math" w:hAnsi="Cambria Math"/>
                <w:sz w:val="32"/>
                <w:szCs w:val="32"/>
              </w:rPr>
              <m:t>I</m:t>
            </m:r>
          </m:e>
          <m:sub>
            <m:r>
              <w:rPr>
                <w:rFonts w:ascii="Cambria Math" w:hAnsi="Cambria Math"/>
                <w:sz w:val="32"/>
                <w:szCs w:val="32"/>
              </w:rPr>
              <m:t>1КЗ</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1</m:t>
                </m:r>
              </m:sub>
            </m:sSub>
          </m:num>
          <m:den>
            <m:r>
              <w:rPr>
                <w:rFonts w:ascii="Cambria Math" w:hAnsi="Cambria Math"/>
                <w:sz w:val="32"/>
                <w:szCs w:val="32"/>
              </w:rPr>
              <m:t>4</m:t>
            </m:r>
            <m:rad>
              <m:radPr>
                <m:degHide m:val="1"/>
                <m:ctrlPr>
                  <w:rPr>
                    <w:rFonts w:ascii="Cambria Math" w:hAnsi="Cambria Math"/>
                    <w:i/>
                    <w:sz w:val="32"/>
                    <w:szCs w:val="32"/>
                  </w:rPr>
                </m:ctrlPr>
              </m:radPr>
              <m:deg/>
              <m:e>
                <m:r>
                  <w:rPr>
                    <w:rFonts w:ascii="Cambria Math" w:hAnsi="Cambria Math"/>
                    <w:sz w:val="32"/>
                    <w:szCs w:val="32"/>
                  </w:rPr>
                  <m:t>3</m:t>
                </m:r>
              </m:e>
            </m:rad>
            <m:r>
              <w:rPr>
                <w:rFonts w:ascii="Cambria Math" w:hAnsi="Cambria Math"/>
                <w:sz w:val="32"/>
                <w:szCs w:val="32"/>
              </w:rPr>
              <m:t>f</m:t>
            </m:r>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1</m:t>
                </m:r>
              </m:sub>
            </m:sSub>
            <m:r>
              <w:rPr>
                <w:rFonts w:ascii="Cambria Math" w:hAnsi="Cambria Math"/>
                <w:sz w:val="32"/>
                <w:szCs w:val="32"/>
              </w:rPr>
              <m:t>(1-</m:t>
            </m:r>
            <m:sSup>
              <m:sSupPr>
                <m:ctrlPr>
                  <w:rPr>
                    <w:rFonts w:ascii="Cambria Math" w:hAnsi="Cambria Math"/>
                    <w:i/>
                    <w:sz w:val="32"/>
                    <w:szCs w:val="32"/>
                  </w:rPr>
                </m:ctrlPr>
              </m:sSupPr>
              <m:e>
                <m:r>
                  <w:rPr>
                    <w:rFonts w:ascii="Cambria Math" w:hAnsi="Cambria Math"/>
                    <w:sz w:val="32"/>
                    <w:szCs w:val="32"/>
                  </w:rPr>
                  <m:t>k</m:t>
                </m:r>
              </m:e>
              <m:sup>
                <m:r>
                  <w:rPr>
                    <w:rFonts w:ascii="Cambria Math" w:hAnsi="Cambria Math"/>
                    <w:sz w:val="32"/>
                    <w:szCs w:val="32"/>
                  </w:rPr>
                  <m:t>2</m:t>
                </m:r>
              </m:sup>
            </m:sSup>
            <m:r>
              <w:rPr>
                <w:rFonts w:ascii="Cambria Math" w:hAnsi="Cambria Math"/>
                <w:sz w:val="32"/>
                <w:szCs w:val="32"/>
              </w:rPr>
              <m:t>)</m:t>
            </m:r>
          </m:den>
        </m:f>
        <m:r>
          <w:rPr>
            <w:rFonts w:ascii="Cambria Math" w:hAnsi="Cambria Math"/>
            <w:sz w:val="32"/>
            <w:szCs w:val="32"/>
          </w:rPr>
          <m:t xml:space="preserve">; </m:t>
        </m:r>
        <m:sSub>
          <m:sSubPr>
            <m:ctrlPr>
              <w:rPr>
                <w:rFonts w:ascii="Cambria Math" w:hAnsi="Cambria Math"/>
                <w:i/>
                <w:sz w:val="32"/>
                <w:szCs w:val="32"/>
              </w:rPr>
            </m:ctrlPr>
          </m:sSubPr>
          <m:e>
            <m:r>
              <w:rPr>
                <w:rFonts w:ascii="Cambria Math" w:hAnsi="Cambria Math"/>
                <w:sz w:val="32"/>
                <w:szCs w:val="32"/>
              </w:rPr>
              <m:t>I</m:t>
            </m:r>
          </m:e>
          <m:sub>
            <m:r>
              <w:rPr>
                <w:rFonts w:ascii="Cambria Math" w:hAnsi="Cambria Math"/>
                <w:sz w:val="32"/>
                <w:szCs w:val="32"/>
              </w:rPr>
              <m:t>2КЗ</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MU</m:t>
                </m:r>
              </m:e>
              <m:sub>
                <m:r>
                  <w:rPr>
                    <w:rFonts w:ascii="Cambria Math" w:hAnsi="Cambria Math"/>
                    <w:sz w:val="32"/>
                    <w:szCs w:val="32"/>
                  </w:rPr>
                  <m:t>1</m:t>
                </m:r>
              </m:sub>
            </m:sSub>
          </m:num>
          <m:den>
            <m:r>
              <w:rPr>
                <w:rFonts w:ascii="Cambria Math" w:hAnsi="Cambria Math"/>
                <w:sz w:val="32"/>
                <w:szCs w:val="32"/>
              </w:rPr>
              <m:t>8</m:t>
            </m:r>
            <m:r>
              <w:rPr>
                <w:rFonts w:ascii="Cambria Math" w:hAnsi="Cambria Math"/>
                <w:sz w:val="32"/>
                <w:szCs w:val="32"/>
              </w:rPr>
              <m:t>f</m:t>
            </m:r>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1</m:t>
                </m:r>
              </m:sub>
            </m:sSub>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2</m:t>
                </m:r>
              </m:sub>
            </m:sSub>
            <m:r>
              <w:rPr>
                <w:rFonts w:ascii="Cambria Math" w:hAnsi="Cambria Math"/>
                <w:sz w:val="32"/>
                <w:szCs w:val="32"/>
              </w:rPr>
              <m:t>(1-</m:t>
            </m:r>
            <m:sSup>
              <m:sSupPr>
                <m:ctrlPr>
                  <w:rPr>
                    <w:rFonts w:ascii="Cambria Math" w:hAnsi="Cambria Math"/>
                    <w:i/>
                    <w:sz w:val="32"/>
                    <w:szCs w:val="32"/>
                  </w:rPr>
                </m:ctrlPr>
              </m:sSupPr>
              <m:e>
                <m:r>
                  <w:rPr>
                    <w:rFonts w:ascii="Cambria Math" w:hAnsi="Cambria Math"/>
                    <w:sz w:val="32"/>
                    <w:szCs w:val="32"/>
                  </w:rPr>
                  <m:t>k</m:t>
                </m:r>
              </m:e>
              <m:sup>
                <m:r>
                  <w:rPr>
                    <w:rFonts w:ascii="Cambria Math" w:hAnsi="Cambria Math"/>
                    <w:sz w:val="32"/>
                    <w:szCs w:val="32"/>
                  </w:rPr>
                  <m:t>2</m:t>
                </m:r>
              </m:sup>
            </m:sSup>
            <m:r>
              <w:rPr>
                <w:rFonts w:ascii="Cambria Math" w:hAnsi="Cambria Math"/>
                <w:sz w:val="32"/>
                <w:szCs w:val="32"/>
              </w:rPr>
              <m:t>)</m:t>
            </m:r>
          </m:den>
        </m:f>
        <m:r>
          <w:rPr>
            <w:rFonts w:ascii="Cambria Math" w:hAnsi="Cambria Math"/>
            <w:sz w:val="32"/>
            <w:szCs w:val="32"/>
          </w:rPr>
          <m:t>.</m:t>
        </m:r>
      </m:oMath>
      <w:r w:rsidR="0024539D" w:rsidRPr="002910C5">
        <w:rPr>
          <w:szCs w:val="28"/>
        </w:rPr>
        <w:t xml:space="preserve">            </w:t>
      </w:r>
      <w:r w:rsidR="009113D2" w:rsidRPr="002910C5">
        <w:rPr>
          <w:szCs w:val="28"/>
        </w:rPr>
        <w:t xml:space="preserve">  </w:t>
      </w:r>
      <w:r w:rsidR="0024539D" w:rsidRPr="002910C5">
        <w:rPr>
          <w:szCs w:val="28"/>
        </w:rPr>
        <w:t xml:space="preserve">              </w:t>
      </w:r>
      <w:r w:rsidR="009113D2" w:rsidRPr="002910C5">
        <w:rPr>
          <w:szCs w:val="28"/>
        </w:rPr>
        <w:t xml:space="preserve"> </w:t>
      </w:r>
      <w:r w:rsidR="0024539D" w:rsidRPr="002910C5">
        <w:rPr>
          <w:iCs/>
          <w:szCs w:val="28"/>
        </w:rPr>
        <w:t>(3.5)</w:t>
      </w:r>
    </w:p>
    <w:p w14:paraId="17E0EDB1" w14:textId="77777777" w:rsidR="00384E2A" w:rsidRPr="002910C5" w:rsidRDefault="00384E2A" w:rsidP="004C52DD">
      <w:pPr>
        <w:jc w:val="right"/>
        <w:rPr>
          <w:iCs/>
          <w:szCs w:val="28"/>
        </w:rPr>
      </w:pPr>
    </w:p>
    <w:p w14:paraId="2B0B58C6" w14:textId="4EE789BE" w:rsidR="00F03676" w:rsidRPr="002910C5" w:rsidRDefault="00F03676" w:rsidP="004C52DD">
      <w:pPr>
        <w:rPr>
          <w:iCs/>
          <w:szCs w:val="28"/>
        </w:rPr>
      </w:pPr>
      <w:r w:rsidRPr="002910C5">
        <w:rPr>
          <w:iCs/>
          <w:szCs w:val="28"/>
        </w:rPr>
        <w:t xml:space="preserve">Режим холостого ходу є другим крайнім режимом роботи </w:t>
      </w:r>
      <w:r w:rsidR="00080A12" w:rsidRPr="002910C5">
        <w:rPr>
          <w:iCs/>
          <w:szCs w:val="28"/>
        </w:rPr>
        <w:t>АІН</w:t>
      </w:r>
      <w:r w:rsidRPr="002910C5">
        <w:rPr>
          <w:iCs/>
          <w:szCs w:val="28"/>
        </w:rPr>
        <w:t>.</w:t>
      </w:r>
    </w:p>
    <w:p w14:paraId="4DF16F24" w14:textId="4C064010" w:rsidR="001F2F87" w:rsidRPr="002910C5" w:rsidRDefault="00F03676" w:rsidP="004C52DD">
      <w:pPr>
        <w:rPr>
          <w:iCs/>
          <w:szCs w:val="28"/>
        </w:rPr>
      </w:pPr>
      <w:r w:rsidRPr="002910C5">
        <w:rPr>
          <w:iCs/>
          <w:szCs w:val="28"/>
        </w:rPr>
        <w:t>Цей режим виникає при відключеному колі навантаження. Амплітудне значення струму первинної обмотки у цьому режимі визначиться наступним виразом:</w:t>
      </w:r>
    </w:p>
    <w:p w14:paraId="26D47AC8" w14:textId="77777777" w:rsidR="009D56F7" w:rsidRPr="002910C5" w:rsidRDefault="009D56F7" w:rsidP="004C52DD">
      <w:pPr>
        <w:rPr>
          <w:iCs/>
          <w:szCs w:val="28"/>
        </w:rPr>
      </w:pPr>
    </w:p>
    <w:p w14:paraId="194F8D60" w14:textId="75A132AC" w:rsidR="00384E2A" w:rsidRPr="002910C5" w:rsidRDefault="004A528D" w:rsidP="004C52DD">
      <w:pPr>
        <w:jc w:val="right"/>
        <w:rPr>
          <w:szCs w:val="28"/>
        </w:rPr>
      </w:pPr>
      <m:oMath>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1ХХА</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1</m:t>
                </m:r>
              </m:sub>
            </m:sSub>
          </m:num>
          <m:den>
            <m:r>
              <w:rPr>
                <w:rFonts w:ascii="Cambria Math" w:hAnsi="Cambria Math"/>
                <w:sz w:val="32"/>
                <w:szCs w:val="32"/>
              </w:rPr>
              <m:t>4</m:t>
            </m:r>
            <m:r>
              <w:rPr>
                <w:rFonts w:ascii="Cambria Math" w:hAnsi="Cambria Math"/>
                <w:sz w:val="32"/>
                <w:szCs w:val="32"/>
              </w:rPr>
              <m:t>f</m:t>
            </m:r>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1</m:t>
                </m:r>
              </m:sub>
            </m:sSub>
          </m:den>
        </m:f>
        <m:r>
          <w:rPr>
            <w:rFonts w:ascii="Cambria Math" w:hAnsi="Cambria Math"/>
            <w:sz w:val="32"/>
            <w:szCs w:val="32"/>
          </w:rPr>
          <m:t>.</m:t>
        </m:r>
      </m:oMath>
      <w:r w:rsidR="00384E2A" w:rsidRPr="002910C5">
        <w:rPr>
          <w:szCs w:val="28"/>
        </w:rPr>
        <w:t xml:space="preserve">                                                (3.6)</w:t>
      </w:r>
    </w:p>
    <w:p w14:paraId="1BEF61C9" w14:textId="77777777" w:rsidR="00384E2A" w:rsidRPr="002910C5" w:rsidRDefault="00384E2A" w:rsidP="004C52DD">
      <w:pPr>
        <w:jc w:val="right"/>
        <w:rPr>
          <w:szCs w:val="28"/>
        </w:rPr>
      </w:pPr>
    </w:p>
    <w:p w14:paraId="676B22D8" w14:textId="407723BF" w:rsidR="001F2F87" w:rsidRPr="002910C5" w:rsidRDefault="009113D2" w:rsidP="004C52DD">
      <w:pPr>
        <w:rPr>
          <w:iCs/>
          <w:szCs w:val="28"/>
        </w:rPr>
      </w:pPr>
      <w:r w:rsidRPr="002910C5">
        <w:rPr>
          <w:iCs/>
          <w:szCs w:val="28"/>
        </w:rPr>
        <w:t>Діюче значення струму первинної обмотки трансформатора визначається як:</w:t>
      </w:r>
    </w:p>
    <w:p w14:paraId="35A32F1A" w14:textId="77777777" w:rsidR="009D56F7" w:rsidRPr="002910C5" w:rsidRDefault="009D56F7" w:rsidP="004C52DD">
      <w:pPr>
        <w:rPr>
          <w:iCs/>
          <w:szCs w:val="28"/>
        </w:rPr>
      </w:pPr>
    </w:p>
    <w:p w14:paraId="225B2A3E" w14:textId="4421F063" w:rsidR="00384E2A"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1ХХ</m:t>
            </m:r>
          </m:sub>
        </m:sSub>
        <m:r>
          <w:rPr>
            <w:rFonts w:ascii="Cambria Math" w:hAnsi="Cambria Math"/>
            <w:sz w:val="32"/>
            <w:szCs w:val="32"/>
          </w:rPr>
          <m:t>=</m:t>
        </m:r>
        <m:f>
          <m:fPr>
            <m:ctrlPr>
              <w:rPr>
                <w:rFonts w:ascii="Cambria Math" w:hAnsi="Cambria Math"/>
                <w:i/>
                <w:sz w:val="32"/>
                <w:szCs w:val="32"/>
              </w:rPr>
            </m:ctrlPr>
          </m:fPr>
          <m:num>
            <m:sSub>
              <m:sSubPr>
                <m:ctrlPr>
                  <w:rPr>
                    <w:rFonts w:ascii="Cambria Math" w:hAnsi="Cambria Math"/>
                    <w:i/>
                    <w:sz w:val="32"/>
                    <w:szCs w:val="32"/>
                  </w:rPr>
                </m:ctrlPr>
              </m:sSubPr>
              <m:e>
                <m:r>
                  <w:rPr>
                    <w:rFonts w:ascii="Cambria Math" w:hAnsi="Cambria Math"/>
                    <w:sz w:val="32"/>
                    <w:szCs w:val="32"/>
                  </w:rPr>
                  <m:t>U</m:t>
                </m:r>
              </m:e>
              <m:sub>
                <m:r>
                  <w:rPr>
                    <w:rFonts w:ascii="Cambria Math" w:hAnsi="Cambria Math"/>
                    <w:sz w:val="32"/>
                    <w:szCs w:val="32"/>
                  </w:rPr>
                  <m:t>1</m:t>
                </m:r>
              </m:sub>
            </m:sSub>
          </m:num>
          <m:den>
            <m:r>
              <w:rPr>
                <w:rFonts w:ascii="Cambria Math" w:hAnsi="Cambria Math"/>
                <w:sz w:val="32"/>
                <w:szCs w:val="32"/>
              </w:rPr>
              <m:t>4</m:t>
            </m:r>
            <m:rad>
              <m:radPr>
                <m:degHide m:val="1"/>
                <m:ctrlPr>
                  <w:rPr>
                    <w:rFonts w:ascii="Cambria Math" w:hAnsi="Cambria Math"/>
                    <w:i/>
                    <w:sz w:val="32"/>
                    <w:szCs w:val="32"/>
                  </w:rPr>
                </m:ctrlPr>
              </m:radPr>
              <m:deg/>
              <m:e>
                <m:r>
                  <w:rPr>
                    <w:rFonts w:ascii="Cambria Math" w:hAnsi="Cambria Math"/>
                    <w:sz w:val="32"/>
                    <w:szCs w:val="32"/>
                  </w:rPr>
                  <m:t>3</m:t>
                </m:r>
              </m:e>
            </m:rad>
            <m:r>
              <w:rPr>
                <w:rFonts w:ascii="Cambria Math" w:hAnsi="Cambria Math"/>
                <w:sz w:val="32"/>
                <w:szCs w:val="32"/>
              </w:rPr>
              <m:t>f</m:t>
            </m:r>
            <m:sSub>
              <m:sSubPr>
                <m:ctrlPr>
                  <w:rPr>
                    <w:rFonts w:ascii="Cambria Math" w:hAnsi="Cambria Math"/>
                    <w:i/>
                    <w:sz w:val="32"/>
                    <w:szCs w:val="32"/>
                  </w:rPr>
                </m:ctrlPr>
              </m:sSubPr>
              <m:e>
                <m:r>
                  <w:rPr>
                    <w:rFonts w:ascii="Cambria Math" w:hAnsi="Cambria Math"/>
                    <w:sz w:val="32"/>
                    <w:szCs w:val="32"/>
                  </w:rPr>
                  <m:t>L</m:t>
                </m:r>
              </m:e>
              <m:sub>
                <m:r>
                  <w:rPr>
                    <w:rFonts w:ascii="Cambria Math" w:hAnsi="Cambria Math"/>
                    <w:sz w:val="32"/>
                    <w:szCs w:val="32"/>
                  </w:rPr>
                  <m:t>1</m:t>
                </m:r>
              </m:sub>
            </m:sSub>
          </m:den>
        </m:f>
        <m:r>
          <w:rPr>
            <w:rFonts w:ascii="Cambria Math" w:hAnsi="Cambria Math"/>
            <w:sz w:val="32"/>
            <w:szCs w:val="32"/>
          </w:rPr>
          <m:t>.</m:t>
        </m:r>
      </m:oMath>
      <w:r w:rsidR="00384E2A" w:rsidRPr="002910C5">
        <w:rPr>
          <w:szCs w:val="28"/>
        </w:rPr>
        <w:t xml:space="preserve">                                               </w:t>
      </w:r>
      <w:r w:rsidR="00384E2A" w:rsidRPr="002910C5">
        <w:rPr>
          <w:iCs/>
          <w:szCs w:val="28"/>
        </w:rPr>
        <w:t>(3.7)</w:t>
      </w:r>
    </w:p>
    <w:p w14:paraId="1E7041F3" w14:textId="77777777" w:rsidR="00384E2A" w:rsidRPr="002910C5" w:rsidRDefault="00384E2A" w:rsidP="004C52DD">
      <w:pPr>
        <w:jc w:val="right"/>
        <w:rPr>
          <w:iCs/>
          <w:szCs w:val="28"/>
        </w:rPr>
      </w:pPr>
    </w:p>
    <w:p w14:paraId="0E5D8E09" w14:textId="0E457D1E" w:rsidR="002B6B33" w:rsidRPr="002910C5" w:rsidRDefault="00F03676" w:rsidP="004C52DD">
      <w:pPr>
        <w:rPr>
          <w:iCs/>
          <w:szCs w:val="28"/>
        </w:rPr>
      </w:pPr>
      <w:r w:rsidRPr="002910C5">
        <w:rPr>
          <w:iCs/>
          <w:szCs w:val="28"/>
        </w:rPr>
        <w:t xml:space="preserve">Одним із відомих способів розвантаження силових ключів інвертора є включення резонансного кола </w:t>
      </w:r>
      <w:r w:rsidR="00A80ECD" w:rsidRPr="002910C5">
        <w:rPr>
          <w:iCs/>
          <w:szCs w:val="28"/>
        </w:rPr>
        <w:t>на</w:t>
      </w:r>
      <w:r w:rsidRPr="002910C5">
        <w:rPr>
          <w:iCs/>
          <w:szCs w:val="28"/>
        </w:rPr>
        <w:t xml:space="preserve"> його виході. Можливо також використання рішення, що полягає у підключенні послідовної резонансного кола паралельно первинній обмотці трансформатора (точки а і б на </w:t>
      </w:r>
      <w:r w:rsidR="007931A9" w:rsidRPr="002910C5">
        <w:rPr>
          <w:iCs/>
          <w:szCs w:val="28"/>
        </w:rPr>
        <w:t>рисунок</w:t>
      </w:r>
      <w:r w:rsidRPr="002910C5">
        <w:rPr>
          <w:iCs/>
          <w:szCs w:val="28"/>
        </w:rPr>
        <w:t xml:space="preserve"> 3.1). Особливість зазначено</w:t>
      </w:r>
      <w:r w:rsidR="00B3759C">
        <w:rPr>
          <w:iCs/>
          <w:szCs w:val="28"/>
        </w:rPr>
        <w:t>го</w:t>
      </w:r>
      <w:r w:rsidRPr="002910C5">
        <w:rPr>
          <w:iCs/>
          <w:szCs w:val="28"/>
        </w:rPr>
        <w:t xml:space="preserve"> послідовно</w:t>
      </w:r>
      <w:r w:rsidR="00B3759C">
        <w:rPr>
          <w:iCs/>
          <w:szCs w:val="28"/>
        </w:rPr>
        <w:t>го</w:t>
      </w:r>
      <w:r w:rsidRPr="002910C5">
        <w:rPr>
          <w:iCs/>
          <w:szCs w:val="28"/>
        </w:rPr>
        <w:t xml:space="preserve"> резонансно</w:t>
      </w:r>
      <w:r w:rsidR="00B3759C">
        <w:rPr>
          <w:iCs/>
          <w:szCs w:val="28"/>
        </w:rPr>
        <w:t>го</w:t>
      </w:r>
      <w:r w:rsidRPr="002910C5">
        <w:rPr>
          <w:iCs/>
          <w:szCs w:val="28"/>
        </w:rPr>
        <w:t xml:space="preserve"> </w:t>
      </w:r>
      <w:r w:rsidR="00B3759C">
        <w:rPr>
          <w:iCs/>
          <w:szCs w:val="28"/>
        </w:rPr>
        <w:t>кол</w:t>
      </w:r>
      <w:r w:rsidRPr="002910C5">
        <w:rPr>
          <w:iCs/>
          <w:szCs w:val="28"/>
        </w:rPr>
        <w:t xml:space="preserve">а полягає в тому, що вона практично не змінює форму та значення струмів первинної та вторинної обмоток трансформатора, а впливає на струм інвертор. Такий резонансний </w:t>
      </w:r>
      <w:r w:rsidR="00B3759C">
        <w:rPr>
          <w:iCs/>
          <w:szCs w:val="28"/>
        </w:rPr>
        <w:lastRenderedPageBreak/>
        <w:t>коло</w:t>
      </w:r>
      <w:r w:rsidRPr="002910C5">
        <w:rPr>
          <w:iCs/>
          <w:szCs w:val="28"/>
        </w:rPr>
        <w:t xml:space="preserve"> має власну резонансну частоту </w:t>
      </w:r>
      <w:proofErr w:type="spellStart"/>
      <w:r w:rsidRPr="002910C5">
        <w:rPr>
          <w:i/>
          <w:szCs w:val="28"/>
        </w:rPr>
        <w:t>f</w:t>
      </w:r>
      <w:r w:rsidRPr="002910C5">
        <w:rPr>
          <w:i/>
          <w:szCs w:val="28"/>
          <w:vertAlign w:val="subscript"/>
        </w:rPr>
        <w:t>RC</w:t>
      </w:r>
      <w:proofErr w:type="spellEnd"/>
      <w:r w:rsidRPr="002910C5">
        <w:rPr>
          <w:iCs/>
          <w:szCs w:val="28"/>
        </w:rPr>
        <w:t>, яка відповідає резонансу напруги</w:t>
      </w:r>
      <w:r w:rsidR="00FC0F7C" w:rsidRPr="002910C5">
        <w:rPr>
          <w:iCs/>
          <w:szCs w:val="28"/>
        </w:rPr>
        <w:t>[15]</w:t>
      </w:r>
      <w:r w:rsidRPr="002910C5">
        <w:rPr>
          <w:iCs/>
          <w:szCs w:val="28"/>
        </w:rPr>
        <w:t>.</w:t>
      </w:r>
    </w:p>
    <w:p w14:paraId="2CAF3292" w14:textId="77777777" w:rsidR="00042822" w:rsidRPr="002910C5" w:rsidRDefault="00042822" w:rsidP="004C52DD">
      <w:pPr>
        <w:rPr>
          <w:iCs/>
          <w:szCs w:val="28"/>
        </w:rPr>
      </w:pPr>
    </w:p>
    <w:p w14:paraId="361EA0DF" w14:textId="650FE233" w:rsidR="00F03676"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f</m:t>
            </m:r>
          </m:e>
          <m:sub>
            <m:r>
              <w:rPr>
                <w:rFonts w:ascii="Cambria Math" w:hAnsi="Cambria Math"/>
                <w:sz w:val="32"/>
                <w:szCs w:val="32"/>
              </w:rPr>
              <m:t>RC</m:t>
            </m:r>
          </m:sub>
        </m:sSub>
        <m:r>
          <w:rPr>
            <w:rFonts w:ascii="Cambria Math" w:hAnsi="Cambria Math"/>
            <w:sz w:val="32"/>
            <w:szCs w:val="32"/>
          </w:rPr>
          <m:t>=</m:t>
        </m:r>
        <m:f>
          <m:fPr>
            <m:ctrlPr>
              <w:rPr>
                <w:rFonts w:ascii="Cambria Math" w:hAnsi="Cambria Math"/>
                <w:i/>
                <w:iCs/>
                <w:sz w:val="32"/>
                <w:szCs w:val="32"/>
              </w:rPr>
            </m:ctrlPr>
          </m:fPr>
          <m:num>
            <m:r>
              <w:rPr>
                <w:rFonts w:ascii="Cambria Math" w:hAnsi="Cambria Math"/>
                <w:sz w:val="32"/>
                <w:szCs w:val="32"/>
              </w:rPr>
              <m:t>1</m:t>
            </m:r>
          </m:num>
          <m:den>
            <m:rad>
              <m:radPr>
                <m:degHide m:val="1"/>
                <m:ctrlPr>
                  <w:rPr>
                    <w:rFonts w:ascii="Cambria Math" w:hAnsi="Cambria Math"/>
                    <w:i/>
                    <w:iCs/>
                    <w:sz w:val="32"/>
                    <w:szCs w:val="32"/>
                  </w:rPr>
                </m:ctrlPr>
              </m:radPr>
              <m:deg/>
              <m:e>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RC</m:t>
                    </m:r>
                  </m:sub>
                </m:sSub>
                <m:sSub>
                  <m:sSubPr>
                    <m:ctrlPr>
                      <w:rPr>
                        <w:rFonts w:ascii="Cambria Math" w:hAnsi="Cambria Math"/>
                        <w:i/>
                        <w:iCs/>
                        <w:sz w:val="32"/>
                        <w:szCs w:val="32"/>
                      </w:rPr>
                    </m:ctrlPr>
                  </m:sSubPr>
                  <m:e>
                    <m:r>
                      <w:rPr>
                        <w:rFonts w:ascii="Cambria Math" w:hAnsi="Cambria Math"/>
                        <w:sz w:val="32"/>
                        <w:szCs w:val="32"/>
                      </w:rPr>
                      <m:t>R</m:t>
                    </m:r>
                  </m:e>
                  <m:sub>
                    <m:r>
                      <w:rPr>
                        <w:rFonts w:ascii="Cambria Math" w:hAnsi="Cambria Math"/>
                        <w:sz w:val="32"/>
                        <w:szCs w:val="32"/>
                      </w:rPr>
                      <m:t>RC</m:t>
                    </m:r>
                  </m:sub>
                </m:sSub>
              </m:e>
            </m:rad>
          </m:den>
        </m:f>
        <m:r>
          <w:rPr>
            <w:rFonts w:ascii="Cambria Math" w:hAnsi="Cambria Math"/>
            <w:sz w:val="32"/>
            <w:szCs w:val="32"/>
          </w:rPr>
          <m:t>,</m:t>
        </m:r>
      </m:oMath>
      <w:r w:rsidR="002B6B33" w:rsidRPr="002910C5">
        <w:rPr>
          <w:iCs/>
          <w:szCs w:val="28"/>
        </w:rPr>
        <w:t xml:space="preserve">                                               (3.8)</w:t>
      </w:r>
    </w:p>
    <w:p w14:paraId="5DA2A91D" w14:textId="7158C7B1" w:rsidR="001F2F87" w:rsidRPr="002910C5" w:rsidRDefault="002B6B33" w:rsidP="004C52DD">
      <w:pPr>
        <w:ind w:firstLine="0"/>
        <w:rPr>
          <w:iCs/>
          <w:szCs w:val="28"/>
        </w:rPr>
      </w:pPr>
      <w:r w:rsidRPr="002910C5">
        <w:rPr>
          <w:iCs/>
          <w:szCs w:val="28"/>
        </w:rPr>
        <w:t>де L</w:t>
      </w:r>
      <w:r w:rsidRPr="002910C5">
        <w:rPr>
          <w:iCs/>
          <w:szCs w:val="28"/>
          <w:vertAlign w:val="subscript"/>
        </w:rPr>
        <w:t>RC</w:t>
      </w:r>
      <w:r w:rsidRPr="002910C5">
        <w:rPr>
          <w:iCs/>
          <w:szCs w:val="28"/>
        </w:rPr>
        <w:t xml:space="preserve"> і R</w:t>
      </w:r>
      <w:r w:rsidRPr="002910C5">
        <w:rPr>
          <w:iCs/>
          <w:szCs w:val="28"/>
          <w:vertAlign w:val="subscript"/>
        </w:rPr>
        <w:t>RC</w:t>
      </w:r>
      <w:r w:rsidRPr="002910C5">
        <w:rPr>
          <w:iCs/>
          <w:szCs w:val="28"/>
        </w:rPr>
        <w:t xml:space="preserve"> – відповідно індуктивність, та ємність резонансно</w:t>
      </w:r>
      <w:r w:rsidR="00B3759C">
        <w:rPr>
          <w:iCs/>
          <w:szCs w:val="28"/>
        </w:rPr>
        <w:t>го</w:t>
      </w:r>
      <w:r w:rsidRPr="002910C5">
        <w:rPr>
          <w:iCs/>
          <w:szCs w:val="28"/>
        </w:rPr>
        <w:t xml:space="preserve"> </w:t>
      </w:r>
      <w:r w:rsidR="00B3759C">
        <w:rPr>
          <w:iCs/>
          <w:szCs w:val="28"/>
        </w:rPr>
        <w:t>кола</w:t>
      </w:r>
      <w:r w:rsidRPr="002910C5">
        <w:rPr>
          <w:iCs/>
          <w:szCs w:val="28"/>
        </w:rPr>
        <w:t>.</w:t>
      </w:r>
    </w:p>
    <w:p w14:paraId="14B6080E" w14:textId="77777777" w:rsidR="009D56F7" w:rsidRPr="002910C5" w:rsidRDefault="009D56F7" w:rsidP="004C52DD">
      <w:pPr>
        <w:rPr>
          <w:iCs/>
          <w:szCs w:val="28"/>
        </w:rPr>
      </w:pPr>
    </w:p>
    <w:p w14:paraId="54AA0092" w14:textId="211AB296" w:rsidR="002B6B33" w:rsidRPr="002910C5" w:rsidRDefault="002B6B33" w:rsidP="004C52DD">
      <w:pPr>
        <w:rPr>
          <w:iCs/>
          <w:szCs w:val="28"/>
        </w:rPr>
      </w:pPr>
      <w:r w:rsidRPr="002910C5">
        <w:rPr>
          <w:iCs/>
          <w:szCs w:val="28"/>
        </w:rPr>
        <w:t>Робоча частота комутації АІН має відповідати резонансу</w:t>
      </w:r>
      <w:r w:rsidR="00481CD8" w:rsidRPr="002910C5">
        <w:rPr>
          <w:iCs/>
          <w:szCs w:val="28"/>
        </w:rPr>
        <w:t xml:space="preserve"> </w:t>
      </w:r>
      <w:r w:rsidRPr="002910C5">
        <w:rPr>
          <w:iCs/>
          <w:szCs w:val="28"/>
        </w:rPr>
        <w:t>струмів у первинній обмотці трансформатора, що забезпечить мінімальн</w:t>
      </w:r>
      <w:r w:rsidR="002D7B1A" w:rsidRPr="002910C5">
        <w:rPr>
          <w:iCs/>
          <w:szCs w:val="28"/>
        </w:rPr>
        <w:t>е</w:t>
      </w:r>
      <w:r w:rsidR="00481CD8" w:rsidRPr="002910C5">
        <w:rPr>
          <w:iCs/>
          <w:szCs w:val="28"/>
        </w:rPr>
        <w:t xml:space="preserve"> </w:t>
      </w:r>
      <w:r w:rsidRPr="002910C5">
        <w:rPr>
          <w:iCs/>
          <w:szCs w:val="28"/>
        </w:rPr>
        <w:t>струмове навантаження на транзисторні ключі. Частота комутації</w:t>
      </w:r>
      <w:r w:rsidR="00481CD8" w:rsidRPr="002910C5">
        <w:rPr>
          <w:iCs/>
          <w:szCs w:val="28"/>
        </w:rPr>
        <w:t xml:space="preserve"> </w:t>
      </w:r>
      <w:r w:rsidRPr="002910C5">
        <w:rPr>
          <w:iCs/>
          <w:szCs w:val="28"/>
        </w:rPr>
        <w:t>відповідна резонансу струмів у режимі холостого ходу, визначається</w:t>
      </w:r>
      <w:r w:rsidR="00481CD8" w:rsidRPr="002910C5">
        <w:rPr>
          <w:iCs/>
          <w:szCs w:val="28"/>
        </w:rPr>
        <w:t xml:space="preserve"> </w:t>
      </w:r>
      <w:r w:rsidRPr="002910C5">
        <w:rPr>
          <w:iCs/>
          <w:szCs w:val="28"/>
        </w:rPr>
        <w:t>наступним виразом:</w:t>
      </w:r>
    </w:p>
    <w:p w14:paraId="18E4CC44" w14:textId="77777777" w:rsidR="00481CD8" w:rsidRPr="002910C5" w:rsidRDefault="00481CD8" w:rsidP="004C52DD">
      <w:pPr>
        <w:rPr>
          <w:iCs/>
          <w:szCs w:val="28"/>
        </w:rPr>
      </w:pPr>
    </w:p>
    <w:p w14:paraId="02125B2C" w14:textId="2D65AF5F" w:rsidR="00481CD8" w:rsidRPr="002910C5" w:rsidRDefault="00481CD8" w:rsidP="004C52DD">
      <w:pPr>
        <w:jc w:val="right"/>
        <w:rPr>
          <w:iCs/>
          <w:szCs w:val="28"/>
        </w:rPr>
      </w:pPr>
      <m:oMath>
        <m:r>
          <w:rPr>
            <w:rFonts w:ascii="Cambria Math" w:hAnsi="Cambria Math"/>
            <w:sz w:val="32"/>
            <w:szCs w:val="32"/>
          </w:rPr>
          <m:t>f=</m:t>
        </m:r>
        <m:f>
          <m:fPr>
            <m:ctrlPr>
              <w:rPr>
                <w:rFonts w:ascii="Cambria Math" w:hAnsi="Cambria Math"/>
                <w:i/>
                <w:iCs/>
                <w:sz w:val="32"/>
                <w:szCs w:val="32"/>
              </w:rPr>
            </m:ctrlPr>
          </m:fPr>
          <m:num>
            <m:r>
              <w:rPr>
                <w:rFonts w:ascii="Cambria Math" w:hAnsi="Cambria Math"/>
                <w:sz w:val="32"/>
                <w:szCs w:val="32"/>
              </w:rPr>
              <m:t>1</m:t>
            </m:r>
          </m:num>
          <m:den>
            <m:rad>
              <m:radPr>
                <m:degHide m:val="1"/>
                <m:ctrlPr>
                  <w:rPr>
                    <w:rFonts w:ascii="Cambria Math" w:hAnsi="Cambria Math"/>
                    <w:i/>
                    <w:iCs/>
                    <w:sz w:val="32"/>
                    <w:szCs w:val="32"/>
                  </w:rPr>
                </m:ctrlPr>
              </m:radPr>
              <m:deg/>
              <m:e>
                <m:r>
                  <w:rPr>
                    <w:rFonts w:ascii="Cambria Math" w:hAnsi="Cambria Math"/>
                    <w:sz w:val="32"/>
                    <w:szCs w:val="32"/>
                  </w:rPr>
                  <m:t>(</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RC</m:t>
                    </m:r>
                  </m:sub>
                </m:sSub>
                <m:r>
                  <w:rPr>
                    <w:rFonts w:ascii="Cambria Math" w:hAnsi="Cambria Math"/>
                    <w:sz w:val="32"/>
                    <w:szCs w:val="32"/>
                  </w:rPr>
                  <m:t>+</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r>
                  <w:rPr>
                    <w:rFonts w:ascii="Cambria Math" w:hAnsi="Cambria Math"/>
                    <w:sz w:val="32"/>
                    <w:szCs w:val="32"/>
                  </w:rPr>
                  <m:t>)∙</m:t>
                </m:r>
                <m:sSub>
                  <m:sSubPr>
                    <m:ctrlPr>
                      <w:rPr>
                        <w:rFonts w:ascii="Cambria Math" w:hAnsi="Cambria Math"/>
                        <w:i/>
                        <w:iCs/>
                        <w:sz w:val="32"/>
                        <w:szCs w:val="32"/>
                      </w:rPr>
                    </m:ctrlPr>
                  </m:sSubPr>
                  <m:e>
                    <m:r>
                      <w:rPr>
                        <w:rFonts w:ascii="Cambria Math" w:hAnsi="Cambria Math"/>
                        <w:sz w:val="32"/>
                        <w:szCs w:val="32"/>
                      </w:rPr>
                      <m:t>C</m:t>
                    </m:r>
                  </m:e>
                  <m:sub>
                    <m:r>
                      <w:rPr>
                        <w:rFonts w:ascii="Cambria Math" w:hAnsi="Cambria Math"/>
                        <w:sz w:val="32"/>
                        <w:szCs w:val="32"/>
                      </w:rPr>
                      <m:t>RC</m:t>
                    </m:r>
                  </m:sub>
                </m:sSub>
              </m:e>
            </m:rad>
          </m:den>
        </m:f>
        <m:r>
          <w:rPr>
            <w:rFonts w:ascii="Cambria Math" w:hAnsi="Cambria Math"/>
            <w:sz w:val="32"/>
            <w:szCs w:val="32"/>
          </w:rPr>
          <m:t>.</m:t>
        </m:r>
      </m:oMath>
      <w:r w:rsidRPr="002910C5">
        <w:rPr>
          <w:iCs/>
          <w:szCs w:val="28"/>
        </w:rPr>
        <w:t xml:space="preserve">                            </w:t>
      </w:r>
      <w:r w:rsidR="00931A04" w:rsidRPr="002910C5">
        <w:rPr>
          <w:iCs/>
          <w:szCs w:val="28"/>
        </w:rPr>
        <w:t xml:space="preserve">      </w:t>
      </w:r>
      <w:r w:rsidRPr="002910C5">
        <w:rPr>
          <w:iCs/>
          <w:szCs w:val="28"/>
        </w:rPr>
        <w:t xml:space="preserve">            (3.9)</w:t>
      </w:r>
    </w:p>
    <w:p w14:paraId="43C96584" w14:textId="77777777" w:rsidR="009D56F7" w:rsidRPr="002910C5" w:rsidRDefault="009D56F7" w:rsidP="004C52DD">
      <w:pPr>
        <w:jc w:val="right"/>
        <w:rPr>
          <w:iCs/>
          <w:szCs w:val="28"/>
        </w:rPr>
      </w:pPr>
    </w:p>
    <w:p w14:paraId="1540590A" w14:textId="7EA91230" w:rsidR="00481CD8" w:rsidRPr="002910C5" w:rsidRDefault="00481CD8" w:rsidP="004C52DD">
      <w:pPr>
        <w:rPr>
          <w:iCs/>
          <w:szCs w:val="28"/>
        </w:rPr>
      </w:pPr>
      <w:r w:rsidRPr="002910C5">
        <w:rPr>
          <w:iCs/>
          <w:szCs w:val="28"/>
        </w:rPr>
        <w:t xml:space="preserve">За відомими формулами можна також визначити індуктивність реактора та ємність конденсатора послідовного резонансного </w:t>
      </w:r>
      <w:r w:rsidR="00B3759C">
        <w:rPr>
          <w:iCs/>
          <w:szCs w:val="28"/>
        </w:rPr>
        <w:t>кол</w:t>
      </w:r>
      <w:r w:rsidRPr="002910C5">
        <w:rPr>
          <w:iCs/>
          <w:szCs w:val="28"/>
        </w:rPr>
        <w:t>а:</w:t>
      </w:r>
    </w:p>
    <w:p w14:paraId="60A494FF" w14:textId="77777777" w:rsidR="00481CD8" w:rsidRPr="002910C5" w:rsidRDefault="00481CD8" w:rsidP="004C52DD">
      <w:pPr>
        <w:rPr>
          <w:iCs/>
          <w:szCs w:val="28"/>
        </w:rPr>
      </w:pPr>
    </w:p>
    <w:p w14:paraId="24F4EC9B" w14:textId="3105981E" w:rsidR="00481CD8" w:rsidRPr="002910C5" w:rsidRDefault="00481CD8" w:rsidP="004C52DD">
      <w:pPr>
        <w:jc w:val="right"/>
        <w:rPr>
          <w:iCs/>
          <w:szCs w:val="28"/>
        </w:rPr>
      </w:pPr>
      <w:r w:rsidRPr="002910C5">
        <w:rPr>
          <w:iCs/>
          <w:szCs w:val="28"/>
        </w:rPr>
        <w:t xml:space="preserve"> </w:t>
      </w:r>
      <m:oMath>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RC</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num>
          <m:den>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r>
              <w:rPr>
                <w:rFonts w:ascii="Cambria Math" w:hAnsi="Cambria Math"/>
                <w:sz w:val="32"/>
                <w:szCs w:val="32"/>
              </w:rPr>
              <m:t>-1</m:t>
            </m:r>
          </m:den>
        </m:f>
        <m:r>
          <w:rPr>
            <w:rFonts w:ascii="Cambria Math" w:hAnsi="Cambria Math"/>
            <w:sz w:val="32"/>
            <w:szCs w:val="32"/>
          </w:rPr>
          <m:t xml:space="preserve">; </m:t>
        </m:r>
        <m:sSub>
          <m:sSubPr>
            <m:ctrlPr>
              <w:rPr>
                <w:rFonts w:ascii="Cambria Math" w:hAnsi="Cambria Math"/>
                <w:i/>
                <w:iCs/>
                <w:sz w:val="32"/>
                <w:szCs w:val="32"/>
              </w:rPr>
            </m:ctrlPr>
          </m:sSubPr>
          <m:e>
            <m:r>
              <w:rPr>
                <w:rFonts w:ascii="Cambria Math" w:hAnsi="Cambria Math"/>
                <w:sz w:val="32"/>
                <w:szCs w:val="32"/>
              </w:rPr>
              <m:t>C</m:t>
            </m:r>
          </m:e>
          <m:sub>
            <m:r>
              <w:rPr>
                <w:rFonts w:ascii="Cambria Math" w:hAnsi="Cambria Math"/>
                <w:sz w:val="32"/>
                <w:szCs w:val="32"/>
              </w:rPr>
              <m:t>RC</m:t>
            </m:r>
          </m:sub>
        </m:sSub>
        <m:r>
          <w:rPr>
            <w:rFonts w:ascii="Cambria Math" w:hAnsi="Cambria Math"/>
            <w:sz w:val="32"/>
            <w:szCs w:val="32"/>
          </w:rPr>
          <m:t>=</m:t>
        </m:r>
        <m:f>
          <m:fPr>
            <m:ctrlPr>
              <w:rPr>
                <w:rFonts w:ascii="Cambria Math" w:hAnsi="Cambria Math"/>
                <w:i/>
                <w:iCs/>
                <w:sz w:val="32"/>
                <w:szCs w:val="32"/>
              </w:rPr>
            </m:ctrlPr>
          </m:fPr>
          <m:num>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r>
              <w:rPr>
                <w:rFonts w:ascii="Cambria Math" w:hAnsi="Cambria Math"/>
                <w:sz w:val="32"/>
                <w:szCs w:val="32"/>
              </w:rPr>
              <m:t>-1</m:t>
            </m:r>
          </m:num>
          <m:den>
            <m:sSup>
              <m:sSupPr>
                <m:ctrlPr>
                  <w:rPr>
                    <w:rFonts w:ascii="Cambria Math" w:hAnsi="Cambria Math"/>
                    <w:i/>
                    <w:iCs/>
                    <w:sz w:val="32"/>
                    <w:szCs w:val="32"/>
                  </w:rPr>
                </m:ctrlPr>
              </m:sSupPr>
              <m:e>
                <m:r>
                  <w:rPr>
                    <w:rFonts w:ascii="Cambria Math" w:hAnsi="Cambria Math"/>
                    <w:sz w:val="32"/>
                    <w:szCs w:val="32"/>
                  </w:rPr>
                  <m:t>(2πmf)</m:t>
                </m:r>
              </m:e>
              <m:sup>
                <m:r>
                  <w:rPr>
                    <w:rFonts w:ascii="Cambria Math" w:hAnsi="Cambria Math"/>
                    <w:sz w:val="32"/>
                    <w:szCs w:val="32"/>
                  </w:rPr>
                  <m:t>2</m:t>
                </m:r>
              </m:sup>
            </m:sSup>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den>
        </m:f>
        <m:r>
          <w:rPr>
            <w:rFonts w:ascii="Cambria Math" w:hAnsi="Cambria Math"/>
            <w:sz w:val="32"/>
            <w:szCs w:val="32"/>
          </w:rPr>
          <m:t>,</m:t>
        </m:r>
      </m:oMath>
      <w:r w:rsidR="00931A04" w:rsidRPr="002910C5">
        <w:rPr>
          <w:iCs/>
          <w:szCs w:val="28"/>
        </w:rPr>
        <w:t xml:space="preserve">                           </w:t>
      </w:r>
      <w:r w:rsidRPr="002910C5">
        <w:rPr>
          <w:iCs/>
          <w:szCs w:val="28"/>
        </w:rPr>
        <w:t>(3.10)</w:t>
      </w:r>
    </w:p>
    <w:p w14:paraId="3466BFD4" w14:textId="745FBA29" w:rsidR="001F2F87" w:rsidRPr="002910C5" w:rsidRDefault="00481CD8" w:rsidP="004C52DD">
      <w:pPr>
        <w:ind w:firstLine="0"/>
        <w:rPr>
          <w:iCs/>
          <w:szCs w:val="28"/>
        </w:rPr>
      </w:pPr>
      <w:r w:rsidRPr="002910C5">
        <w:rPr>
          <w:iCs/>
          <w:szCs w:val="28"/>
        </w:rPr>
        <w:t xml:space="preserve">де </w:t>
      </w:r>
      <w:r w:rsidR="008A16A6" w:rsidRPr="002910C5">
        <w:rPr>
          <w:i/>
          <w:szCs w:val="28"/>
        </w:rPr>
        <w:t xml:space="preserve">m = </w:t>
      </w:r>
      <w:proofErr w:type="spellStart"/>
      <w:r w:rsidR="008A16A6" w:rsidRPr="002910C5">
        <w:rPr>
          <w:i/>
          <w:szCs w:val="28"/>
        </w:rPr>
        <w:t>f</w:t>
      </w:r>
      <w:r w:rsidR="008A16A6" w:rsidRPr="002910C5">
        <w:rPr>
          <w:i/>
          <w:szCs w:val="28"/>
          <w:vertAlign w:val="subscript"/>
        </w:rPr>
        <w:t>RC</w:t>
      </w:r>
      <w:proofErr w:type="spellEnd"/>
      <w:r w:rsidR="008A16A6" w:rsidRPr="002910C5">
        <w:rPr>
          <w:i/>
          <w:szCs w:val="28"/>
        </w:rPr>
        <w:t>/f</w:t>
      </w:r>
      <w:r w:rsidR="008A16A6" w:rsidRPr="002910C5">
        <w:rPr>
          <w:iCs/>
          <w:szCs w:val="28"/>
        </w:rPr>
        <w:t xml:space="preserve"> –</w:t>
      </w:r>
      <w:r w:rsidRPr="002910C5">
        <w:rPr>
          <w:iCs/>
          <w:szCs w:val="28"/>
        </w:rPr>
        <w:t xml:space="preserve"> </w:t>
      </w:r>
      <w:r w:rsidR="008A16A6" w:rsidRPr="002910C5">
        <w:rPr>
          <w:iCs/>
          <w:szCs w:val="28"/>
        </w:rPr>
        <w:t>в</w:t>
      </w:r>
      <w:r w:rsidRPr="002910C5">
        <w:rPr>
          <w:iCs/>
          <w:szCs w:val="28"/>
        </w:rPr>
        <w:t xml:space="preserve">ідношення власної частоти резонансного </w:t>
      </w:r>
      <w:r w:rsidR="00B3759C">
        <w:rPr>
          <w:iCs/>
          <w:szCs w:val="28"/>
        </w:rPr>
        <w:t>кол</w:t>
      </w:r>
      <w:r w:rsidRPr="002910C5">
        <w:rPr>
          <w:iCs/>
          <w:szCs w:val="28"/>
        </w:rPr>
        <w:t>а до</w:t>
      </w:r>
      <w:r w:rsidR="008A16A6" w:rsidRPr="002910C5">
        <w:rPr>
          <w:iCs/>
          <w:szCs w:val="28"/>
        </w:rPr>
        <w:t xml:space="preserve"> </w:t>
      </w:r>
      <w:r w:rsidRPr="002910C5">
        <w:rPr>
          <w:iCs/>
          <w:szCs w:val="28"/>
        </w:rPr>
        <w:t xml:space="preserve">робочої частоти комутації АІН. </w:t>
      </w:r>
    </w:p>
    <w:p w14:paraId="0FDC9B99" w14:textId="77777777" w:rsidR="009D56F7" w:rsidRPr="002910C5" w:rsidRDefault="009D56F7" w:rsidP="004C52DD">
      <w:pPr>
        <w:rPr>
          <w:iCs/>
          <w:szCs w:val="28"/>
        </w:rPr>
      </w:pPr>
    </w:p>
    <w:p w14:paraId="0FC6E989" w14:textId="79EB5468" w:rsidR="009D56F7" w:rsidRPr="002910C5" w:rsidRDefault="00481CD8" w:rsidP="004C52DD">
      <w:pPr>
        <w:rPr>
          <w:iCs/>
          <w:szCs w:val="28"/>
        </w:rPr>
      </w:pPr>
      <w:r w:rsidRPr="002910C5">
        <w:rPr>
          <w:iCs/>
          <w:szCs w:val="28"/>
        </w:rPr>
        <w:t>Для розрахунку параметр m прийнято рівним</w:t>
      </w:r>
      <w:r w:rsidR="008A16A6" w:rsidRPr="002910C5">
        <w:rPr>
          <w:iCs/>
          <w:szCs w:val="28"/>
        </w:rPr>
        <w:t xml:space="preserve"> </w:t>
      </w:r>
      <w:r w:rsidRPr="002910C5">
        <w:rPr>
          <w:iCs/>
          <w:szCs w:val="28"/>
        </w:rPr>
        <w:t>1,5. Нижче буде показано, що це значення забезпечує збалансоване</w:t>
      </w:r>
      <w:r w:rsidR="008A16A6" w:rsidRPr="002910C5">
        <w:rPr>
          <w:iCs/>
          <w:szCs w:val="28"/>
        </w:rPr>
        <w:t xml:space="preserve"> </w:t>
      </w:r>
      <w:r w:rsidRPr="002910C5">
        <w:rPr>
          <w:iCs/>
          <w:szCs w:val="28"/>
        </w:rPr>
        <w:t xml:space="preserve">співвідношення між значеннями реактивних </w:t>
      </w:r>
      <w:proofErr w:type="spellStart"/>
      <w:r w:rsidRPr="002910C5">
        <w:rPr>
          <w:iCs/>
          <w:szCs w:val="28"/>
        </w:rPr>
        <w:t>потужностей</w:t>
      </w:r>
      <w:proofErr w:type="spellEnd"/>
      <w:r w:rsidRPr="002910C5">
        <w:rPr>
          <w:iCs/>
          <w:szCs w:val="28"/>
        </w:rPr>
        <w:t xml:space="preserve"> конденсатора та</w:t>
      </w:r>
      <w:r w:rsidR="008A16A6" w:rsidRPr="002910C5">
        <w:rPr>
          <w:iCs/>
          <w:szCs w:val="28"/>
        </w:rPr>
        <w:t xml:space="preserve"> </w:t>
      </w:r>
      <w:r w:rsidRPr="002910C5">
        <w:rPr>
          <w:iCs/>
          <w:szCs w:val="28"/>
        </w:rPr>
        <w:t xml:space="preserve">індуктивності резонансного </w:t>
      </w:r>
      <w:r w:rsidR="00B3759C">
        <w:rPr>
          <w:iCs/>
          <w:szCs w:val="28"/>
        </w:rPr>
        <w:t>кол</w:t>
      </w:r>
      <w:r w:rsidRPr="002910C5">
        <w:rPr>
          <w:iCs/>
          <w:szCs w:val="28"/>
        </w:rPr>
        <w:t xml:space="preserve">а та вихідної потужності </w:t>
      </w:r>
      <w:r w:rsidR="00080A12" w:rsidRPr="002910C5">
        <w:rPr>
          <w:iCs/>
          <w:szCs w:val="28"/>
        </w:rPr>
        <w:t>АІН</w:t>
      </w:r>
      <w:r w:rsidRPr="002910C5">
        <w:rPr>
          <w:iCs/>
          <w:szCs w:val="28"/>
        </w:rPr>
        <w:t>.</w:t>
      </w:r>
    </w:p>
    <w:p w14:paraId="3884A375" w14:textId="230C2A17" w:rsidR="00481CD8" w:rsidRPr="002910C5" w:rsidRDefault="00481CD8" w:rsidP="004C52DD">
      <w:pPr>
        <w:rPr>
          <w:iCs/>
          <w:szCs w:val="28"/>
        </w:rPr>
      </w:pPr>
      <w:r w:rsidRPr="002910C5">
        <w:rPr>
          <w:iCs/>
          <w:szCs w:val="28"/>
        </w:rPr>
        <w:t>Нижче наведено силову схему автономного інвертора</w:t>
      </w:r>
      <w:r w:rsidR="00CB692B" w:rsidRPr="002910C5">
        <w:rPr>
          <w:iCs/>
          <w:szCs w:val="28"/>
        </w:rPr>
        <w:t xml:space="preserve"> на рис. 3.2.</w:t>
      </w:r>
    </w:p>
    <w:p w14:paraId="6041C11D" w14:textId="4E106846" w:rsidR="008A16A6" w:rsidRPr="002910C5" w:rsidRDefault="008822EC" w:rsidP="004C52DD">
      <w:pPr>
        <w:ind w:firstLine="0"/>
        <w:rPr>
          <w:iCs/>
          <w:szCs w:val="28"/>
        </w:rPr>
      </w:pPr>
      <w:r w:rsidRPr="002910C5">
        <w:rPr>
          <w:noProof/>
          <w:lang w:val="ru-RU" w:eastAsia="ru-RU"/>
        </w:rPr>
        <w:lastRenderedPageBreak/>
        <w:drawing>
          <wp:inline distT="0" distB="0" distL="0" distR="0" wp14:anchorId="06925C6C" wp14:editId="49CA57D5">
            <wp:extent cx="5940425" cy="2407920"/>
            <wp:effectExtent l="0" t="0" r="0" b="0"/>
            <wp:docPr id="53" name="Picture 5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Diagram, schematic&#10;&#10;Description automatically generated"/>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2407920"/>
                    </a:xfrm>
                    <a:prstGeom prst="rect">
                      <a:avLst/>
                    </a:prstGeom>
                    <a:noFill/>
                    <a:ln>
                      <a:noFill/>
                    </a:ln>
                  </pic:spPr>
                </pic:pic>
              </a:graphicData>
            </a:graphic>
          </wp:inline>
        </w:drawing>
      </w:r>
    </w:p>
    <w:p w14:paraId="1FDA99E6" w14:textId="2762044D" w:rsidR="003A04C0" w:rsidRPr="002910C5" w:rsidRDefault="007931A9" w:rsidP="004C52DD">
      <w:pPr>
        <w:jc w:val="center"/>
        <w:rPr>
          <w:iCs/>
          <w:szCs w:val="28"/>
        </w:rPr>
      </w:pPr>
      <w:r w:rsidRPr="002910C5">
        <w:rPr>
          <w:iCs/>
          <w:szCs w:val="28"/>
        </w:rPr>
        <w:t>Рисунок</w:t>
      </w:r>
      <w:r w:rsidR="008A16A6" w:rsidRPr="002910C5">
        <w:rPr>
          <w:iCs/>
          <w:szCs w:val="28"/>
        </w:rPr>
        <w:t xml:space="preserve"> 3.2 – Схема силової частини </w:t>
      </w:r>
      <w:r w:rsidR="00080A12" w:rsidRPr="002910C5">
        <w:rPr>
          <w:iCs/>
          <w:szCs w:val="28"/>
        </w:rPr>
        <w:t>АІН</w:t>
      </w:r>
    </w:p>
    <w:p w14:paraId="16C8CB4C" w14:textId="77777777" w:rsidR="001F2F87" w:rsidRPr="002910C5" w:rsidRDefault="001F2F87" w:rsidP="004C52DD">
      <w:pPr>
        <w:jc w:val="center"/>
        <w:rPr>
          <w:iCs/>
          <w:szCs w:val="28"/>
        </w:rPr>
      </w:pPr>
    </w:p>
    <w:p w14:paraId="204EC2A8" w14:textId="516E9C29" w:rsidR="008A16A6" w:rsidRPr="002910C5" w:rsidRDefault="008A16A6" w:rsidP="004C52DD">
      <w:pPr>
        <w:rPr>
          <w:iCs/>
          <w:szCs w:val="28"/>
        </w:rPr>
      </w:pPr>
      <w:r w:rsidRPr="002910C5">
        <w:rPr>
          <w:iCs/>
          <w:szCs w:val="28"/>
        </w:rPr>
        <w:t>Результати моделювання для режиму холостого ходу трансформатора,</w:t>
      </w:r>
      <w:r w:rsidR="00BF507C" w:rsidRPr="002910C5">
        <w:rPr>
          <w:iCs/>
          <w:szCs w:val="28"/>
        </w:rPr>
        <w:t xml:space="preserve"> </w:t>
      </w:r>
      <w:r w:rsidRPr="002910C5">
        <w:rPr>
          <w:iCs/>
          <w:szCs w:val="28"/>
        </w:rPr>
        <w:t>ілюструють ефект від введення резонансного LC-</w:t>
      </w:r>
      <w:r w:rsidR="00B3759C">
        <w:rPr>
          <w:iCs/>
          <w:szCs w:val="28"/>
        </w:rPr>
        <w:t>кол</w:t>
      </w:r>
      <w:r w:rsidRPr="002910C5">
        <w:rPr>
          <w:iCs/>
          <w:szCs w:val="28"/>
        </w:rPr>
        <w:t>а, наведені на</w:t>
      </w:r>
      <w:r w:rsidR="00BF507C" w:rsidRPr="002910C5">
        <w:rPr>
          <w:iCs/>
          <w:szCs w:val="28"/>
        </w:rPr>
        <w:t xml:space="preserve"> </w:t>
      </w:r>
      <w:proofErr w:type="spellStart"/>
      <w:r w:rsidR="007931A9" w:rsidRPr="002910C5">
        <w:rPr>
          <w:iCs/>
          <w:szCs w:val="28"/>
        </w:rPr>
        <w:t>рисунок</w:t>
      </w:r>
      <w:r w:rsidR="00124FA6" w:rsidRPr="002910C5">
        <w:rPr>
          <w:iCs/>
          <w:szCs w:val="28"/>
        </w:rPr>
        <w:t>у</w:t>
      </w:r>
      <w:proofErr w:type="spellEnd"/>
      <w:r w:rsidR="003A04C0" w:rsidRPr="002910C5">
        <w:rPr>
          <w:iCs/>
          <w:szCs w:val="28"/>
        </w:rPr>
        <w:t xml:space="preserve"> </w:t>
      </w:r>
      <w:r w:rsidRPr="002910C5">
        <w:rPr>
          <w:iCs/>
          <w:szCs w:val="28"/>
        </w:rPr>
        <w:t>3.3</w:t>
      </w:r>
      <w:r w:rsidR="00BF507C" w:rsidRPr="002910C5">
        <w:rPr>
          <w:iCs/>
          <w:szCs w:val="28"/>
        </w:rPr>
        <w:t xml:space="preserve">. </w:t>
      </w:r>
      <w:r w:rsidRPr="002910C5">
        <w:rPr>
          <w:iCs/>
          <w:szCs w:val="28"/>
        </w:rPr>
        <w:t xml:space="preserve">Сигнали управління </w:t>
      </w:r>
      <w:r w:rsidR="00BF507C" w:rsidRPr="002910C5">
        <w:rPr>
          <w:i/>
          <w:szCs w:val="28"/>
        </w:rPr>
        <w:t>u</w:t>
      </w:r>
      <w:r w:rsidRPr="002910C5">
        <w:rPr>
          <w:iCs/>
          <w:szCs w:val="28"/>
        </w:rPr>
        <w:t xml:space="preserve">1 і </w:t>
      </w:r>
      <w:r w:rsidR="00BF507C" w:rsidRPr="002910C5">
        <w:rPr>
          <w:i/>
          <w:szCs w:val="28"/>
        </w:rPr>
        <w:t>u</w:t>
      </w:r>
      <w:r w:rsidRPr="002910C5">
        <w:rPr>
          <w:iCs/>
          <w:szCs w:val="28"/>
        </w:rPr>
        <w:t>2 інвертором надходять на діагонально</w:t>
      </w:r>
      <w:r w:rsidR="00BF507C" w:rsidRPr="002910C5">
        <w:rPr>
          <w:iCs/>
          <w:szCs w:val="28"/>
        </w:rPr>
        <w:t xml:space="preserve"> </w:t>
      </w:r>
      <w:r w:rsidRPr="002910C5">
        <w:rPr>
          <w:iCs/>
          <w:szCs w:val="28"/>
        </w:rPr>
        <w:t>розташовані ключі та мають інтервал «</w:t>
      </w:r>
      <w:proofErr w:type="spellStart"/>
      <w:r w:rsidRPr="002910C5">
        <w:rPr>
          <w:iCs/>
          <w:szCs w:val="28"/>
        </w:rPr>
        <w:t>dead</w:t>
      </w:r>
      <w:proofErr w:type="spellEnd"/>
      <w:r w:rsidRPr="002910C5">
        <w:rPr>
          <w:iCs/>
          <w:szCs w:val="28"/>
        </w:rPr>
        <w:t xml:space="preserve"> </w:t>
      </w:r>
      <w:proofErr w:type="spellStart"/>
      <w:r w:rsidRPr="002910C5">
        <w:rPr>
          <w:iCs/>
          <w:szCs w:val="28"/>
        </w:rPr>
        <w:t>time</w:t>
      </w:r>
      <w:proofErr w:type="spellEnd"/>
      <w:r w:rsidRPr="002910C5">
        <w:rPr>
          <w:iCs/>
          <w:szCs w:val="28"/>
        </w:rPr>
        <w:t>» при перемиканні, що</w:t>
      </w:r>
      <w:r w:rsidR="00BF507C" w:rsidRPr="002910C5">
        <w:rPr>
          <w:iCs/>
          <w:szCs w:val="28"/>
        </w:rPr>
        <w:t xml:space="preserve"> </w:t>
      </w:r>
      <w:r w:rsidRPr="002910C5">
        <w:rPr>
          <w:iCs/>
          <w:szCs w:val="28"/>
        </w:rPr>
        <w:t xml:space="preserve">запобігає аварійним наскрізним струмам через ключі однієї </w:t>
      </w:r>
      <w:proofErr w:type="spellStart"/>
      <w:r w:rsidRPr="002910C5">
        <w:rPr>
          <w:iCs/>
          <w:szCs w:val="28"/>
        </w:rPr>
        <w:t>стійки</w:t>
      </w:r>
      <w:proofErr w:type="spellEnd"/>
      <w:r w:rsidRPr="002910C5">
        <w:rPr>
          <w:iCs/>
          <w:szCs w:val="28"/>
        </w:rPr>
        <w:t xml:space="preserve"> К1, К2</w:t>
      </w:r>
      <w:r w:rsidR="00BF507C" w:rsidRPr="002910C5">
        <w:rPr>
          <w:iCs/>
          <w:szCs w:val="28"/>
        </w:rPr>
        <w:t xml:space="preserve"> </w:t>
      </w:r>
      <w:r w:rsidRPr="002910C5">
        <w:rPr>
          <w:iCs/>
          <w:szCs w:val="28"/>
        </w:rPr>
        <w:t>або К3, К4.</w:t>
      </w:r>
    </w:p>
    <w:p w14:paraId="088E600E" w14:textId="75AFB8AC" w:rsidR="008A16A6" w:rsidRPr="002910C5" w:rsidRDefault="008A16A6" w:rsidP="004C52DD">
      <w:pPr>
        <w:rPr>
          <w:iCs/>
          <w:szCs w:val="28"/>
        </w:rPr>
      </w:pPr>
      <w:r w:rsidRPr="002910C5">
        <w:rPr>
          <w:iCs/>
          <w:szCs w:val="28"/>
        </w:rPr>
        <w:t>Графіки на (</w:t>
      </w:r>
      <w:r w:rsidR="007931A9" w:rsidRPr="002910C5">
        <w:rPr>
          <w:iCs/>
          <w:szCs w:val="28"/>
        </w:rPr>
        <w:t>рисунок</w:t>
      </w:r>
      <w:r w:rsidR="003A04C0" w:rsidRPr="002910C5">
        <w:rPr>
          <w:iCs/>
          <w:szCs w:val="28"/>
        </w:rPr>
        <w:t xml:space="preserve"> </w:t>
      </w:r>
      <w:r w:rsidRPr="002910C5">
        <w:rPr>
          <w:iCs/>
          <w:szCs w:val="28"/>
        </w:rPr>
        <w:t>3.3</w:t>
      </w:r>
      <w:r w:rsidR="00BF507C" w:rsidRPr="002910C5">
        <w:rPr>
          <w:iCs/>
          <w:szCs w:val="28"/>
        </w:rPr>
        <w:t>,</w:t>
      </w:r>
      <w:r w:rsidRPr="002910C5">
        <w:rPr>
          <w:iCs/>
          <w:szCs w:val="28"/>
        </w:rPr>
        <w:t xml:space="preserve"> а) відповідають стану, коли резонансна LC</w:t>
      </w:r>
      <w:r w:rsidR="00BF507C" w:rsidRPr="002910C5">
        <w:rPr>
          <w:iCs/>
          <w:szCs w:val="28"/>
        </w:rPr>
        <w:t xml:space="preserve"> –</w:t>
      </w:r>
      <w:r w:rsidRPr="002910C5">
        <w:rPr>
          <w:iCs/>
          <w:szCs w:val="28"/>
        </w:rPr>
        <w:t xml:space="preserve"> </w:t>
      </w:r>
      <w:r w:rsidR="00BF507C" w:rsidRPr="002910C5">
        <w:rPr>
          <w:iCs/>
          <w:szCs w:val="28"/>
        </w:rPr>
        <w:t>коло</w:t>
      </w:r>
      <w:r w:rsidRPr="002910C5">
        <w:rPr>
          <w:iCs/>
          <w:szCs w:val="28"/>
        </w:rPr>
        <w:t xml:space="preserve"> відсутн</w:t>
      </w:r>
      <w:r w:rsidR="00BF507C" w:rsidRPr="002910C5">
        <w:rPr>
          <w:iCs/>
          <w:szCs w:val="28"/>
        </w:rPr>
        <w:t xml:space="preserve">є </w:t>
      </w:r>
      <w:r w:rsidRPr="002910C5">
        <w:rPr>
          <w:iCs/>
          <w:szCs w:val="28"/>
        </w:rPr>
        <w:t xml:space="preserve">і до виходу </w:t>
      </w:r>
      <w:r w:rsidR="00080A12" w:rsidRPr="002910C5">
        <w:rPr>
          <w:iCs/>
          <w:szCs w:val="28"/>
        </w:rPr>
        <w:t>АІН</w:t>
      </w:r>
      <w:r w:rsidRPr="002910C5">
        <w:rPr>
          <w:iCs/>
          <w:szCs w:val="28"/>
        </w:rPr>
        <w:t xml:space="preserve"> підключена тільки первинна обмотка</w:t>
      </w:r>
      <w:r w:rsidR="00BF507C" w:rsidRPr="002910C5">
        <w:rPr>
          <w:iCs/>
          <w:szCs w:val="28"/>
        </w:rPr>
        <w:t xml:space="preserve"> </w:t>
      </w:r>
      <w:r w:rsidRPr="002910C5">
        <w:rPr>
          <w:iCs/>
          <w:szCs w:val="28"/>
        </w:rPr>
        <w:t>трансформатора з власною індуктивністю L1. У цьому випадку струм у</w:t>
      </w:r>
      <w:r w:rsidR="00BF507C" w:rsidRPr="002910C5">
        <w:rPr>
          <w:iCs/>
          <w:szCs w:val="28"/>
        </w:rPr>
        <w:t xml:space="preserve"> </w:t>
      </w:r>
      <w:r w:rsidRPr="002910C5">
        <w:rPr>
          <w:iCs/>
          <w:szCs w:val="28"/>
        </w:rPr>
        <w:t>навантаженні змінюється лінійно та протікає по черзі через діагональні</w:t>
      </w:r>
      <w:r w:rsidR="00BF507C" w:rsidRPr="002910C5">
        <w:rPr>
          <w:iCs/>
          <w:szCs w:val="28"/>
        </w:rPr>
        <w:t xml:space="preserve"> </w:t>
      </w:r>
      <w:r w:rsidRPr="002910C5">
        <w:rPr>
          <w:iCs/>
          <w:szCs w:val="28"/>
        </w:rPr>
        <w:t>ключі чи через діоди. На (</w:t>
      </w:r>
      <w:r w:rsidR="007931A9" w:rsidRPr="002910C5">
        <w:rPr>
          <w:iCs/>
          <w:szCs w:val="28"/>
        </w:rPr>
        <w:t>рисунок</w:t>
      </w:r>
      <w:r w:rsidRPr="002910C5">
        <w:rPr>
          <w:iCs/>
          <w:szCs w:val="28"/>
        </w:rPr>
        <w:t>3.3,</w:t>
      </w:r>
      <w:r w:rsidR="00BF507C" w:rsidRPr="002910C5">
        <w:rPr>
          <w:iCs/>
          <w:szCs w:val="28"/>
        </w:rPr>
        <w:t xml:space="preserve"> </w:t>
      </w:r>
      <w:r w:rsidRPr="002910C5">
        <w:rPr>
          <w:iCs/>
          <w:szCs w:val="28"/>
        </w:rPr>
        <w:t>а) показані інтервали провідності</w:t>
      </w:r>
      <w:r w:rsidR="00BF507C" w:rsidRPr="002910C5">
        <w:rPr>
          <w:iCs/>
          <w:szCs w:val="28"/>
        </w:rPr>
        <w:t xml:space="preserve"> </w:t>
      </w:r>
      <w:r w:rsidRPr="002910C5">
        <w:rPr>
          <w:iCs/>
          <w:szCs w:val="28"/>
        </w:rPr>
        <w:t>ключів (подвійна лінія) та діодів (пунктир) для цього випадку протягом</w:t>
      </w:r>
      <w:r w:rsidR="00BF507C" w:rsidRPr="002910C5">
        <w:rPr>
          <w:iCs/>
          <w:szCs w:val="28"/>
        </w:rPr>
        <w:t xml:space="preserve"> </w:t>
      </w:r>
      <w:r w:rsidRPr="002910C5">
        <w:rPr>
          <w:iCs/>
          <w:szCs w:val="28"/>
        </w:rPr>
        <w:t>одного періоду комутації. Керуючий сигнал і1 впливає на входи</w:t>
      </w:r>
      <w:r w:rsidR="00BF507C" w:rsidRPr="002910C5">
        <w:rPr>
          <w:iCs/>
          <w:szCs w:val="28"/>
        </w:rPr>
        <w:t xml:space="preserve"> </w:t>
      </w:r>
      <w:r w:rsidRPr="002910C5">
        <w:rPr>
          <w:iCs/>
          <w:szCs w:val="28"/>
        </w:rPr>
        <w:t>ключів К1, К4 в інтервалі часу t1 … t2 потім слід пропуск «</w:t>
      </w:r>
      <w:proofErr w:type="spellStart"/>
      <w:r w:rsidRPr="002910C5">
        <w:rPr>
          <w:iCs/>
          <w:szCs w:val="28"/>
        </w:rPr>
        <w:t>dead</w:t>
      </w:r>
      <w:proofErr w:type="spellEnd"/>
      <w:r w:rsidR="00BF507C" w:rsidRPr="002910C5">
        <w:rPr>
          <w:iCs/>
          <w:szCs w:val="28"/>
        </w:rPr>
        <w:t xml:space="preserve"> </w:t>
      </w:r>
      <w:proofErr w:type="spellStart"/>
      <w:r w:rsidRPr="002910C5">
        <w:rPr>
          <w:iCs/>
          <w:szCs w:val="28"/>
        </w:rPr>
        <w:t>time</w:t>
      </w:r>
      <w:proofErr w:type="spellEnd"/>
      <w:r w:rsidRPr="002910C5">
        <w:rPr>
          <w:iCs/>
          <w:szCs w:val="28"/>
        </w:rPr>
        <w:t xml:space="preserve">» в інтервалі t2 … t3 і далі керування </w:t>
      </w:r>
      <w:r w:rsidR="00BF507C" w:rsidRPr="002910C5">
        <w:rPr>
          <w:iCs/>
          <w:szCs w:val="28"/>
        </w:rPr>
        <w:t>u</w:t>
      </w:r>
      <w:r w:rsidRPr="002910C5">
        <w:rPr>
          <w:iCs/>
          <w:szCs w:val="28"/>
        </w:rPr>
        <w:t>2 надходить на ключі К2, К3</w:t>
      </w:r>
      <w:r w:rsidR="00BF507C" w:rsidRPr="002910C5">
        <w:rPr>
          <w:iCs/>
          <w:szCs w:val="28"/>
        </w:rPr>
        <w:t xml:space="preserve"> </w:t>
      </w:r>
      <w:r w:rsidRPr="002910C5">
        <w:rPr>
          <w:iCs/>
          <w:szCs w:val="28"/>
        </w:rPr>
        <w:t>другий діагоналі моста інвертора в інтервалі часу t3...t4. Інтервали</w:t>
      </w:r>
      <w:r w:rsidR="00BF507C" w:rsidRPr="002910C5">
        <w:rPr>
          <w:iCs/>
          <w:szCs w:val="28"/>
        </w:rPr>
        <w:t xml:space="preserve"> </w:t>
      </w:r>
      <w:r w:rsidRPr="002910C5">
        <w:rPr>
          <w:iCs/>
          <w:szCs w:val="28"/>
        </w:rPr>
        <w:t>провідності ключів та діодів чергуються, при цьому ключі кожної</w:t>
      </w:r>
      <w:r w:rsidR="00BF507C" w:rsidRPr="002910C5">
        <w:rPr>
          <w:iCs/>
          <w:szCs w:val="28"/>
        </w:rPr>
        <w:t xml:space="preserve"> </w:t>
      </w:r>
      <w:r w:rsidRPr="002910C5">
        <w:rPr>
          <w:iCs/>
          <w:szCs w:val="28"/>
        </w:rPr>
        <w:t>діагоналі проводять струм при дії відповідного керуючого</w:t>
      </w:r>
      <w:r w:rsidR="00BF507C" w:rsidRPr="002910C5">
        <w:rPr>
          <w:iCs/>
          <w:szCs w:val="28"/>
        </w:rPr>
        <w:t xml:space="preserve"> </w:t>
      </w:r>
      <w:r w:rsidRPr="002910C5">
        <w:rPr>
          <w:iCs/>
          <w:szCs w:val="28"/>
        </w:rPr>
        <w:t xml:space="preserve">сигналу u1 або </w:t>
      </w:r>
      <w:r w:rsidR="00BF507C" w:rsidRPr="002910C5">
        <w:rPr>
          <w:iCs/>
          <w:szCs w:val="28"/>
        </w:rPr>
        <w:t>u</w:t>
      </w:r>
      <w:r w:rsidRPr="002910C5">
        <w:rPr>
          <w:iCs/>
          <w:szCs w:val="28"/>
        </w:rPr>
        <w:t>2 після завершення інтервалу провідності діодів.</w:t>
      </w:r>
      <w:r w:rsidR="00BF507C" w:rsidRPr="002910C5">
        <w:rPr>
          <w:iCs/>
          <w:szCs w:val="28"/>
        </w:rPr>
        <w:t xml:space="preserve"> </w:t>
      </w:r>
    </w:p>
    <w:p w14:paraId="5907B554" w14:textId="58F2609D" w:rsidR="008A16A6" w:rsidRPr="002910C5" w:rsidRDefault="008A16A6" w:rsidP="004C52DD">
      <w:pPr>
        <w:rPr>
          <w:iCs/>
          <w:szCs w:val="28"/>
        </w:rPr>
      </w:pPr>
      <w:r w:rsidRPr="002910C5">
        <w:rPr>
          <w:iCs/>
          <w:szCs w:val="28"/>
        </w:rPr>
        <w:lastRenderedPageBreak/>
        <w:t>При цьому струм інвертора має підвищене значення, обумовлене</w:t>
      </w:r>
      <w:r w:rsidR="00BF507C" w:rsidRPr="002910C5">
        <w:rPr>
          <w:iCs/>
          <w:szCs w:val="28"/>
        </w:rPr>
        <w:t xml:space="preserve"> </w:t>
      </w:r>
      <w:r w:rsidRPr="002910C5">
        <w:rPr>
          <w:iCs/>
          <w:szCs w:val="28"/>
        </w:rPr>
        <w:t>збільшеним струмом намагнічування трансформатора та відносно</w:t>
      </w:r>
      <w:r w:rsidR="00BF507C" w:rsidRPr="002910C5">
        <w:rPr>
          <w:iCs/>
          <w:szCs w:val="28"/>
        </w:rPr>
        <w:t xml:space="preserve"> </w:t>
      </w:r>
      <w:r w:rsidRPr="002910C5">
        <w:rPr>
          <w:iCs/>
          <w:szCs w:val="28"/>
        </w:rPr>
        <w:t>одиничної амплітуди його чинне значення дорівнює 1/3. Крім цього, з</w:t>
      </w:r>
      <w:r w:rsidR="00BF507C" w:rsidRPr="002910C5">
        <w:rPr>
          <w:iCs/>
          <w:szCs w:val="28"/>
        </w:rPr>
        <w:t xml:space="preserve"> </w:t>
      </w:r>
      <w:r w:rsidRPr="002910C5">
        <w:rPr>
          <w:iCs/>
          <w:szCs w:val="28"/>
        </w:rPr>
        <w:t>(</w:t>
      </w:r>
      <w:r w:rsidR="007931A9" w:rsidRPr="002910C5">
        <w:rPr>
          <w:iCs/>
          <w:szCs w:val="28"/>
        </w:rPr>
        <w:t>рисунок</w:t>
      </w:r>
      <w:r w:rsidR="003A04C0" w:rsidRPr="002910C5">
        <w:rPr>
          <w:iCs/>
          <w:szCs w:val="28"/>
        </w:rPr>
        <w:t xml:space="preserve"> </w:t>
      </w:r>
      <w:r w:rsidRPr="002910C5">
        <w:rPr>
          <w:iCs/>
          <w:szCs w:val="28"/>
        </w:rPr>
        <w:t>3.3</w:t>
      </w:r>
      <w:r w:rsidR="001616DB" w:rsidRPr="002910C5">
        <w:rPr>
          <w:iCs/>
          <w:szCs w:val="28"/>
        </w:rPr>
        <w:t>,</w:t>
      </w:r>
      <w:r w:rsidRPr="002910C5">
        <w:rPr>
          <w:iCs/>
          <w:szCs w:val="28"/>
        </w:rPr>
        <w:t xml:space="preserve"> а) слід</w:t>
      </w:r>
      <w:r w:rsidR="00BF507C" w:rsidRPr="002910C5">
        <w:rPr>
          <w:iCs/>
          <w:szCs w:val="28"/>
        </w:rPr>
        <w:t xml:space="preserve"> зазначити</w:t>
      </w:r>
      <w:r w:rsidRPr="002910C5">
        <w:rPr>
          <w:iCs/>
          <w:szCs w:val="28"/>
        </w:rPr>
        <w:t>, що у момент часу закривання ключів (момент t2 для</w:t>
      </w:r>
      <w:r w:rsidR="00BF507C" w:rsidRPr="002910C5">
        <w:rPr>
          <w:iCs/>
          <w:szCs w:val="28"/>
        </w:rPr>
        <w:t xml:space="preserve"> </w:t>
      </w:r>
      <w:r w:rsidRPr="002910C5">
        <w:rPr>
          <w:iCs/>
          <w:szCs w:val="28"/>
        </w:rPr>
        <w:t>К1, К4 та момент t4 для К2, К3) струм через ключі має максимальне</w:t>
      </w:r>
      <w:r w:rsidR="00BF507C" w:rsidRPr="002910C5">
        <w:rPr>
          <w:iCs/>
          <w:szCs w:val="28"/>
        </w:rPr>
        <w:t xml:space="preserve"> </w:t>
      </w:r>
      <w:r w:rsidRPr="002910C5">
        <w:rPr>
          <w:iCs/>
          <w:szCs w:val="28"/>
        </w:rPr>
        <w:t>значення. Це призводить до значних втрат потужності на ключах у</w:t>
      </w:r>
      <w:r w:rsidR="00BF507C" w:rsidRPr="002910C5">
        <w:rPr>
          <w:iCs/>
          <w:szCs w:val="28"/>
        </w:rPr>
        <w:t xml:space="preserve"> </w:t>
      </w:r>
      <w:r w:rsidRPr="002910C5">
        <w:rPr>
          <w:iCs/>
          <w:szCs w:val="28"/>
        </w:rPr>
        <w:t>режимі вимикання, збільшеному нагріванні елементів інвертора та</w:t>
      </w:r>
      <w:r w:rsidR="00BF507C" w:rsidRPr="002910C5">
        <w:rPr>
          <w:iCs/>
          <w:szCs w:val="28"/>
        </w:rPr>
        <w:t xml:space="preserve"> </w:t>
      </w:r>
      <w:r w:rsidRPr="002910C5">
        <w:rPr>
          <w:iCs/>
          <w:szCs w:val="28"/>
        </w:rPr>
        <w:t>проблем відведення тепла.</w:t>
      </w:r>
    </w:p>
    <w:p w14:paraId="17C432DB" w14:textId="51DDD781" w:rsidR="008A16A6" w:rsidRPr="002910C5" w:rsidRDefault="008A16A6" w:rsidP="004C52DD">
      <w:pPr>
        <w:rPr>
          <w:iCs/>
          <w:szCs w:val="28"/>
        </w:rPr>
      </w:pPr>
      <w:r w:rsidRPr="002910C5">
        <w:rPr>
          <w:iCs/>
          <w:szCs w:val="28"/>
        </w:rPr>
        <w:t>При підключенні паралельно до первинної обмотки трансформатора</w:t>
      </w:r>
      <w:r w:rsidR="00BF507C" w:rsidRPr="002910C5">
        <w:rPr>
          <w:iCs/>
          <w:szCs w:val="28"/>
        </w:rPr>
        <w:t xml:space="preserve"> </w:t>
      </w:r>
      <w:r w:rsidRPr="002910C5">
        <w:rPr>
          <w:iCs/>
          <w:szCs w:val="28"/>
        </w:rPr>
        <w:t>резонансного LC-</w:t>
      </w:r>
      <w:r w:rsidR="001616DB" w:rsidRPr="002910C5">
        <w:rPr>
          <w:iCs/>
          <w:szCs w:val="28"/>
        </w:rPr>
        <w:t>кола</w:t>
      </w:r>
      <w:r w:rsidRPr="002910C5">
        <w:rPr>
          <w:iCs/>
          <w:szCs w:val="28"/>
        </w:rPr>
        <w:t>, форма вихідного струму інвертора та інтервали</w:t>
      </w:r>
      <w:r w:rsidR="00BF507C" w:rsidRPr="002910C5">
        <w:rPr>
          <w:iCs/>
          <w:szCs w:val="28"/>
        </w:rPr>
        <w:t xml:space="preserve"> </w:t>
      </w:r>
      <w:r w:rsidRPr="002910C5">
        <w:rPr>
          <w:iCs/>
          <w:szCs w:val="28"/>
        </w:rPr>
        <w:t>провідності ключів та діодів змінюються. Для першої гармоніки</w:t>
      </w:r>
      <w:r w:rsidR="00BF507C" w:rsidRPr="002910C5">
        <w:rPr>
          <w:iCs/>
          <w:szCs w:val="28"/>
        </w:rPr>
        <w:t xml:space="preserve"> </w:t>
      </w:r>
      <w:r w:rsidRPr="002910C5">
        <w:rPr>
          <w:iCs/>
          <w:szCs w:val="28"/>
        </w:rPr>
        <w:t xml:space="preserve">вихідної напруги </w:t>
      </w:r>
      <w:r w:rsidR="00080A12" w:rsidRPr="002910C5">
        <w:rPr>
          <w:iCs/>
          <w:szCs w:val="28"/>
        </w:rPr>
        <w:t>АІН</w:t>
      </w:r>
      <w:r w:rsidRPr="002910C5">
        <w:rPr>
          <w:iCs/>
          <w:szCs w:val="28"/>
        </w:rPr>
        <w:t xml:space="preserve"> умова </w:t>
      </w:r>
      <w:r w:rsidR="008C7C49" w:rsidRPr="002910C5">
        <w:rPr>
          <w:iCs/>
          <w:szCs w:val="28"/>
        </w:rPr>
        <w:t>n</w:t>
      </w:r>
      <w:r w:rsidR="008C7C49" w:rsidRPr="002910C5">
        <w:rPr>
          <w:iCs/>
          <w:szCs w:val="28"/>
          <w:vertAlign w:val="subscript"/>
        </w:rPr>
        <w:t>1</w:t>
      </w:r>
      <w:r w:rsidR="001616DB" w:rsidRPr="002910C5">
        <w:rPr>
          <w:iCs/>
          <w:szCs w:val="28"/>
        </w:rPr>
        <w:t xml:space="preserve"> </w:t>
      </w:r>
      <w:r w:rsidR="008C7C49" w:rsidRPr="002910C5">
        <w:rPr>
          <w:iCs/>
          <w:szCs w:val="28"/>
        </w:rPr>
        <w:t>=</w:t>
      </w:r>
      <w:r w:rsidR="001616DB" w:rsidRPr="002910C5">
        <w:rPr>
          <w:iCs/>
          <w:szCs w:val="28"/>
        </w:rPr>
        <w:t xml:space="preserve"> </w:t>
      </w:r>
      <w:r w:rsidR="008C7C49" w:rsidRPr="002910C5">
        <w:rPr>
          <w:iCs/>
          <w:szCs w:val="28"/>
        </w:rPr>
        <w:t>f/f</w:t>
      </w:r>
      <w:r w:rsidR="008C7C49" w:rsidRPr="002910C5">
        <w:rPr>
          <w:iCs/>
          <w:szCs w:val="28"/>
          <w:vertAlign w:val="subscript"/>
        </w:rPr>
        <w:t>1</w:t>
      </w:r>
      <w:r w:rsidR="001616DB" w:rsidRPr="002910C5">
        <w:rPr>
          <w:iCs/>
          <w:szCs w:val="28"/>
        </w:rPr>
        <w:t xml:space="preserve"> </w:t>
      </w:r>
      <w:r w:rsidR="008C7C49" w:rsidRPr="002910C5">
        <w:rPr>
          <w:iCs/>
          <w:szCs w:val="28"/>
        </w:rPr>
        <w:t>=</w:t>
      </w:r>
      <w:r w:rsidR="001616DB" w:rsidRPr="002910C5">
        <w:rPr>
          <w:iCs/>
          <w:szCs w:val="28"/>
        </w:rPr>
        <w:t xml:space="preserve"> </w:t>
      </w:r>
      <w:r w:rsidR="008C7C49" w:rsidRPr="002910C5">
        <w:rPr>
          <w:iCs/>
          <w:szCs w:val="28"/>
        </w:rPr>
        <w:t>1</w:t>
      </w:r>
      <w:r w:rsidRPr="002910C5">
        <w:rPr>
          <w:iCs/>
          <w:szCs w:val="28"/>
        </w:rPr>
        <w:t xml:space="preserve"> відповідає</w:t>
      </w:r>
      <w:r w:rsidR="00BF507C" w:rsidRPr="002910C5">
        <w:rPr>
          <w:iCs/>
          <w:szCs w:val="28"/>
        </w:rPr>
        <w:t xml:space="preserve"> </w:t>
      </w:r>
      <w:r w:rsidRPr="002910C5">
        <w:rPr>
          <w:iCs/>
          <w:szCs w:val="28"/>
        </w:rPr>
        <w:t>резонансу струмів у його навантаженні</w:t>
      </w:r>
      <w:r w:rsidR="00D966E7" w:rsidRPr="002910C5">
        <w:rPr>
          <w:iCs/>
          <w:szCs w:val="28"/>
        </w:rPr>
        <w:t xml:space="preserve"> (рисунок 3.3 б)</w:t>
      </w:r>
      <w:r w:rsidRPr="002910C5">
        <w:rPr>
          <w:iCs/>
          <w:szCs w:val="28"/>
        </w:rPr>
        <w:t>. При цьому чинне значення вихідного</w:t>
      </w:r>
      <w:r w:rsidR="00BF507C" w:rsidRPr="002910C5">
        <w:rPr>
          <w:iCs/>
          <w:szCs w:val="28"/>
        </w:rPr>
        <w:t xml:space="preserve"> </w:t>
      </w:r>
      <w:r w:rsidRPr="002910C5">
        <w:rPr>
          <w:iCs/>
          <w:szCs w:val="28"/>
        </w:rPr>
        <w:t>струму інвертора має мінімальне значення, що визначається активними</w:t>
      </w:r>
      <w:r w:rsidR="00BF507C" w:rsidRPr="002910C5">
        <w:rPr>
          <w:iCs/>
          <w:szCs w:val="28"/>
        </w:rPr>
        <w:t xml:space="preserve"> </w:t>
      </w:r>
      <w:r w:rsidRPr="002910C5">
        <w:rPr>
          <w:iCs/>
          <w:szCs w:val="28"/>
        </w:rPr>
        <w:t xml:space="preserve">втратами в </w:t>
      </w:r>
      <w:r w:rsidR="00A06094" w:rsidRPr="002910C5">
        <w:rPr>
          <w:iCs/>
          <w:szCs w:val="28"/>
        </w:rPr>
        <w:t>колах</w:t>
      </w:r>
      <w:r w:rsidRPr="002910C5">
        <w:rPr>
          <w:iCs/>
          <w:szCs w:val="28"/>
        </w:rPr>
        <w:t xml:space="preserve"> </w:t>
      </w:r>
      <w:r w:rsidR="00A06094" w:rsidRPr="002910C5">
        <w:rPr>
          <w:iCs/>
          <w:szCs w:val="28"/>
        </w:rPr>
        <w:t>протікання</w:t>
      </w:r>
      <w:r w:rsidRPr="002910C5">
        <w:rPr>
          <w:iCs/>
          <w:szCs w:val="28"/>
        </w:rPr>
        <w:t xml:space="preserve"> струму. Для реального вихідного сигналу</w:t>
      </w:r>
      <w:r w:rsidR="00BF507C" w:rsidRPr="002910C5">
        <w:rPr>
          <w:iCs/>
          <w:szCs w:val="28"/>
        </w:rPr>
        <w:t xml:space="preserve"> </w:t>
      </w:r>
      <w:r w:rsidRPr="002910C5">
        <w:rPr>
          <w:iCs/>
          <w:szCs w:val="28"/>
        </w:rPr>
        <w:t>інвертора у вигляді меандр</w:t>
      </w:r>
      <w:r w:rsidR="001616DB" w:rsidRPr="002910C5">
        <w:rPr>
          <w:iCs/>
          <w:szCs w:val="28"/>
        </w:rPr>
        <w:t>у</w:t>
      </w:r>
      <w:r w:rsidRPr="002910C5">
        <w:rPr>
          <w:iCs/>
          <w:szCs w:val="28"/>
        </w:rPr>
        <w:t xml:space="preserve"> мінімальне значення струму, що діє</w:t>
      </w:r>
      <w:r w:rsidR="00BF507C" w:rsidRPr="002910C5">
        <w:rPr>
          <w:iCs/>
          <w:szCs w:val="28"/>
        </w:rPr>
        <w:t xml:space="preserve"> </w:t>
      </w:r>
      <w:r w:rsidRPr="002910C5">
        <w:rPr>
          <w:iCs/>
          <w:szCs w:val="28"/>
        </w:rPr>
        <w:t xml:space="preserve">інвертора досягається при </w:t>
      </w:r>
      <w:r w:rsidR="00A06094" w:rsidRPr="002910C5">
        <w:rPr>
          <w:iCs/>
          <w:szCs w:val="28"/>
        </w:rPr>
        <w:t>n</w:t>
      </w:r>
      <w:r w:rsidR="00A06094" w:rsidRPr="002910C5">
        <w:rPr>
          <w:iCs/>
          <w:szCs w:val="28"/>
          <w:vertAlign w:val="subscript"/>
        </w:rPr>
        <w:t>1</w:t>
      </w:r>
      <w:r w:rsidR="001616DB" w:rsidRPr="002910C5">
        <w:rPr>
          <w:iCs/>
          <w:szCs w:val="28"/>
        </w:rPr>
        <w:t xml:space="preserve"> </w:t>
      </w:r>
      <w:r w:rsidR="00A06094" w:rsidRPr="002910C5">
        <w:rPr>
          <w:iCs/>
          <w:szCs w:val="28"/>
        </w:rPr>
        <w:t>=</w:t>
      </w:r>
      <w:r w:rsidR="001616DB" w:rsidRPr="002910C5">
        <w:rPr>
          <w:iCs/>
          <w:szCs w:val="28"/>
        </w:rPr>
        <w:t xml:space="preserve"> </w:t>
      </w:r>
      <w:r w:rsidR="00A06094" w:rsidRPr="002910C5">
        <w:rPr>
          <w:iCs/>
          <w:szCs w:val="28"/>
        </w:rPr>
        <w:t>f/f</w:t>
      </w:r>
      <w:r w:rsidR="00A06094" w:rsidRPr="002910C5">
        <w:rPr>
          <w:iCs/>
          <w:szCs w:val="28"/>
          <w:vertAlign w:val="subscript"/>
        </w:rPr>
        <w:t>1</w:t>
      </w:r>
      <w:r w:rsidR="001616DB" w:rsidRPr="002910C5">
        <w:rPr>
          <w:iCs/>
          <w:szCs w:val="28"/>
        </w:rPr>
        <w:t xml:space="preserve"> </w:t>
      </w:r>
      <w:r w:rsidR="00A06094" w:rsidRPr="002910C5">
        <w:rPr>
          <w:iCs/>
          <w:szCs w:val="28"/>
        </w:rPr>
        <w:t>&gt;</w:t>
      </w:r>
      <w:r w:rsidR="001616DB" w:rsidRPr="002910C5">
        <w:rPr>
          <w:iCs/>
          <w:szCs w:val="28"/>
        </w:rPr>
        <w:t xml:space="preserve"> </w:t>
      </w:r>
      <w:r w:rsidR="00A06094" w:rsidRPr="002910C5">
        <w:rPr>
          <w:iCs/>
          <w:szCs w:val="28"/>
        </w:rPr>
        <w:t>1</w:t>
      </w:r>
      <w:r w:rsidRPr="002910C5">
        <w:rPr>
          <w:iCs/>
          <w:szCs w:val="28"/>
        </w:rPr>
        <w:t>, при цьому форма вихідного струму</w:t>
      </w:r>
      <w:r w:rsidR="00A06094" w:rsidRPr="002910C5">
        <w:rPr>
          <w:iCs/>
          <w:szCs w:val="28"/>
        </w:rPr>
        <w:t xml:space="preserve"> </w:t>
      </w:r>
      <w:r w:rsidRPr="002910C5">
        <w:rPr>
          <w:iCs/>
          <w:szCs w:val="28"/>
        </w:rPr>
        <w:t>інвертора та інтервали провідності ключів та діодів будуть мати вигляд як</w:t>
      </w:r>
      <w:r w:rsidR="00BF507C" w:rsidRPr="002910C5">
        <w:rPr>
          <w:iCs/>
          <w:szCs w:val="28"/>
        </w:rPr>
        <w:t xml:space="preserve"> </w:t>
      </w:r>
      <w:r w:rsidRPr="002910C5">
        <w:rPr>
          <w:iCs/>
          <w:szCs w:val="28"/>
        </w:rPr>
        <w:t xml:space="preserve">показано на </w:t>
      </w:r>
      <w:r w:rsidR="007931A9" w:rsidRPr="002910C5">
        <w:rPr>
          <w:iCs/>
          <w:szCs w:val="28"/>
        </w:rPr>
        <w:t>рис</w:t>
      </w:r>
      <w:r w:rsidR="009D56F7" w:rsidRPr="002910C5">
        <w:rPr>
          <w:iCs/>
          <w:szCs w:val="28"/>
        </w:rPr>
        <w:t xml:space="preserve">. </w:t>
      </w:r>
      <w:r w:rsidRPr="002910C5">
        <w:rPr>
          <w:iCs/>
          <w:szCs w:val="28"/>
        </w:rPr>
        <w:t>3.3</w:t>
      </w:r>
      <w:r w:rsidR="001616DB" w:rsidRPr="002910C5">
        <w:rPr>
          <w:iCs/>
          <w:szCs w:val="28"/>
        </w:rPr>
        <w:t xml:space="preserve">, </w:t>
      </w:r>
      <w:r w:rsidR="00D966E7" w:rsidRPr="002910C5">
        <w:rPr>
          <w:iCs/>
          <w:szCs w:val="28"/>
        </w:rPr>
        <w:t>в</w:t>
      </w:r>
      <w:r w:rsidR="00FC0F7C" w:rsidRPr="002910C5">
        <w:rPr>
          <w:iCs/>
          <w:szCs w:val="28"/>
        </w:rPr>
        <w:t xml:space="preserve"> [16]</w:t>
      </w:r>
      <w:r w:rsidRPr="002910C5">
        <w:rPr>
          <w:iCs/>
          <w:szCs w:val="28"/>
        </w:rPr>
        <w:t>.</w:t>
      </w:r>
    </w:p>
    <w:p w14:paraId="5CDFBF24" w14:textId="2CF5E19D" w:rsidR="0024333B" w:rsidRPr="002910C5" w:rsidRDefault="00DC50E1" w:rsidP="004C52DD">
      <w:pPr>
        <w:ind w:firstLine="0"/>
        <w:jc w:val="center"/>
        <w:rPr>
          <w:iCs/>
          <w:szCs w:val="28"/>
        </w:rPr>
      </w:pPr>
      <w:r w:rsidRPr="002910C5">
        <w:rPr>
          <w:noProof/>
          <w:lang w:val="ru-RU" w:eastAsia="ru-RU"/>
        </w:rPr>
        <w:lastRenderedPageBreak/>
        <w:drawing>
          <wp:inline distT="0" distB="0" distL="0" distR="0" wp14:anchorId="7BB30C47" wp14:editId="12743F70">
            <wp:extent cx="5357528" cy="4794100"/>
            <wp:effectExtent l="0" t="0" r="0" b="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63907" cy="4799809"/>
                    </a:xfrm>
                    <a:prstGeom prst="rect">
                      <a:avLst/>
                    </a:prstGeom>
                    <a:noFill/>
                    <a:ln>
                      <a:noFill/>
                    </a:ln>
                  </pic:spPr>
                </pic:pic>
              </a:graphicData>
            </a:graphic>
          </wp:inline>
        </w:drawing>
      </w:r>
    </w:p>
    <w:p w14:paraId="47888E6F" w14:textId="6DBA2EC7" w:rsidR="0024333B" w:rsidRPr="002910C5" w:rsidRDefault="007931A9" w:rsidP="004C52DD">
      <w:pPr>
        <w:jc w:val="center"/>
        <w:rPr>
          <w:iCs/>
          <w:szCs w:val="28"/>
        </w:rPr>
      </w:pPr>
      <w:r w:rsidRPr="002910C5">
        <w:rPr>
          <w:iCs/>
          <w:szCs w:val="28"/>
        </w:rPr>
        <w:t>Рисунок</w:t>
      </w:r>
      <w:r w:rsidR="00DA6459" w:rsidRPr="002910C5">
        <w:rPr>
          <w:iCs/>
          <w:szCs w:val="28"/>
        </w:rPr>
        <w:t xml:space="preserve"> </w:t>
      </w:r>
      <w:r w:rsidR="0024333B" w:rsidRPr="002910C5">
        <w:rPr>
          <w:iCs/>
          <w:szCs w:val="28"/>
        </w:rPr>
        <w:t xml:space="preserve">3.3 – Діаграми вихідного струму АІН при зміні параметрів резонансного </w:t>
      </w:r>
      <w:r w:rsidR="002F0CD3" w:rsidRPr="002910C5">
        <w:rPr>
          <w:iCs/>
          <w:szCs w:val="28"/>
        </w:rPr>
        <w:t>кол</w:t>
      </w:r>
      <w:r w:rsidR="0024333B" w:rsidRPr="002910C5">
        <w:rPr>
          <w:iCs/>
          <w:szCs w:val="28"/>
        </w:rPr>
        <w:t>а: а – резонансн</w:t>
      </w:r>
      <w:r w:rsidR="002711E4" w:rsidRPr="002910C5">
        <w:rPr>
          <w:iCs/>
          <w:szCs w:val="28"/>
        </w:rPr>
        <w:t>е коло</w:t>
      </w:r>
      <w:r w:rsidR="0024333B" w:rsidRPr="002910C5">
        <w:rPr>
          <w:iCs/>
          <w:szCs w:val="28"/>
        </w:rPr>
        <w:t xml:space="preserve"> відсутн</w:t>
      </w:r>
      <w:r w:rsidR="000F5E87" w:rsidRPr="002910C5">
        <w:rPr>
          <w:iCs/>
          <w:szCs w:val="28"/>
        </w:rPr>
        <w:t>є</w:t>
      </w:r>
      <w:r w:rsidR="0024333B" w:rsidRPr="002910C5">
        <w:rPr>
          <w:iCs/>
          <w:szCs w:val="28"/>
        </w:rPr>
        <w:t xml:space="preserve">; б – параметри резонансного </w:t>
      </w:r>
      <w:r w:rsidR="002711E4" w:rsidRPr="002910C5">
        <w:rPr>
          <w:iCs/>
          <w:szCs w:val="28"/>
        </w:rPr>
        <w:t>кола</w:t>
      </w:r>
      <w:r w:rsidR="0024333B" w:rsidRPr="002910C5">
        <w:rPr>
          <w:iCs/>
          <w:szCs w:val="28"/>
        </w:rPr>
        <w:t xml:space="preserve"> відповідають відносній частоті n</w:t>
      </w:r>
      <w:r w:rsidR="0024333B" w:rsidRPr="002910C5">
        <w:rPr>
          <w:iCs/>
          <w:szCs w:val="28"/>
          <w:vertAlign w:val="subscript"/>
        </w:rPr>
        <w:t>1</w:t>
      </w:r>
      <w:r w:rsidR="0024333B" w:rsidRPr="002910C5">
        <w:rPr>
          <w:iCs/>
          <w:szCs w:val="28"/>
        </w:rPr>
        <w:t xml:space="preserve"> = 1; в –</w:t>
      </w:r>
      <w:r w:rsidR="0024333B" w:rsidRPr="002910C5">
        <w:t xml:space="preserve"> </w:t>
      </w:r>
      <w:r w:rsidR="0024333B" w:rsidRPr="002910C5">
        <w:rPr>
          <w:iCs/>
          <w:szCs w:val="28"/>
        </w:rPr>
        <w:t xml:space="preserve">параметри резонансного </w:t>
      </w:r>
      <w:r w:rsidR="002711E4" w:rsidRPr="002910C5">
        <w:rPr>
          <w:iCs/>
          <w:szCs w:val="28"/>
        </w:rPr>
        <w:t>кола</w:t>
      </w:r>
      <w:r w:rsidR="0024333B" w:rsidRPr="002910C5">
        <w:rPr>
          <w:iCs/>
          <w:szCs w:val="28"/>
        </w:rPr>
        <w:t xml:space="preserve"> відповідають нульовим втратам перемикання при </w:t>
      </w:r>
      <w:r w:rsidR="000F5E87" w:rsidRPr="002910C5">
        <w:rPr>
          <w:iCs/>
          <w:szCs w:val="28"/>
        </w:rPr>
        <w:t>n</w:t>
      </w:r>
      <w:r w:rsidR="000F5E87" w:rsidRPr="002910C5">
        <w:rPr>
          <w:iCs/>
          <w:szCs w:val="28"/>
          <w:vertAlign w:val="subscript"/>
        </w:rPr>
        <w:t>1</w:t>
      </w:r>
      <w:r w:rsidR="000F5E87" w:rsidRPr="002910C5">
        <w:rPr>
          <w:iCs/>
          <w:szCs w:val="28"/>
        </w:rPr>
        <w:t xml:space="preserve"> </w:t>
      </w:r>
      <w:r w:rsidR="0024333B" w:rsidRPr="002910C5">
        <w:rPr>
          <w:iCs/>
          <w:szCs w:val="28"/>
        </w:rPr>
        <w:t>&gt;</w:t>
      </w:r>
      <w:r w:rsidR="000F5E87" w:rsidRPr="002910C5">
        <w:rPr>
          <w:iCs/>
          <w:szCs w:val="28"/>
        </w:rPr>
        <w:t xml:space="preserve"> </w:t>
      </w:r>
      <w:r w:rsidR="0024333B" w:rsidRPr="002910C5">
        <w:rPr>
          <w:iCs/>
          <w:szCs w:val="28"/>
        </w:rPr>
        <w:t>1.</w:t>
      </w:r>
    </w:p>
    <w:p w14:paraId="6D60D428" w14:textId="77777777" w:rsidR="004F429A" w:rsidRPr="002910C5" w:rsidRDefault="004F429A" w:rsidP="004C52DD">
      <w:pPr>
        <w:ind w:firstLine="0"/>
        <w:rPr>
          <w:iCs/>
          <w:szCs w:val="28"/>
        </w:rPr>
      </w:pPr>
    </w:p>
    <w:p w14:paraId="5CCD0A5F" w14:textId="77777777" w:rsidR="0024333B" w:rsidRPr="002910C5" w:rsidRDefault="0024333B" w:rsidP="004C52DD">
      <w:pPr>
        <w:rPr>
          <w:iCs/>
          <w:szCs w:val="28"/>
        </w:rPr>
      </w:pPr>
      <w:r w:rsidRPr="002910C5">
        <w:rPr>
          <w:iCs/>
          <w:szCs w:val="28"/>
        </w:rPr>
        <w:t>Результати моделювання показують, що так можна зменшити чинне значення струму інвертора приблизно 2,5 разу.</w:t>
      </w:r>
    </w:p>
    <w:p w14:paraId="5D7A64A4" w14:textId="2FDB1AFF" w:rsidR="00042822" w:rsidRPr="002910C5" w:rsidRDefault="0024333B" w:rsidP="004C52DD">
      <w:pPr>
        <w:rPr>
          <w:iCs/>
          <w:szCs w:val="28"/>
        </w:rPr>
      </w:pPr>
      <w:r w:rsidRPr="002910C5">
        <w:rPr>
          <w:iCs/>
          <w:szCs w:val="28"/>
        </w:rPr>
        <w:t xml:space="preserve">Однак відповідного зменшення втрат потужності тут не відбувається. Причиною такого результату є форма струму інвертора, якої, так само як і вихідному варіанті, в моменти часу t2 та t4 вимикання ключів струм має максимальне значення. Це значення менше, ніж амплітуда пилкоподібної форми струму на </w:t>
      </w:r>
      <w:r w:rsidR="007931A9" w:rsidRPr="002910C5">
        <w:rPr>
          <w:iCs/>
          <w:szCs w:val="28"/>
        </w:rPr>
        <w:t>рисунок</w:t>
      </w:r>
      <w:r w:rsidRPr="002910C5">
        <w:rPr>
          <w:iCs/>
          <w:szCs w:val="28"/>
        </w:rPr>
        <w:t xml:space="preserve"> 3.а, і дорівнює приблизно 0,6, але цього виявляється достатньо, щоб сумарні втрати в інвертор</w:t>
      </w:r>
      <w:r w:rsidR="000F1D04" w:rsidRPr="002910C5">
        <w:rPr>
          <w:iCs/>
          <w:szCs w:val="28"/>
        </w:rPr>
        <w:t>і</w:t>
      </w:r>
      <w:r w:rsidRPr="002910C5">
        <w:rPr>
          <w:iCs/>
          <w:szCs w:val="28"/>
        </w:rPr>
        <w:t xml:space="preserve"> залишилися на високому рівні.</w:t>
      </w:r>
    </w:p>
    <w:p w14:paraId="75FCD154" w14:textId="724515D4" w:rsidR="00E83996" w:rsidRPr="002910C5" w:rsidRDefault="00E83996" w:rsidP="004C52DD">
      <w:pPr>
        <w:pStyle w:val="a8"/>
        <w:tabs>
          <w:tab w:val="left" w:pos="1134"/>
        </w:tabs>
        <w:spacing w:before="0" w:beforeAutospacing="0" w:after="0" w:afterAutospacing="0" w:line="360" w:lineRule="auto"/>
        <w:jc w:val="both"/>
        <w:rPr>
          <w:sz w:val="28"/>
          <w:szCs w:val="28"/>
        </w:rPr>
      </w:pPr>
      <w:r w:rsidRPr="002910C5">
        <w:rPr>
          <w:sz w:val="28"/>
          <w:szCs w:val="28"/>
        </w:rPr>
        <w:lastRenderedPageBreak/>
        <w:t>3.2 Високочастотний трансформатор</w:t>
      </w:r>
    </w:p>
    <w:p w14:paraId="7EF78A9C" w14:textId="77777777" w:rsidR="00E83996" w:rsidRPr="002910C5" w:rsidRDefault="00E83996" w:rsidP="004C52DD">
      <w:pPr>
        <w:pStyle w:val="a8"/>
        <w:tabs>
          <w:tab w:val="left" w:pos="1134"/>
        </w:tabs>
        <w:spacing w:before="0" w:beforeAutospacing="0" w:after="0" w:afterAutospacing="0" w:line="360" w:lineRule="auto"/>
        <w:jc w:val="both"/>
        <w:rPr>
          <w:sz w:val="28"/>
          <w:szCs w:val="28"/>
        </w:rPr>
      </w:pPr>
    </w:p>
    <w:p w14:paraId="798D6FB0" w14:textId="77777777" w:rsidR="00E83996" w:rsidRPr="002910C5" w:rsidRDefault="00E83996" w:rsidP="004C52DD">
      <w:pPr>
        <w:pStyle w:val="a8"/>
        <w:tabs>
          <w:tab w:val="left" w:pos="1134"/>
        </w:tabs>
        <w:spacing w:before="0" w:beforeAutospacing="0" w:after="0" w:afterAutospacing="0" w:line="360" w:lineRule="auto"/>
        <w:jc w:val="both"/>
        <w:rPr>
          <w:sz w:val="28"/>
          <w:szCs w:val="28"/>
        </w:rPr>
      </w:pPr>
      <w:r w:rsidRPr="002910C5">
        <w:rPr>
          <w:sz w:val="28"/>
          <w:szCs w:val="28"/>
        </w:rPr>
        <w:t>Ефективність передачі електричної енергії у значній ступеня  визначається характеристиками високочастотного трансформатора ВЧТ. Такі параметри трансформатора, як числа витків та перерізу проводів первинної та вторинної обмоток, частота перемикання інвертора, а також матеріал та конфігурація магнітопроводу, що визначають залежність напруги на вторинній обмотці від струму навантаження, обумовлені поруч факторів. Ця задана напруга на первинній обмотці трансформатора, обмеження за його габаритами, необхідна потужність та напруга на навантаження, навколишня температура та умови охолодження. Деякі питання розрахунку трансформатора та визначення його конструктивних параметрів можна вирішити шляхом аналітичного дослідження та математичного моделювання. Водночас складність аналітичного опису таких характеристик трансформатора, як залежність ефективності передачі електроенергії від точності поєднання його первинної та вторинної частин, а також визначення значень допустимих струмових навантажень на дроти обмоток трансформатора при зміні умов охолодження вимагають дослідження на макетах натурних умов. Очевидно, що такий підхід дозволить отримати достовірні результати із найменшими витратами. Крім цього, зіставлення результатів теоретичного аналізу та результатів дослідження пристрою на макеті в натурних умовах дозволяє оцінити адекватність прийнятих математичних моделей як інструменту для наступної параметричної оптимізації функціональних вузлів пристрої передачі електроенергії.</w:t>
      </w:r>
    </w:p>
    <w:p w14:paraId="4202BE3B" w14:textId="364FFC26" w:rsidR="00E83996" w:rsidRPr="002910C5" w:rsidRDefault="00E83996" w:rsidP="004C52DD">
      <w:pPr>
        <w:pStyle w:val="a8"/>
        <w:tabs>
          <w:tab w:val="left" w:pos="1134"/>
        </w:tabs>
        <w:spacing w:before="0" w:beforeAutospacing="0" w:after="0" w:afterAutospacing="0" w:line="360" w:lineRule="auto"/>
        <w:jc w:val="both"/>
        <w:rPr>
          <w:sz w:val="28"/>
          <w:szCs w:val="28"/>
        </w:rPr>
      </w:pPr>
      <w:r w:rsidRPr="002910C5">
        <w:rPr>
          <w:sz w:val="28"/>
          <w:szCs w:val="28"/>
        </w:rPr>
        <w:t xml:space="preserve">Залежність середнього значення напруги </w:t>
      </w:r>
      <w:r w:rsidRPr="002910C5">
        <w:rPr>
          <w:i/>
          <w:iCs/>
          <w:sz w:val="28"/>
          <w:szCs w:val="28"/>
        </w:rPr>
        <w:t>U</w:t>
      </w:r>
      <w:r w:rsidRPr="002910C5">
        <w:rPr>
          <w:i/>
          <w:iCs/>
          <w:sz w:val="28"/>
          <w:szCs w:val="28"/>
          <w:vertAlign w:val="subscript"/>
        </w:rPr>
        <w:t>2</w:t>
      </w:r>
      <w:r w:rsidRPr="002910C5">
        <w:rPr>
          <w:sz w:val="28"/>
          <w:szCs w:val="28"/>
        </w:rPr>
        <w:t xml:space="preserve"> на виході випрямляча пристрої від струму </w:t>
      </w:r>
      <w:r w:rsidRPr="002910C5">
        <w:rPr>
          <w:i/>
          <w:iCs/>
          <w:sz w:val="28"/>
          <w:szCs w:val="28"/>
        </w:rPr>
        <w:t>I</w:t>
      </w:r>
      <w:r w:rsidRPr="002910C5">
        <w:rPr>
          <w:i/>
          <w:iCs/>
          <w:sz w:val="28"/>
          <w:szCs w:val="28"/>
          <w:vertAlign w:val="subscript"/>
        </w:rPr>
        <w:t>2</w:t>
      </w:r>
      <w:r w:rsidRPr="002910C5">
        <w:rPr>
          <w:sz w:val="28"/>
          <w:szCs w:val="28"/>
        </w:rPr>
        <w:t xml:space="preserve"> навантаження можна визначити виразом</w:t>
      </w:r>
      <w:r w:rsidR="00F76E8F" w:rsidRPr="002910C5">
        <w:rPr>
          <w:sz w:val="28"/>
          <w:szCs w:val="28"/>
        </w:rPr>
        <w:t xml:space="preserve"> [1</w:t>
      </w:r>
      <w:r w:rsidR="00FC0F7C" w:rsidRPr="002910C5">
        <w:rPr>
          <w:sz w:val="28"/>
          <w:szCs w:val="28"/>
        </w:rPr>
        <w:t>7</w:t>
      </w:r>
      <w:r w:rsidR="00F76E8F" w:rsidRPr="002910C5">
        <w:rPr>
          <w:sz w:val="28"/>
          <w:szCs w:val="28"/>
        </w:rPr>
        <w:t>]</w:t>
      </w:r>
      <w:r w:rsidRPr="002910C5">
        <w:rPr>
          <w:sz w:val="28"/>
          <w:szCs w:val="28"/>
        </w:rPr>
        <w:t>:</w:t>
      </w:r>
    </w:p>
    <w:p w14:paraId="7E48AAAE" w14:textId="77777777" w:rsidR="00F03676" w:rsidRPr="002910C5" w:rsidRDefault="00F03676" w:rsidP="004C52DD">
      <w:pPr>
        <w:rPr>
          <w:iCs/>
          <w:szCs w:val="28"/>
        </w:rPr>
      </w:pPr>
    </w:p>
    <w:p w14:paraId="693FA35A" w14:textId="1329AE2E" w:rsidR="00E83996" w:rsidRPr="002910C5" w:rsidRDefault="004A528D" w:rsidP="004C52DD">
      <w:pPr>
        <w:jc w:val="right"/>
        <w:rPr>
          <w:iCs/>
          <w:szCs w:val="28"/>
        </w:rPr>
      </w:pPr>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2</m:t>
            </m:r>
          </m:sub>
        </m:sSub>
        <m:r>
          <w:rPr>
            <w:rFonts w:ascii="Cambria Math" w:hAnsi="Cambria Math"/>
            <w:szCs w:val="28"/>
          </w:rPr>
          <m:t>=</m:t>
        </m:r>
        <m:f>
          <m:fPr>
            <m:ctrlPr>
              <w:rPr>
                <w:rFonts w:ascii="Cambria Math" w:hAnsi="Cambria Math"/>
                <w:i/>
                <w:iCs/>
                <w:szCs w:val="28"/>
              </w:rPr>
            </m:ctrlPr>
          </m:fPr>
          <m:num>
            <m:r>
              <w:rPr>
                <w:rFonts w:ascii="Cambria Math" w:hAnsi="Cambria Math"/>
                <w:szCs w:val="28"/>
              </w:rPr>
              <m:t>4</m:t>
            </m:r>
            <m:rad>
              <m:radPr>
                <m:degHide m:val="1"/>
                <m:ctrlPr>
                  <w:rPr>
                    <w:rFonts w:ascii="Cambria Math" w:hAnsi="Cambria Math"/>
                    <w:i/>
                    <w:iCs/>
                    <w:szCs w:val="28"/>
                  </w:rPr>
                </m:ctrlPr>
              </m:radPr>
              <m:deg/>
              <m:e>
                <m:sSub>
                  <m:sSubPr>
                    <m:ctrlPr>
                      <w:rPr>
                        <w:rFonts w:ascii="Cambria Math" w:hAnsi="Cambria Math"/>
                        <w:i/>
                        <w:iCs/>
                        <w:szCs w:val="28"/>
                      </w:rPr>
                    </m:ctrlPr>
                  </m:sSubPr>
                  <m:e>
                    <m:r>
                      <w:rPr>
                        <w:rFonts w:ascii="Cambria Math" w:hAnsi="Cambria Math"/>
                        <w:szCs w:val="28"/>
                      </w:rPr>
                      <m:t>L</m:t>
                    </m:r>
                  </m:e>
                  <m:sub>
                    <m:r>
                      <w:rPr>
                        <w:rFonts w:ascii="Cambria Math" w:hAnsi="Cambria Math"/>
                        <w:szCs w:val="28"/>
                      </w:rPr>
                      <m:t>2</m:t>
                    </m:r>
                    <m:r>
                      <w:rPr>
                        <w:rFonts w:ascii="Cambria Math" w:hAnsi="Cambria Math"/>
                        <w:szCs w:val="28"/>
                      </w:rPr>
                      <m:t>k</m:t>
                    </m:r>
                  </m:sub>
                </m:sSub>
                <m:r>
                  <w:rPr>
                    <w:rFonts w:ascii="Cambria Math" w:hAnsi="Cambria Math"/>
                    <w:szCs w:val="28"/>
                  </w:rPr>
                  <m:t>M</m:t>
                </m:r>
              </m:e>
            </m:rad>
          </m:num>
          <m:den>
            <m:r>
              <w:rPr>
                <w:rFonts w:ascii="Cambria Math" w:hAnsi="Cambria Math"/>
                <w:szCs w:val="28"/>
              </w:rPr>
              <m:t>T</m:t>
            </m:r>
          </m:den>
        </m:f>
        <m:rad>
          <m:radPr>
            <m:degHide m:val="1"/>
            <m:ctrlPr>
              <w:rPr>
                <w:rFonts w:ascii="Cambria Math" w:hAnsi="Cambria Math"/>
                <w:i/>
                <w:iCs/>
                <w:szCs w:val="28"/>
              </w:rPr>
            </m:ctrlPr>
          </m:radPr>
          <m:deg/>
          <m:e>
            <m:r>
              <w:rPr>
                <w:rFonts w:ascii="Cambria Math" w:hAnsi="Cambria Math"/>
                <w:szCs w:val="28"/>
              </w:rPr>
              <m:t>(</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2</m:t>
                </m:r>
                <m:r>
                  <w:rPr>
                    <w:rFonts w:ascii="Cambria Math" w:hAnsi="Cambria Math"/>
                    <w:szCs w:val="28"/>
                  </w:rPr>
                  <m:t>k</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2</m:t>
                </m:r>
              </m:sub>
            </m:sSub>
            <m:r>
              <w:rPr>
                <w:rFonts w:ascii="Cambria Math" w:hAnsi="Cambria Math"/>
                <w:szCs w:val="28"/>
              </w:rPr>
              <m:t>)</m:t>
            </m:r>
            <m:r>
              <m:rPr>
                <m:sty m:val="p"/>
              </m:rPr>
              <w:rPr>
                <w:rFonts w:ascii="Cambria Math" w:hAnsi="Cambria Math"/>
                <w:szCs w:val="28"/>
              </w:rPr>
              <m:t>Δ</m:t>
            </m:r>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1</m:t>
                </m:r>
              </m:sub>
            </m:sSub>
          </m:e>
        </m:rad>
        <m:r>
          <w:rPr>
            <w:rFonts w:ascii="Cambria Math" w:hAnsi="Cambria Math"/>
            <w:szCs w:val="28"/>
          </w:rPr>
          <m:t>-</m:t>
        </m:r>
        <m:r>
          <w:rPr>
            <w:rFonts w:ascii="Cambria Math" w:hAnsi="Cambria Math"/>
            <w:szCs w:val="28"/>
          </w:rPr>
          <m:t>2</m:t>
        </m:r>
        <m:r>
          <m:rPr>
            <m:sty m:val="p"/>
          </m:rPr>
          <w:rPr>
            <w:rFonts w:ascii="Cambria Math" w:hAnsi="Cambria Math"/>
            <w:szCs w:val="28"/>
          </w:rPr>
          <m:t>Δ</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d</m:t>
            </m:r>
          </m:sub>
        </m:sSub>
        <m:r>
          <w:rPr>
            <w:rFonts w:ascii="Cambria Math" w:hAnsi="Cambria Math"/>
            <w:szCs w:val="28"/>
          </w:rPr>
          <m:t>,</m:t>
        </m:r>
      </m:oMath>
      <w:r w:rsidR="00E83996" w:rsidRPr="002910C5">
        <w:rPr>
          <w:iCs/>
          <w:szCs w:val="28"/>
        </w:rPr>
        <w:t xml:space="preserve">           </w:t>
      </w:r>
      <w:r w:rsidR="00F061FB" w:rsidRPr="002910C5">
        <w:rPr>
          <w:iCs/>
          <w:szCs w:val="28"/>
        </w:rPr>
        <w:t xml:space="preserve">   </w:t>
      </w:r>
      <w:r w:rsidR="00E83996" w:rsidRPr="002910C5">
        <w:rPr>
          <w:iCs/>
          <w:szCs w:val="28"/>
        </w:rPr>
        <w:t xml:space="preserve">             (3.11)</w:t>
      </w:r>
    </w:p>
    <w:p w14:paraId="0F64E2B7" w14:textId="77777777" w:rsidR="000C4613" w:rsidRPr="002910C5" w:rsidRDefault="000C4613" w:rsidP="004C52DD">
      <w:pPr>
        <w:ind w:firstLine="0"/>
        <w:rPr>
          <w:iCs/>
          <w:szCs w:val="28"/>
        </w:rPr>
      </w:pPr>
    </w:p>
    <w:p w14:paraId="4294AC10" w14:textId="3724873C" w:rsidR="006C2613" w:rsidRPr="002910C5" w:rsidRDefault="00E83996" w:rsidP="004C52DD">
      <w:pPr>
        <w:ind w:firstLine="0"/>
        <w:rPr>
          <w:iCs/>
          <w:szCs w:val="28"/>
        </w:rPr>
      </w:pPr>
      <w:r w:rsidRPr="002910C5">
        <w:rPr>
          <w:iCs/>
          <w:szCs w:val="28"/>
        </w:rPr>
        <w:lastRenderedPageBreak/>
        <w:t xml:space="preserve">де </w:t>
      </w:r>
      <w:r w:rsidRPr="002910C5">
        <w:rPr>
          <w:i/>
          <w:szCs w:val="28"/>
        </w:rPr>
        <w:t>T</w:t>
      </w:r>
      <w:r w:rsidRPr="002910C5">
        <w:rPr>
          <w:iCs/>
          <w:szCs w:val="28"/>
        </w:rPr>
        <w:t xml:space="preserve"> – період вихідної напруги інвертора, </w:t>
      </w:r>
    </w:p>
    <w:p w14:paraId="11C65B93" w14:textId="77777777" w:rsidR="006C2613" w:rsidRPr="002910C5" w:rsidRDefault="00E83996" w:rsidP="004C52DD">
      <w:pPr>
        <w:ind w:firstLine="708"/>
        <w:rPr>
          <w:iCs/>
          <w:szCs w:val="28"/>
        </w:rPr>
      </w:pPr>
      <w:r w:rsidRPr="002910C5">
        <w:rPr>
          <w:iCs/>
          <w:szCs w:val="28"/>
        </w:rPr>
        <w:t xml:space="preserve">M – взаємна індуктивність між обмотками </w:t>
      </w:r>
      <w:proofErr w:type="spellStart"/>
      <w:r w:rsidRPr="002910C5">
        <w:rPr>
          <w:iCs/>
          <w:szCs w:val="28"/>
        </w:rPr>
        <w:t>ВчТ</w:t>
      </w:r>
      <w:proofErr w:type="spellEnd"/>
      <w:r w:rsidRPr="002910C5">
        <w:rPr>
          <w:iCs/>
          <w:szCs w:val="28"/>
        </w:rPr>
        <w:t xml:space="preserve">, </w:t>
      </w:r>
    </w:p>
    <w:p w14:paraId="6A8DE050" w14:textId="77777777" w:rsidR="006C2613" w:rsidRPr="002910C5" w:rsidRDefault="00E83996" w:rsidP="004C52DD">
      <w:pPr>
        <w:rPr>
          <w:iCs/>
          <w:szCs w:val="28"/>
        </w:rPr>
      </w:pPr>
      <w:proofErr w:type="spellStart"/>
      <w:r w:rsidRPr="002910C5">
        <w:rPr>
          <w:iCs/>
          <w:szCs w:val="28"/>
        </w:rPr>
        <w:t>Δ</w:t>
      </w:r>
      <w:r w:rsidRPr="002910C5">
        <w:rPr>
          <w:i/>
          <w:szCs w:val="28"/>
        </w:rPr>
        <w:t>U</w:t>
      </w:r>
      <w:r w:rsidRPr="002910C5">
        <w:rPr>
          <w:i/>
          <w:szCs w:val="28"/>
          <w:vertAlign w:val="subscript"/>
        </w:rPr>
        <w:t>d</w:t>
      </w:r>
      <w:proofErr w:type="spellEnd"/>
      <w:r w:rsidRPr="002910C5">
        <w:rPr>
          <w:iCs/>
          <w:szCs w:val="28"/>
        </w:rPr>
        <w:t xml:space="preserve"> – падіння напруги на одному діод мостового випрямляча,  </w:t>
      </w:r>
    </w:p>
    <w:p w14:paraId="496A9DA5" w14:textId="01B3D20D" w:rsidR="00E83996" w:rsidRPr="002910C5" w:rsidRDefault="00E83996" w:rsidP="004C52DD">
      <w:pPr>
        <w:rPr>
          <w:iCs/>
          <w:szCs w:val="28"/>
        </w:rPr>
      </w:pPr>
      <w:r w:rsidRPr="002910C5">
        <w:rPr>
          <w:i/>
          <w:szCs w:val="28"/>
        </w:rPr>
        <w:t>L</w:t>
      </w:r>
      <w:r w:rsidRPr="002910C5">
        <w:rPr>
          <w:i/>
          <w:szCs w:val="28"/>
          <w:vertAlign w:val="subscript"/>
        </w:rPr>
        <w:t>2k</w:t>
      </w:r>
      <w:r w:rsidRPr="002910C5">
        <w:rPr>
          <w:iCs/>
          <w:szCs w:val="28"/>
        </w:rPr>
        <w:t xml:space="preserve"> – індуктивність вторинної обмотки </w:t>
      </w:r>
      <w:proofErr w:type="spellStart"/>
      <w:r w:rsidRPr="002910C5">
        <w:rPr>
          <w:iCs/>
          <w:szCs w:val="28"/>
        </w:rPr>
        <w:t>ВчТ</w:t>
      </w:r>
      <w:proofErr w:type="spellEnd"/>
      <w:r w:rsidRPr="002910C5">
        <w:rPr>
          <w:iCs/>
          <w:szCs w:val="28"/>
        </w:rPr>
        <w:t xml:space="preserve"> при короткому замиканні на первинному боці:</w:t>
      </w:r>
    </w:p>
    <w:p w14:paraId="1A2E96A4" w14:textId="77777777" w:rsidR="00E83996" w:rsidRPr="002910C5" w:rsidRDefault="00E83996" w:rsidP="004C52DD">
      <w:pPr>
        <w:rPr>
          <w:iCs/>
          <w:szCs w:val="28"/>
        </w:rPr>
      </w:pPr>
    </w:p>
    <w:p w14:paraId="5CD762DF" w14:textId="6D78635D" w:rsidR="00F061FB"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k</m:t>
            </m:r>
            <m:r>
              <w:rPr>
                <w:rFonts w:ascii="Cambria Math" w:hAnsi="Cambria Math"/>
                <w:sz w:val="32"/>
                <w:szCs w:val="32"/>
              </w:rPr>
              <m:t>2</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2</m:t>
                </m:r>
              </m:sub>
            </m:sSub>
            <m:r>
              <w:rPr>
                <w:rFonts w:ascii="Cambria Math" w:hAnsi="Cambria Math"/>
                <w:sz w:val="32"/>
                <w:szCs w:val="32"/>
              </w:rPr>
              <m:t>-</m:t>
            </m:r>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num>
          <m:den>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den>
        </m:f>
        <m:r>
          <w:rPr>
            <w:rFonts w:ascii="Cambria Math" w:hAnsi="Cambria Math"/>
            <w:sz w:val="32"/>
            <w:szCs w:val="32"/>
          </w:rPr>
          <m:t>,</m:t>
        </m:r>
      </m:oMath>
      <w:r w:rsidR="00F061FB" w:rsidRPr="002910C5">
        <w:rPr>
          <w:iCs/>
          <w:szCs w:val="28"/>
        </w:rPr>
        <w:t xml:space="preserve">                                             (3.12)</w:t>
      </w:r>
    </w:p>
    <w:p w14:paraId="48E700E2" w14:textId="2E394FED" w:rsidR="006C2613" w:rsidRPr="002910C5" w:rsidRDefault="006C2613" w:rsidP="004C52DD">
      <w:pPr>
        <w:ind w:firstLine="0"/>
        <w:rPr>
          <w:iCs/>
          <w:szCs w:val="28"/>
        </w:rPr>
      </w:pPr>
      <w:r w:rsidRPr="002910C5">
        <w:rPr>
          <w:iCs/>
          <w:szCs w:val="28"/>
        </w:rPr>
        <w:t xml:space="preserve">де </w:t>
      </w:r>
      <w:r w:rsidR="00F061FB" w:rsidRPr="002910C5">
        <w:rPr>
          <w:i/>
          <w:szCs w:val="28"/>
        </w:rPr>
        <w:t>L</w:t>
      </w:r>
      <w:r w:rsidR="00F061FB" w:rsidRPr="002910C5">
        <w:rPr>
          <w:i/>
          <w:szCs w:val="28"/>
          <w:vertAlign w:val="subscript"/>
        </w:rPr>
        <w:t>1</w:t>
      </w:r>
      <w:r w:rsidR="00F061FB" w:rsidRPr="002910C5">
        <w:rPr>
          <w:i/>
          <w:szCs w:val="28"/>
        </w:rPr>
        <w:t>, L</w:t>
      </w:r>
      <w:r w:rsidR="00F061FB" w:rsidRPr="002910C5">
        <w:rPr>
          <w:i/>
          <w:szCs w:val="28"/>
          <w:vertAlign w:val="subscript"/>
        </w:rPr>
        <w:t>2</w:t>
      </w:r>
      <w:r w:rsidR="00F061FB" w:rsidRPr="002910C5">
        <w:rPr>
          <w:iCs/>
          <w:szCs w:val="28"/>
        </w:rPr>
        <w:t xml:space="preserve"> – власні індуктивності первинної та вторинної обмоток </w:t>
      </w:r>
      <w:proofErr w:type="spellStart"/>
      <w:r w:rsidR="00F061FB" w:rsidRPr="002910C5">
        <w:rPr>
          <w:iCs/>
          <w:szCs w:val="28"/>
        </w:rPr>
        <w:t>ВчТ</w:t>
      </w:r>
      <w:proofErr w:type="spellEnd"/>
      <w:r w:rsidR="00F061FB" w:rsidRPr="002910C5">
        <w:rPr>
          <w:iCs/>
          <w:szCs w:val="28"/>
        </w:rPr>
        <w:t xml:space="preserve"> відповідно</w:t>
      </w:r>
      <w:r w:rsidR="008A3D12" w:rsidRPr="002910C5">
        <w:rPr>
          <w:iCs/>
          <w:szCs w:val="28"/>
        </w:rPr>
        <w:t>,</w:t>
      </w:r>
    </w:p>
    <w:p w14:paraId="4DF8DAE1" w14:textId="42B8DC44" w:rsidR="00F061FB" w:rsidRPr="002910C5" w:rsidRDefault="00F061FB" w:rsidP="004C52DD">
      <w:pPr>
        <w:rPr>
          <w:iCs/>
          <w:szCs w:val="28"/>
        </w:rPr>
      </w:pPr>
      <w:r w:rsidRPr="002910C5">
        <w:rPr>
          <w:i/>
          <w:szCs w:val="28"/>
        </w:rPr>
        <w:t>I</w:t>
      </w:r>
      <w:r w:rsidRPr="002910C5">
        <w:rPr>
          <w:i/>
          <w:szCs w:val="28"/>
          <w:vertAlign w:val="subscript"/>
        </w:rPr>
        <w:t>2k</w:t>
      </w:r>
      <w:r w:rsidRPr="002910C5">
        <w:rPr>
          <w:i/>
          <w:szCs w:val="28"/>
        </w:rPr>
        <w:t xml:space="preserve"> </w:t>
      </w:r>
      <w:r w:rsidRPr="002910C5">
        <w:rPr>
          <w:iCs/>
          <w:szCs w:val="28"/>
        </w:rPr>
        <w:t>– максимальне середнє значення струму навантаження (струм короткого замикання):</w:t>
      </w:r>
    </w:p>
    <w:p w14:paraId="5EF1C9B8" w14:textId="77777777" w:rsidR="00F061FB" w:rsidRPr="002910C5" w:rsidRDefault="00F061FB" w:rsidP="004C52DD">
      <w:pPr>
        <w:rPr>
          <w:iCs/>
          <w:szCs w:val="28"/>
        </w:rPr>
      </w:pPr>
    </w:p>
    <w:p w14:paraId="01054B1E" w14:textId="3E88CE1D" w:rsidR="00F061FB"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2</m:t>
            </m:r>
            <m:r>
              <w:rPr>
                <w:rFonts w:ascii="Cambria Math" w:hAnsi="Cambria Math"/>
                <w:sz w:val="32"/>
                <w:szCs w:val="32"/>
              </w:rPr>
              <m:t>k</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1</m:t>
                </m:r>
                <m:r>
                  <w:rPr>
                    <w:rFonts w:ascii="Cambria Math" w:hAnsi="Cambria Math"/>
                    <w:sz w:val="32"/>
                    <w:szCs w:val="32"/>
                  </w:rPr>
                  <m:t>m</m:t>
                </m:r>
              </m:sub>
            </m:sSub>
            <m:r>
              <w:rPr>
                <w:rFonts w:ascii="Cambria Math" w:hAnsi="Cambria Math"/>
                <w:sz w:val="32"/>
                <w:szCs w:val="32"/>
              </w:rPr>
              <m:t>M</m:t>
            </m:r>
            <m:r>
              <w:rPr>
                <w:rFonts w:ascii="Cambria Math" w:hAnsi="Cambria Math"/>
                <w:sz w:val="32"/>
                <w:szCs w:val="32"/>
              </w:rPr>
              <m:t>(3</m:t>
            </m:r>
            <m:sSup>
              <m:sSupPr>
                <m:ctrlPr>
                  <w:rPr>
                    <w:rFonts w:ascii="Cambria Math" w:hAnsi="Cambria Math"/>
                    <w:i/>
                    <w:iCs/>
                    <w:sz w:val="32"/>
                    <w:szCs w:val="32"/>
                  </w:rPr>
                </m:ctrlPr>
              </m:sSupPr>
              <m:e>
                <m:r>
                  <w:rPr>
                    <w:rFonts w:ascii="Cambria Math" w:hAnsi="Cambria Math"/>
                    <w:sz w:val="32"/>
                    <w:szCs w:val="32"/>
                  </w:rPr>
                  <m:t>T</m:t>
                </m:r>
              </m:e>
              <m:sup>
                <m:r>
                  <w:rPr>
                    <w:rFonts w:ascii="Cambria Math" w:hAnsi="Cambria Math"/>
                    <w:sz w:val="32"/>
                    <w:szCs w:val="32"/>
                  </w:rPr>
                  <m:t>2</m:t>
                </m:r>
              </m:sup>
            </m:sSup>
            <m:r>
              <w:rPr>
                <w:rFonts w:ascii="Cambria Math" w:hAnsi="Cambria Math"/>
                <w:sz w:val="32"/>
                <w:szCs w:val="32"/>
              </w:rPr>
              <m:t>-</m:t>
            </m:r>
            <m:r>
              <w:rPr>
                <w:rFonts w:ascii="Cambria Math" w:hAnsi="Cambria Math"/>
                <w:sz w:val="32"/>
                <w:szCs w:val="32"/>
              </w:rPr>
              <m:t>4</m:t>
            </m:r>
            <m:sSubSup>
              <m:sSubSupPr>
                <m:ctrlPr>
                  <w:rPr>
                    <w:rFonts w:ascii="Cambria Math" w:hAnsi="Cambria Math"/>
                    <w:i/>
                    <w:iCs/>
                    <w:sz w:val="32"/>
                    <w:szCs w:val="32"/>
                  </w:rPr>
                </m:ctrlPr>
              </m:sSubSupPr>
              <m:e>
                <m:r>
                  <w:rPr>
                    <w:rFonts w:ascii="Cambria Math" w:hAnsi="Cambria Math"/>
                    <w:sz w:val="32"/>
                    <w:szCs w:val="32"/>
                  </w:rPr>
                  <m:t>T</m:t>
                </m:r>
              </m:e>
              <m:sub>
                <m:r>
                  <w:rPr>
                    <w:rFonts w:ascii="Cambria Math" w:hAnsi="Cambria Math"/>
                    <w:sz w:val="32"/>
                    <w:szCs w:val="32"/>
                  </w:rPr>
                  <m:t>f</m:t>
                </m:r>
              </m:sub>
              <m:sup>
                <m:r>
                  <w:rPr>
                    <w:rFonts w:ascii="Cambria Math" w:hAnsi="Cambria Math"/>
                    <w:sz w:val="32"/>
                    <w:szCs w:val="32"/>
                  </w:rPr>
                  <m:t>2</m:t>
                </m:r>
              </m:sup>
            </m:sSubSup>
            <m:r>
              <w:rPr>
                <w:rFonts w:ascii="Cambria Math" w:hAnsi="Cambria Math"/>
                <w:sz w:val="32"/>
                <w:szCs w:val="32"/>
              </w:rPr>
              <m:t>)</m:t>
            </m:r>
          </m:num>
          <m:den>
            <m:r>
              <w:rPr>
                <w:rFonts w:ascii="Cambria Math" w:hAnsi="Cambria Math"/>
                <w:sz w:val="32"/>
                <w:szCs w:val="32"/>
              </w:rPr>
              <m:t>(</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2</m:t>
                </m:r>
              </m:sub>
            </m:sSub>
            <m:r>
              <w:rPr>
                <w:rFonts w:ascii="Cambria Math" w:hAnsi="Cambria Math"/>
                <w:sz w:val="32"/>
                <w:szCs w:val="32"/>
              </w:rPr>
              <m:t>-</m:t>
            </m:r>
            <m:sSup>
              <m:sSupPr>
                <m:ctrlPr>
                  <w:rPr>
                    <w:rFonts w:ascii="Cambria Math" w:hAnsi="Cambria Math"/>
                    <w:i/>
                    <w:iCs/>
                    <w:sz w:val="32"/>
                    <w:szCs w:val="32"/>
                  </w:rPr>
                </m:ctrlPr>
              </m:sSupPr>
              <m:e>
                <m:r>
                  <w:rPr>
                    <w:rFonts w:ascii="Cambria Math" w:hAnsi="Cambria Math"/>
                    <w:sz w:val="32"/>
                    <w:szCs w:val="32"/>
                  </w:rPr>
                  <m:t>M</m:t>
                </m:r>
              </m:e>
              <m:sup>
                <m:r>
                  <w:rPr>
                    <w:rFonts w:ascii="Cambria Math" w:hAnsi="Cambria Math"/>
                    <w:sz w:val="32"/>
                    <w:szCs w:val="32"/>
                  </w:rPr>
                  <m:t>2</m:t>
                </m:r>
              </m:sup>
            </m:sSup>
            <m:r>
              <w:rPr>
                <w:rFonts w:ascii="Cambria Math" w:hAnsi="Cambria Math"/>
                <w:sz w:val="32"/>
                <w:szCs w:val="32"/>
              </w:rPr>
              <m:t>)</m:t>
            </m:r>
            <m:r>
              <w:rPr>
                <w:rFonts w:ascii="Cambria Math" w:hAnsi="Cambria Math"/>
                <w:sz w:val="32"/>
                <w:szCs w:val="32"/>
              </w:rPr>
              <m:t>T</m:t>
            </m:r>
          </m:den>
        </m:f>
        <m:r>
          <w:rPr>
            <w:rFonts w:ascii="Cambria Math" w:hAnsi="Cambria Math"/>
            <w:sz w:val="32"/>
            <w:szCs w:val="32"/>
          </w:rPr>
          <m:t>,</m:t>
        </m:r>
      </m:oMath>
      <w:r w:rsidR="00F061FB" w:rsidRPr="002910C5">
        <w:rPr>
          <w:iCs/>
          <w:szCs w:val="28"/>
        </w:rPr>
        <w:t xml:space="preserve">                          </w:t>
      </w:r>
      <w:r w:rsidR="0097664D" w:rsidRPr="002910C5">
        <w:rPr>
          <w:iCs/>
          <w:szCs w:val="28"/>
        </w:rPr>
        <w:t xml:space="preserve">  </w:t>
      </w:r>
      <w:r w:rsidR="00F061FB" w:rsidRPr="002910C5">
        <w:rPr>
          <w:iCs/>
          <w:szCs w:val="28"/>
        </w:rPr>
        <w:t xml:space="preserve">            (3.13)</w:t>
      </w:r>
    </w:p>
    <w:p w14:paraId="431F5E31" w14:textId="7045CBE2" w:rsidR="00F061FB" w:rsidRPr="002910C5" w:rsidRDefault="008A3D12" w:rsidP="004C52DD">
      <w:pPr>
        <w:ind w:firstLine="0"/>
        <w:rPr>
          <w:iCs/>
          <w:szCs w:val="28"/>
        </w:rPr>
      </w:pPr>
      <w:r w:rsidRPr="002910C5">
        <w:rPr>
          <w:iCs/>
          <w:szCs w:val="28"/>
        </w:rPr>
        <w:t>де</w:t>
      </w:r>
      <w:r w:rsidRPr="002910C5">
        <w:rPr>
          <w:i/>
          <w:szCs w:val="28"/>
        </w:rPr>
        <w:t xml:space="preserve"> </w:t>
      </w:r>
      <w:r w:rsidR="00F061FB" w:rsidRPr="002910C5">
        <w:rPr>
          <w:i/>
          <w:szCs w:val="28"/>
        </w:rPr>
        <w:t>U</w:t>
      </w:r>
      <w:r w:rsidR="00F061FB" w:rsidRPr="002910C5">
        <w:rPr>
          <w:i/>
          <w:szCs w:val="28"/>
          <w:vertAlign w:val="subscript"/>
        </w:rPr>
        <w:t>1m</w:t>
      </w:r>
      <w:r w:rsidR="00F061FB" w:rsidRPr="002910C5">
        <w:rPr>
          <w:i/>
          <w:szCs w:val="28"/>
        </w:rPr>
        <w:t xml:space="preserve"> </w:t>
      </w:r>
      <w:r w:rsidR="00F061FB" w:rsidRPr="002910C5">
        <w:rPr>
          <w:iCs/>
          <w:szCs w:val="28"/>
        </w:rPr>
        <w:t xml:space="preserve">– амплітуда змінної напруги на первинній обмотці </w:t>
      </w:r>
      <w:proofErr w:type="spellStart"/>
      <w:r w:rsidR="00F061FB" w:rsidRPr="002910C5">
        <w:rPr>
          <w:iCs/>
          <w:szCs w:val="28"/>
        </w:rPr>
        <w:t>ВчТ</w:t>
      </w:r>
      <w:proofErr w:type="spellEnd"/>
      <w:r w:rsidR="00F061FB" w:rsidRPr="002910C5">
        <w:rPr>
          <w:iCs/>
          <w:szCs w:val="28"/>
        </w:rPr>
        <w:t>,</w:t>
      </w:r>
    </w:p>
    <w:p w14:paraId="4B979FDB" w14:textId="20739B5E" w:rsidR="008A3D12" w:rsidRPr="002910C5" w:rsidRDefault="00F061FB" w:rsidP="004C52DD">
      <w:pPr>
        <w:ind w:firstLine="708"/>
        <w:rPr>
          <w:iCs/>
          <w:szCs w:val="28"/>
        </w:rPr>
      </w:pPr>
      <w:proofErr w:type="spellStart"/>
      <w:r w:rsidRPr="002910C5">
        <w:rPr>
          <w:i/>
          <w:szCs w:val="28"/>
        </w:rPr>
        <w:t>T</w:t>
      </w:r>
      <w:r w:rsidRPr="002910C5">
        <w:rPr>
          <w:i/>
          <w:szCs w:val="28"/>
          <w:vertAlign w:val="subscript"/>
        </w:rPr>
        <w:t>f</w:t>
      </w:r>
      <w:proofErr w:type="spellEnd"/>
      <w:r w:rsidRPr="002910C5">
        <w:rPr>
          <w:iCs/>
          <w:szCs w:val="28"/>
        </w:rPr>
        <w:t xml:space="preserve">  – сумарна тривалість фронту та спаду імпульсів напруги на</w:t>
      </w:r>
      <w:r w:rsidR="008A3D12" w:rsidRPr="002910C5">
        <w:rPr>
          <w:iCs/>
          <w:szCs w:val="28"/>
        </w:rPr>
        <w:t xml:space="preserve"> </w:t>
      </w:r>
      <w:r w:rsidRPr="002910C5">
        <w:rPr>
          <w:iCs/>
          <w:szCs w:val="28"/>
        </w:rPr>
        <w:t>виході інвертора</w:t>
      </w:r>
      <w:r w:rsidR="008A3D12" w:rsidRPr="002910C5">
        <w:rPr>
          <w:iCs/>
          <w:szCs w:val="28"/>
        </w:rPr>
        <w:t>,</w:t>
      </w:r>
    </w:p>
    <w:p w14:paraId="5DE50AC7" w14:textId="1B273E8E" w:rsidR="00F061FB" w:rsidRPr="002910C5" w:rsidRDefault="00F061FB" w:rsidP="004C52DD">
      <w:pPr>
        <w:rPr>
          <w:iCs/>
          <w:szCs w:val="28"/>
        </w:rPr>
      </w:pPr>
      <w:r w:rsidRPr="002910C5">
        <w:rPr>
          <w:iCs/>
          <w:szCs w:val="28"/>
        </w:rPr>
        <w:t>Δ</w:t>
      </w:r>
      <w:r w:rsidRPr="002910C5">
        <w:rPr>
          <w:i/>
          <w:szCs w:val="28"/>
        </w:rPr>
        <w:t>I</w:t>
      </w:r>
      <w:r w:rsidRPr="002910C5">
        <w:rPr>
          <w:i/>
          <w:szCs w:val="28"/>
          <w:vertAlign w:val="subscript"/>
        </w:rPr>
        <w:t>1</w:t>
      </w:r>
      <w:r w:rsidRPr="002910C5">
        <w:rPr>
          <w:i/>
          <w:szCs w:val="28"/>
        </w:rPr>
        <w:t xml:space="preserve"> </w:t>
      </w:r>
      <w:r w:rsidRPr="002910C5">
        <w:rPr>
          <w:iCs/>
          <w:szCs w:val="28"/>
        </w:rPr>
        <w:t xml:space="preserve">– збільшення струму первинної обмотки </w:t>
      </w:r>
      <w:proofErr w:type="spellStart"/>
      <w:r w:rsidRPr="002910C5">
        <w:rPr>
          <w:iCs/>
          <w:szCs w:val="28"/>
        </w:rPr>
        <w:t>ВчТ</w:t>
      </w:r>
      <w:proofErr w:type="spellEnd"/>
      <w:r w:rsidRPr="002910C5">
        <w:rPr>
          <w:iCs/>
          <w:szCs w:val="28"/>
        </w:rPr>
        <w:t xml:space="preserve"> при</w:t>
      </w:r>
      <w:r w:rsidR="006C2613" w:rsidRPr="002910C5">
        <w:rPr>
          <w:iCs/>
          <w:szCs w:val="28"/>
        </w:rPr>
        <w:t xml:space="preserve"> </w:t>
      </w:r>
      <w:r w:rsidRPr="002910C5">
        <w:rPr>
          <w:iCs/>
          <w:szCs w:val="28"/>
        </w:rPr>
        <w:t>холостому ході пристрою за час Т/2:</w:t>
      </w:r>
    </w:p>
    <w:p w14:paraId="2E7B2692" w14:textId="77777777" w:rsidR="00BD2E66" w:rsidRPr="002910C5" w:rsidRDefault="00BD2E66" w:rsidP="004C52DD">
      <w:pPr>
        <w:rPr>
          <w:iCs/>
          <w:szCs w:val="28"/>
        </w:rPr>
      </w:pPr>
    </w:p>
    <w:p w14:paraId="1A5651BA" w14:textId="2157F498" w:rsidR="00F061FB" w:rsidRPr="002910C5" w:rsidRDefault="00F061FB" w:rsidP="004C52DD">
      <w:pPr>
        <w:jc w:val="right"/>
        <w:rPr>
          <w:iCs/>
          <w:szCs w:val="28"/>
        </w:rPr>
      </w:pPr>
      <m:oMath>
        <m:r>
          <m:rPr>
            <m:sty m:val="p"/>
          </m:rPr>
          <w:rPr>
            <w:rFonts w:ascii="Cambria Math" w:hAnsi="Cambria Math"/>
            <w:sz w:val="32"/>
            <w:szCs w:val="32"/>
          </w:rPr>
          <m:t>Δ</m:t>
        </m:r>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1</m:t>
            </m:r>
          </m:sub>
        </m:sSub>
        <m:r>
          <w:rPr>
            <w:rFonts w:ascii="Cambria Math" w:hAnsi="Cambria Math"/>
            <w:sz w:val="32"/>
            <w:szCs w:val="32"/>
          </w:rPr>
          <m:t>=</m:t>
        </m:r>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m1</m:t>
                </m:r>
              </m:sub>
            </m:sSub>
            <m:r>
              <w:rPr>
                <w:rFonts w:ascii="Cambria Math" w:hAnsi="Cambria Math"/>
                <w:sz w:val="32"/>
                <w:szCs w:val="32"/>
              </w:rPr>
              <m:t>T</m:t>
            </m:r>
          </m:num>
          <m:den>
            <m:r>
              <w:rPr>
                <w:rFonts w:ascii="Cambria Math" w:hAnsi="Cambria Math"/>
                <w:sz w:val="32"/>
                <w:szCs w:val="32"/>
              </w:rPr>
              <m:t>2</m:t>
            </m:r>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1</m:t>
                </m:r>
              </m:sub>
            </m:sSub>
          </m:den>
        </m:f>
        <m:r>
          <w:rPr>
            <w:rFonts w:ascii="Cambria Math" w:hAnsi="Cambria Math"/>
            <w:sz w:val="32"/>
            <w:szCs w:val="32"/>
          </w:rPr>
          <m:t>.</m:t>
        </m:r>
      </m:oMath>
      <w:r w:rsidRPr="002910C5">
        <w:rPr>
          <w:iCs/>
          <w:szCs w:val="28"/>
        </w:rPr>
        <w:t xml:space="preserve">                             </w:t>
      </w:r>
      <w:r w:rsidR="0097664D" w:rsidRPr="002910C5">
        <w:rPr>
          <w:iCs/>
          <w:szCs w:val="28"/>
        </w:rPr>
        <w:t xml:space="preserve">   </w:t>
      </w:r>
      <w:r w:rsidRPr="002910C5">
        <w:rPr>
          <w:iCs/>
          <w:szCs w:val="28"/>
        </w:rPr>
        <w:t xml:space="preserve">                 (3.14)</w:t>
      </w:r>
    </w:p>
    <w:p w14:paraId="7C8A146C" w14:textId="77777777" w:rsidR="00F061FB" w:rsidRPr="002910C5" w:rsidRDefault="00F061FB" w:rsidP="004C52DD">
      <w:pPr>
        <w:rPr>
          <w:iCs/>
          <w:szCs w:val="28"/>
        </w:rPr>
      </w:pPr>
      <w:r w:rsidRPr="002910C5">
        <w:rPr>
          <w:iCs/>
          <w:szCs w:val="28"/>
        </w:rPr>
        <w:t xml:space="preserve">Якщо покласти </w:t>
      </w:r>
      <w:proofErr w:type="spellStart"/>
      <w:r w:rsidRPr="002910C5">
        <w:rPr>
          <w:i/>
          <w:szCs w:val="28"/>
        </w:rPr>
        <w:t>T</w:t>
      </w:r>
      <w:r w:rsidRPr="002910C5">
        <w:rPr>
          <w:i/>
          <w:szCs w:val="28"/>
          <w:vertAlign w:val="subscript"/>
        </w:rPr>
        <w:t>f</w:t>
      </w:r>
      <w:proofErr w:type="spellEnd"/>
      <w:r w:rsidRPr="002910C5">
        <w:rPr>
          <w:i/>
          <w:szCs w:val="28"/>
        </w:rPr>
        <w:t xml:space="preserve"> </w:t>
      </w:r>
      <w:r w:rsidRPr="002910C5">
        <w:rPr>
          <w:iCs/>
          <w:szCs w:val="28"/>
        </w:rPr>
        <w:t xml:space="preserve">= 0 і </w:t>
      </w:r>
      <w:proofErr w:type="spellStart"/>
      <w:r w:rsidRPr="002910C5">
        <w:rPr>
          <w:iCs/>
          <w:szCs w:val="28"/>
        </w:rPr>
        <w:t>Δ</w:t>
      </w:r>
      <w:r w:rsidRPr="002910C5">
        <w:rPr>
          <w:i/>
          <w:szCs w:val="28"/>
        </w:rPr>
        <w:t>U</w:t>
      </w:r>
      <w:r w:rsidRPr="002910C5">
        <w:rPr>
          <w:i/>
          <w:szCs w:val="28"/>
          <w:vertAlign w:val="subscript"/>
        </w:rPr>
        <w:t>d</w:t>
      </w:r>
      <w:proofErr w:type="spellEnd"/>
      <w:r w:rsidRPr="002910C5">
        <w:rPr>
          <w:iCs/>
          <w:szCs w:val="28"/>
        </w:rPr>
        <w:t xml:space="preserve"> = 0, тобто вважати амплітудне значення </w:t>
      </w:r>
      <w:r w:rsidRPr="002910C5">
        <w:rPr>
          <w:i/>
          <w:szCs w:val="28"/>
        </w:rPr>
        <w:t>U</w:t>
      </w:r>
      <w:r w:rsidRPr="002910C5">
        <w:rPr>
          <w:i/>
          <w:szCs w:val="28"/>
          <w:vertAlign w:val="subscript"/>
        </w:rPr>
        <w:t>1m</w:t>
      </w:r>
      <w:r w:rsidRPr="002910C5">
        <w:rPr>
          <w:i/>
          <w:szCs w:val="28"/>
        </w:rPr>
        <w:t xml:space="preserve"> </w:t>
      </w:r>
      <w:r w:rsidRPr="002910C5">
        <w:rPr>
          <w:iCs/>
          <w:szCs w:val="28"/>
        </w:rPr>
        <w:t xml:space="preserve">рівним напрузі живлення інвертора </w:t>
      </w:r>
      <w:proofErr w:type="spellStart"/>
      <w:r w:rsidR="00833389" w:rsidRPr="002910C5">
        <w:rPr>
          <w:i/>
          <w:szCs w:val="28"/>
        </w:rPr>
        <w:t>U</w:t>
      </w:r>
      <w:r w:rsidR="00833389" w:rsidRPr="002910C5">
        <w:rPr>
          <w:i/>
          <w:szCs w:val="28"/>
          <w:vertAlign w:val="subscript"/>
        </w:rPr>
        <w:t>num</w:t>
      </w:r>
      <w:proofErr w:type="spellEnd"/>
      <w:r w:rsidRPr="002910C5">
        <w:rPr>
          <w:iCs/>
          <w:szCs w:val="28"/>
        </w:rPr>
        <w:t>, то після нескладних перетворень вираз (3.11) можна привести до вигляду:</w:t>
      </w:r>
    </w:p>
    <w:p w14:paraId="583E7ADA" w14:textId="77777777" w:rsidR="00E83996" w:rsidRPr="002910C5" w:rsidRDefault="00E83996" w:rsidP="004C52DD">
      <w:pPr>
        <w:rPr>
          <w:iCs/>
          <w:szCs w:val="28"/>
        </w:rPr>
      </w:pPr>
    </w:p>
    <w:p w14:paraId="2FE792BB" w14:textId="464F3EB0" w:rsidR="0097664D" w:rsidRPr="002910C5" w:rsidRDefault="004A528D" w:rsidP="004C52DD">
      <w:pPr>
        <w:jc w:val="right"/>
        <w:rPr>
          <w:iCs/>
          <w:szCs w:val="28"/>
        </w:rPr>
      </w:pPr>
      <m:oMath>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2</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2</m:t>
            </m:r>
            <m:r>
              <w:rPr>
                <w:rFonts w:ascii="Cambria Math" w:hAnsi="Cambria Math"/>
                <w:szCs w:val="28"/>
              </w:rPr>
              <m:t>XX</m:t>
            </m:r>
          </m:sub>
        </m:sSub>
        <m:rad>
          <m:radPr>
            <m:degHide m:val="1"/>
            <m:ctrlPr>
              <w:rPr>
                <w:rFonts w:ascii="Cambria Math" w:hAnsi="Cambria Math"/>
                <w:i/>
                <w:iCs/>
                <w:szCs w:val="28"/>
              </w:rPr>
            </m:ctrlPr>
          </m:radPr>
          <m:deg/>
          <m:e>
            <m:r>
              <w:rPr>
                <w:rFonts w:ascii="Cambria Math" w:hAnsi="Cambria Math"/>
                <w:szCs w:val="28"/>
              </w:rPr>
              <m:t>1-</m:t>
            </m:r>
            <m:f>
              <m:fPr>
                <m:ctrlPr>
                  <w:rPr>
                    <w:rFonts w:ascii="Cambria Math" w:hAnsi="Cambria Math"/>
                    <w:i/>
                    <w:iCs/>
                    <w:szCs w:val="28"/>
                  </w:rPr>
                </m:ctrlPr>
              </m:fPr>
              <m:num>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2</m:t>
                    </m:r>
                  </m:sub>
                </m:sSub>
              </m:num>
              <m:den>
                <m:sSub>
                  <m:sSubPr>
                    <m:ctrlPr>
                      <w:rPr>
                        <w:rFonts w:ascii="Cambria Math" w:hAnsi="Cambria Math"/>
                        <w:i/>
                        <w:iCs/>
                        <w:szCs w:val="28"/>
                      </w:rPr>
                    </m:ctrlPr>
                  </m:sSubPr>
                  <m:e>
                    <m:r>
                      <w:rPr>
                        <w:rFonts w:ascii="Cambria Math" w:hAnsi="Cambria Math"/>
                        <w:szCs w:val="28"/>
                      </w:rPr>
                      <m:t>I</m:t>
                    </m:r>
                  </m:e>
                  <m:sub>
                    <m:r>
                      <w:rPr>
                        <w:rFonts w:ascii="Cambria Math" w:hAnsi="Cambria Math"/>
                        <w:szCs w:val="28"/>
                      </w:rPr>
                      <m:t>2</m:t>
                    </m:r>
                    <m:r>
                      <w:rPr>
                        <w:rFonts w:ascii="Cambria Math" w:hAnsi="Cambria Math"/>
                        <w:szCs w:val="28"/>
                      </w:rPr>
                      <m:t>k</m:t>
                    </m:r>
                  </m:sub>
                </m:sSub>
              </m:den>
            </m:f>
          </m:e>
        </m:rad>
        <m:r>
          <w:rPr>
            <w:rFonts w:ascii="Cambria Math" w:hAnsi="Cambria Math"/>
            <w:szCs w:val="28"/>
          </w:rPr>
          <m:t>,</m:t>
        </m:r>
      </m:oMath>
      <w:r w:rsidR="0097664D" w:rsidRPr="002910C5">
        <w:rPr>
          <w:iCs/>
          <w:szCs w:val="28"/>
        </w:rPr>
        <w:t xml:space="preserve">                                          (3.15)</w:t>
      </w:r>
    </w:p>
    <w:p w14:paraId="61F4D4CA" w14:textId="66371DBE" w:rsidR="0097664D" w:rsidRPr="002910C5" w:rsidRDefault="0097664D" w:rsidP="004C52DD">
      <w:pPr>
        <w:ind w:firstLine="0"/>
        <w:rPr>
          <w:iCs/>
          <w:szCs w:val="28"/>
        </w:rPr>
      </w:pPr>
      <w:r w:rsidRPr="002910C5">
        <w:rPr>
          <w:iCs/>
          <w:szCs w:val="28"/>
        </w:rPr>
        <w:t xml:space="preserve">де </w:t>
      </w:r>
      <w:r w:rsidRPr="002910C5">
        <w:rPr>
          <w:i/>
          <w:szCs w:val="28"/>
        </w:rPr>
        <w:t>U</w:t>
      </w:r>
      <w:r w:rsidRPr="002910C5">
        <w:rPr>
          <w:i/>
          <w:szCs w:val="28"/>
          <w:vertAlign w:val="subscript"/>
        </w:rPr>
        <w:t>2XX</w:t>
      </w:r>
      <w:r w:rsidRPr="002910C5">
        <w:rPr>
          <w:iCs/>
          <w:szCs w:val="28"/>
        </w:rPr>
        <w:t xml:space="preserve"> – напруга на виході пристрою при струмі навантаження </w:t>
      </w:r>
      <w:r w:rsidRPr="002910C5">
        <w:rPr>
          <w:i/>
          <w:szCs w:val="28"/>
        </w:rPr>
        <w:t>I</w:t>
      </w:r>
      <w:r w:rsidRPr="002910C5">
        <w:rPr>
          <w:i/>
          <w:szCs w:val="28"/>
          <w:vertAlign w:val="subscript"/>
        </w:rPr>
        <w:t>2</w:t>
      </w:r>
      <w:r w:rsidRPr="002910C5">
        <w:rPr>
          <w:i/>
          <w:szCs w:val="28"/>
        </w:rPr>
        <w:t xml:space="preserve"> = 0</w:t>
      </w:r>
      <w:r w:rsidRPr="002910C5">
        <w:rPr>
          <w:iCs/>
          <w:szCs w:val="28"/>
        </w:rPr>
        <w:t>,</w:t>
      </w:r>
    </w:p>
    <w:p w14:paraId="6B7CF5DC" w14:textId="77777777" w:rsidR="005207AE" w:rsidRPr="002910C5" w:rsidRDefault="005207AE" w:rsidP="004C52DD">
      <w:pPr>
        <w:rPr>
          <w:iCs/>
          <w:szCs w:val="28"/>
        </w:rPr>
      </w:pPr>
    </w:p>
    <w:p w14:paraId="3B6D75F3" w14:textId="6924CD1D" w:rsidR="0097664D"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2</m:t>
            </m:r>
            <m:r>
              <w:rPr>
                <w:rFonts w:ascii="Cambria Math" w:hAnsi="Cambria Math"/>
                <w:sz w:val="32"/>
                <w:szCs w:val="32"/>
              </w:rPr>
              <m:t>XX</m:t>
            </m:r>
          </m:sub>
        </m:sSub>
        <m:r>
          <w:rPr>
            <w:rFonts w:ascii="Cambria Math" w:hAnsi="Cambria Math"/>
            <w:sz w:val="32"/>
            <w:szCs w:val="32"/>
          </w:rPr>
          <m:t>=</m:t>
        </m:r>
        <m:r>
          <w:rPr>
            <w:rFonts w:ascii="Cambria Math" w:hAnsi="Cambria Math"/>
            <w:sz w:val="32"/>
            <w:szCs w:val="32"/>
          </w:rPr>
          <m:t>k</m:t>
        </m:r>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num</m:t>
            </m:r>
          </m:sub>
        </m:sSub>
        <m:f>
          <m:fPr>
            <m:ctrlPr>
              <w:rPr>
                <w:rFonts w:ascii="Cambria Math" w:hAnsi="Cambria Math"/>
                <w:i/>
                <w:iCs/>
                <w:sz w:val="32"/>
                <w:szCs w:val="32"/>
              </w:rPr>
            </m:ctrlPr>
          </m:fPr>
          <m:num>
            <m:sSub>
              <m:sSubPr>
                <m:ctrlPr>
                  <w:rPr>
                    <w:rFonts w:ascii="Cambria Math" w:hAnsi="Cambria Math"/>
                    <w:i/>
                    <w:iCs/>
                    <w:sz w:val="32"/>
                    <w:szCs w:val="32"/>
                  </w:rPr>
                </m:ctrlPr>
              </m:sSubPr>
              <m:e>
                <m:r>
                  <w:rPr>
                    <w:rFonts w:ascii="Cambria Math" w:hAnsi="Cambria Math"/>
                    <w:sz w:val="32"/>
                    <w:szCs w:val="32"/>
                  </w:rPr>
                  <m:t>w</m:t>
                </m:r>
              </m:e>
              <m:sub>
                <m:r>
                  <w:rPr>
                    <w:rFonts w:ascii="Cambria Math" w:hAnsi="Cambria Math"/>
                    <w:sz w:val="32"/>
                    <w:szCs w:val="32"/>
                  </w:rPr>
                  <m:t>1</m:t>
                </m:r>
              </m:sub>
            </m:sSub>
          </m:num>
          <m:den>
            <m:sSub>
              <m:sSubPr>
                <m:ctrlPr>
                  <w:rPr>
                    <w:rFonts w:ascii="Cambria Math" w:hAnsi="Cambria Math"/>
                    <w:i/>
                    <w:iCs/>
                    <w:sz w:val="32"/>
                    <w:szCs w:val="32"/>
                  </w:rPr>
                </m:ctrlPr>
              </m:sSubPr>
              <m:e>
                <m:r>
                  <w:rPr>
                    <w:rFonts w:ascii="Cambria Math" w:hAnsi="Cambria Math"/>
                    <w:sz w:val="32"/>
                    <w:szCs w:val="32"/>
                  </w:rPr>
                  <m:t>w</m:t>
                </m:r>
              </m:e>
              <m:sub>
                <m:r>
                  <w:rPr>
                    <w:rFonts w:ascii="Cambria Math" w:hAnsi="Cambria Math"/>
                    <w:sz w:val="32"/>
                    <w:szCs w:val="32"/>
                  </w:rPr>
                  <m:t>2</m:t>
                </m:r>
              </m:sub>
            </m:sSub>
          </m:den>
        </m:f>
        <m:r>
          <w:rPr>
            <w:rFonts w:ascii="Cambria Math" w:hAnsi="Cambria Math"/>
            <w:sz w:val="32"/>
            <w:szCs w:val="32"/>
          </w:rPr>
          <m:t>,</m:t>
        </m:r>
      </m:oMath>
      <w:r w:rsidR="0097664D" w:rsidRPr="002910C5">
        <w:rPr>
          <w:iCs/>
          <w:szCs w:val="28"/>
        </w:rPr>
        <w:t xml:space="preserve">                                       (3.16)</w:t>
      </w:r>
    </w:p>
    <w:p w14:paraId="33AD927C" w14:textId="7BA66A1B" w:rsidR="00BD2E66" w:rsidRPr="002910C5" w:rsidRDefault="005207AE" w:rsidP="004C52DD">
      <w:pPr>
        <w:ind w:firstLine="0"/>
        <w:rPr>
          <w:iCs/>
          <w:szCs w:val="28"/>
        </w:rPr>
      </w:pPr>
      <w:r w:rsidRPr="002910C5">
        <w:rPr>
          <w:iCs/>
          <w:szCs w:val="28"/>
        </w:rPr>
        <w:t xml:space="preserve">де </w:t>
      </w:r>
      <w:r w:rsidR="003369CF" w:rsidRPr="002910C5">
        <w:rPr>
          <w:i/>
          <w:szCs w:val="28"/>
        </w:rPr>
        <w:t>w</w:t>
      </w:r>
      <w:r w:rsidR="003369CF" w:rsidRPr="002910C5">
        <w:rPr>
          <w:i/>
          <w:szCs w:val="28"/>
          <w:vertAlign w:val="subscript"/>
        </w:rPr>
        <w:t>1</w:t>
      </w:r>
      <w:r w:rsidR="003369CF" w:rsidRPr="002910C5">
        <w:rPr>
          <w:iCs/>
          <w:szCs w:val="28"/>
        </w:rPr>
        <w:t>,</w:t>
      </w:r>
      <w:r w:rsidR="003369CF" w:rsidRPr="002910C5">
        <w:rPr>
          <w:i/>
          <w:szCs w:val="28"/>
        </w:rPr>
        <w:t xml:space="preserve"> w</w:t>
      </w:r>
      <w:r w:rsidR="003369CF" w:rsidRPr="002910C5">
        <w:rPr>
          <w:i/>
          <w:szCs w:val="28"/>
          <w:vertAlign w:val="subscript"/>
        </w:rPr>
        <w:t>2</w:t>
      </w:r>
      <w:r w:rsidR="003369CF" w:rsidRPr="002910C5">
        <w:rPr>
          <w:iCs/>
          <w:szCs w:val="28"/>
        </w:rPr>
        <w:t xml:space="preserve"> –</w:t>
      </w:r>
      <w:r w:rsidR="003369CF" w:rsidRPr="002910C5">
        <w:rPr>
          <w:i/>
          <w:szCs w:val="28"/>
        </w:rPr>
        <w:t xml:space="preserve"> </w:t>
      </w:r>
      <w:r w:rsidR="003369CF" w:rsidRPr="002910C5">
        <w:rPr>
          <w:iCs/>
          <w:szCs w:val="28"/>
        </w:rPr>
        <w:t xml:space="preserve">числа витків первинної та вторинної обмоток </w:t>
      </w:r>
      <w:proofErr w:type="spellStart"/>
      <w:r w:rsidR="003369CF" w:rsidRPr="002910C5">
        <w:rPr>
          <w:iCs/>
          <w:szCs w:val="28"/>
        </w:rPr>
        <w:t>ВчТ</w:t>
      </w:r>
      <w:proofErr w:type="spellEnd"/>
      <w:r w:rsidR="003369CF" w:rsidRPr="002910C5">
        <w:rPr>
          <w:iCs/>
          <w:szCs w:val="28"/>
        </w:rPr>
        <w:t xml:space="preserve"> відповідно</w:t>
      </w:r>
      <w:r w:rsidR="00BD2E66" w:rsidRPr="002910C5">
        <w:rPr>
          <w:iCs/>
          <w:szCs w:val="28"/>
        </w:rPr>
        <w:t>,</w:t>
      </w:r>
    </w:p>
    <w:p w14:paraId="08892B21" w14:textId="6B76FE91" w:rsidR="00BD2E66" w:rsidRPr="002910C5" w:rsidRDefault="003369CF" w:rsidP="004C52DD">
      <w:pPr>
        <w:ind w:firstLine="708"/>
        <w:rPr>
          <w:iCs/>
          <w:szCs w:val="28"/>
        </w:rPr>
      </w:pPr>
      <m:oMath>
        <m:r>
          <w:rPr>
            <w:rFonts w:ascii="Cambria Math" w:hAnsi="Cambria Math"/>
            <w:szCs w:val="28"/>
          </w:rPr>
          <m:t>k=M/</m:t>
        </m:r>
        <m:rad>
          <m:radPr>
            <m:degHide m:val="1"/>
            <m:ctrlPr>
              <w:rPr>
                <w:rFonts w:ascii="Cambria Math" w:hAnsi="Cambria Math"/>
                <w:i/>
                <w:iCs/>
                <w:szCs w:val="28"/>
              </w:rPr>
            </m:ctrlPr>
          </m:radPr>
          <m:deg/>
          <m:e>
            <m:sSub>
              <m:sSubPr>
                <m:ctrlPr>
                  <w:rPr>
                    <w:rFonts w:ascii="Cambria Math" w:hAnsi="Cambria Math"/>
                    <w:i/>
                    <w:iCs/>
                    <w:szCs w:val="28"/>
                  </w:rPr>
                </m:ctrlPr>
              </m:sSubPr>
              <m:e>
                <m:r>
                  <w:rPr>
                    <w:rFonts w:ascii="Cambria Math" w:hAnsi="Cambria Math"/>
                    <w:szCs w:val="28"/>
                  </w:rPr>
                  <m:t>L</m:t>
                </m:r>
              </m:e>
              <m:sub>
                <m:r>
                  <w:rPr>
                    <w:rFonts w:ascii="Cambria Math" w:hAnsi="Cambria Math"/>
                    <w:szCs w:val="28"/>
                  </w:rPr>
                  <m:t>1</m:t>
                </m:r>
              </m:sub>
            </m:sSub>
            <m:sSub>
              <m:sSubPr>
                <m:ctrlPr>
                  <w:rPr>
                    <w:rFonts w:ascii="Cambria Math" w:hAnsi="Cambria Math"/>
                    <w:i/>
                    <w:iCs/>
                    <w:szCs w:val="28"/>
                  </w:rPr>
                </m:ctrlPr>
              </m:sSubPr>
              <m:e>
                <m:r>
                  <w:rPr>
                    <w:rFonts w:ascii="Cambria Math" w:hAnsi="Cambria Math"/>
                    <w:szCs w:val="28"/>
                  </w:rPr>
                  <m:t>L</m:t>
                </m:r>
              </m:e>
              <m:sub>
                <m:r>
                  <w:rPr>
                    <w:rFonts w:ascii="Cambria Math" w:hAnsi="Cambria Math"/>
                    <w:szCs w:val="28"/>
                  </w:rPr>
                  <m:t>2</m:t>
                </m:r>
              </m:sub>
            </m:sSub>
          </m:e>
        </m:rad>
      </m:oMath>
      <w:r w:rsidRPr="002910C5">
        <w:rPr>
          <w:iCs/>
          <w:szCs w:val="28"/>
        </w:rPr>
        <w:t xml:space="preserve"> – коефіцієнт зв'язку між обмотками</w:t>
      </w:r>
      <w:r w:rsidR="00BD2E66" w:rsidRPr="002910C5">
        <w:rPr>
          <w:iCs/>
          <w:szCs w:val="28"/>
        </w:rPr>
        <w:t>,</w:t>
      </w:r>
    </w:p>
    <w:p w14:paraId="7152C3B1" w14:textId="7DFDB156" w:rsidR="0097664D" w:rsidRPr="002910C5" w:rsidRDefault="007C0B2B" w:rsidP="004C52DD">
      <w:pPr>
        <w:rPr>
          <w:iCs/>
          <w:szCs w:val="28"/>
        </w:rPr>
      </w:pPr>
      <w:r w:rsidRPr="002910C5">
        <w:rPr>
          <w:i/>
          <w:szCs w:val="28"/>
        </w:rPr>
        <w:t>I</w:t>
      </w:r>
      <w:r w:rsidRPr="002910C5">
        <w:rPr>
          <w:i/>
          <w:szCs w:val="28"/>
          <w:vertAlign w:val="subscript"/>
        </w:rPr>
        <w:t>2k</w:t>
      </w:r>
      <w:r w:rsidR="003369CF" w:rsidRPr="002910C5">
        <w:rPr>
          <w:iCs/>
          <w:szCs w:val="28"/>
        </w:rPr>
        <w:t xml:space="preserve"> </w:t>
      </w:r>
      <w:r w:rsidRPr="002910C5">
        <w:rPr>
          <w:iCs/>
          <w:szCs w:val="28"/>
        </w:rPr>
        <w:t>–</w:t>
      </w:r>
      <w:r w:rsidR="003369CF" w:rsidRPr="002910C5">
        <w:rPr>
          <w:iCs/>
          <w:szCs w:val="28"/>
        </w:rPr>
        <w:t xml:space="preserve"> </w:t>
      </w:r>
      <w:r w:rsidRPr="002910C5">
        <w:rPr>
          <w:iCs/>
          <w:szCs w:val="28"/>
        </w:rPr>
        <w:t>с</w:t>
      </w:r>
      <w:r w:rsidR="003369CF" w:rsidRPr="002910C5">
        <w:rPr>
          <w:iCs/>
          <w:szCs w:val="28"/>
        </w:rPr>
        <w:t>трум короткого замикання, який з урахуванням прийнятих припущень визначатиметься виразом:</w:t>
      </w:r>
    </w:p>
    <w:p w14:paraId="0F2A4408" w14:textId="77777777" w:rsidR="00E83996" w:rsidRPr="002910C5" w:rsidRDefault="00E83996" w:rsidP="004C52DD">
      <w:pPr>
        <w:rPr>
          <w:iCs/>
          <w:szCs w:val="28"/>
        </w:rPr>
      </w:pPr>
    </w:p>
    <w:p w14:paraId="57DD7134" w14:textId="43DDAFF2" w:rsidR="001E5BBF" w:rsidRPr="002910C5" w:rsidRDefault="004A528D" w:rsidP="004C52DD">
      <w:pPr>
        <w:jc w:val="right"/>
        <w:rPr>
          <w:iCs/>
          <w:szCs w:val="28"/>
        </w:rPr>
      </w:pPr>
      <m:oMath>
        <m:sSub>
          <m:sSubPr>
            <m:ctrlPr>
              <w:rPr>
                <w:rFonts w:ascii="Cambria Math" w:hAnsi="Cambria Math"/>
                <w:i/>
                <w:iCs/>
                <w:sz w:val="32"/>
                <w:szCs w:val="32"/>
              </w:rPr>
            </m:ctrlPr>
          </m:sSubPr>
          <m:e>
            <m:r>
              <w:rPr>
                <w:rFonts w:ascii="Cambria Math" w:hAnsi="Cambria Math"/>
                <w:sz w:val="32"/>
                <w:szCs w:val="32"/>
              </w:rPr>
              <m:t>I</m:t>
            </m:r>
          </m:e>
          <m:sub>
            <m:r>
              <w:rPr>
                <w:rFonts w:ascii="Cambria Math" w:hAnsi="Cambria Math"/>
                <w:sz w:val="32"/>
                <w:szCs w:val="32"/>
              </w:rPr>
              <m:t>2</m:t>
            </m:r>
            <m:r>
              <w:rPr>
                <w:rFonts w:ascii="Cambria Math" w:hAnsi="Cambria Math"/>
                <w:sz w:val="32"/>
                <w:szCs w:val="32"/>
              </w:rPr>
              <m:t>k</m:t>
            </m:r>
          </m:sub>
        </m:sSub>
        <m:r>
          <w:rPr>
            <w:rFonts w:ascii="Cambria Math" w:hAnsi="Cambria Math"/>
            <w:sz w:val="32"/>
            <w:szCs w:val="32"/>
          </w:rPr>
          <m:t>=</m:t>
        </m:r>
        <m:f>
          <m:fPr>
            <m:ctrlPr>
              <w:rPr>
                <w:rFonts w:ascii="Cambria Math" w:hAnsi="Cambria Math"/>
                <w:i/>
                <w:iCs/>
                <w:sz w:val="32"/>
                <w:szCs w:val="32"/>
              </w:rPr>
            </m:ctrlPr>
          </m:fPr>
          <m:num>
            <m:r>
              <w:rPr>
                <w:rFonts w:ascii="Cambria Math" w:hAnsi="Cambria Math"/>
                <w:sz w:val="32"/>
                <w:szCs w:val="32"/>
              </w:rPr>
              <m:t>k</m:t>
            </m:r>
            <m:sSub>
              <m:sSubPr>
                <m:ctrlPr>
                  <w:rPr>
                    <w:rFonts w:ascii="Cambria Math" w:hAnsi="Cambria Math"/>
                    <w:i/>
                    <w:iCs/>
                    <w:sz w:val="32"/>
                    <w:szCs w:val="32"/>
                  </w:rPr>
                </m:ctrlPr>
              </m:sSubPr>
              <m:e>
                <m:r>
                  <w:rPr>
                    <w:rFonts w:ascii="Cambria Math" w:hAnsi="Cambria Math"/>
                    <w:sz w:val="32"/>
                    <w:szCs w:val="32"/>
                  </w:rPr>
                  <m:t>U</m:t>
                </m:r>
              </m:e>
              <m:sub>
                <m:r>
                  <w:rPr>
                    <w:rFonts w:ascii="Cambria Math" w:hAnsi="Cambria Math"/>
                    <w:sz w:val="32"/>
                    <w:szCs w:val="32"/>
                  </w:rPr>
                  <m:t>num</m:t>
                </m:r>
              </m:sub>
            </m:sSub>
          </m:num>
          <m:den>
            <m:r>
              <w:rPr>
                <w:rFonts w:ascii="Cambria Math" w:hAnsi="Cambria Math"/>
                <w:sz w:val="32"/>
                <w:szCs w:val="32"/>
              </w:rPr>
              <m:t>8</m:t>
            </m:r>
            <m:r>
              <w:rPr>
                <w:rFonts w:ascii="Cambria Math" w:hAnsi="Cambria Math"/>
                <w:sz w:val="32"/>
                <w:szCs w:val="32"/>
              </w:rPr>
              <m:t>f</m:t>
            </m:r>
            <m:sSub>
              <m:sSubPr>
                <m:ctrlPr>
                  <w:rPr>
                    <w:rFonts w:ascii="Cambria Math" w:hAnsi="Cambria Math"/>
                    <w:i/>
                    <w:iCs/>
                    <w:sz w:val="32"/>
                    <w:szCs w:val="32"/>
                  </w:rPr>
                </m:ctrlPr>
              </m:sSubPr>
              <m:e>
                <m:r>
                  <w:rPr>
                    <w:rFonts w:ascii="Cambria Math" w:hAnsi="Cambria Math"/>
                    <w:sz w:val="32"/>
                    <w:szCs w:val="32"/>
                  </w:rPr>
                  <m:t>w</m:t>
                </m:r>
              </m:e>
              <m:sub>
                <m:r>
                  <w:rPr>
                    <w:rFonts w:ascii="Cambria Math" w:hAnsi="Cambria Math"/>
                    <w:sz w:val="32"/>
                    <w:szCs w:val="32"/>
                  </w:rPr>
                  <m:t>1</m:t>
                </m:r>
              </m:sub>
            </m:sSub>
            <m:sSub>
              <m:sSubPr>
                <m:ctrlPr>
                  <w:rPr>
                    <w:rFonts w:ascii="Cambria Math" w:hAnsi="Cambria Math"/>
                    <w:i/>
                    <w:iCs/>
                    <w:sz w:val="32"/>
                    <w:szCs w:val="32"/>
                  </w:rPr>
                </m:ctrlPr>
              </m:sSubPr>
              <m:e>
                <m:r>
                  <w:rPr>
                    <w:rFonts w:ascii="Cambria Math" w:hAnsi="Cambria Math"/>
                    <w:sz w:val="32"/>
                    <w:szCs w:val="32"/>
                  </w:rPr>
                  <m:t>w</m:t>
                </m:r>
              </m:e>
              <m:sub>
                <m:r>
                  <w:rPr>
                    <w:rFonts w:ascii="Cambria Math" w:hAnsi="Cambria Math"/>
                    <w:sz w:val="32"/>
                    <w:szCs w:val="32"/>
                  </w:rPr>
                  <m:t>2</m:t>
                </m:r>
              </m:sub>
            </m:sSub>
            <m:sSub>
              <m:sSubPr>
                <m:ctrlPr>
                  <w:rPr>
                    <w:rFonts w:ascii="Cambria Math" w:hAnsi="Cambria Math"/>
                    <w:i/>
                    <w:iCs/>
                    <w:sz w:val="32"/>
                    <w:szCs w:val="32"/>
                  </w:rPr>
                </m:ctrlPr>
              </m:sSubPr>
              <m:e>
                <m:r>
                  <w:rPr>
                    <w:rFonts w:ascii="Cambria Math" w:hAnsi="Cambria Math"/>
                    <w:sz w:val="32"/>
                    <w:szCs w:val="32"/>
                  </w:rPr>
                  <m:t>L</m:t>
                </m:r>
              </m:e>
              <m:sub>
                <m:r>
                  <w:rPr>
                    <w:rFonts w:ascii="Cambria Math" w:hAnsi="Cambria Math"/>
                    <w:sz w:val="32"/>
                    <w:szCs w:val="32"/>
                  </w:rPr>
                  <m:t>B</m:t>
                </m:r>
              </m:sub>
            </m:sSub>
            <m:r>
              <w:rPr>
                <w:rFonts w:ascii="Cambria Math" w:hAnsi="Cambria Math"/>
                <w:sz w:val="32"/>
                <w:szCs w:val="32"/>
              </w:rPr>
              <m:t>(1-</m:t>
            </m:r>
            <m:sSup>
              <m:sSupPr>
                <m:ctrlPr>
                  <w:rPr>
                    <w:rFonts w:ascii="Cambria Math" w:hAnsi="Cambria Math"/>
                    <w:i/>
                    <w:iCs/>
                    <w:sz w:val="32"/>
                    <w:szCs w:val="32"/>
                  </w:rPr>
                </m:ctrlPr>
              </m:sSupPr>
              <m:e>
                <m:r>
                  <w:rPr>
                    <w:rFonts w:ascii="Cambria Math" w:hAnsi="Cambria Math"/>
                    <w:sz w:val="32"/>
                    <w:szCs w:val="32"/>
                  </w:rPr>
                  <m:t>k</m:t>
                </m:r>
              </m:e>
              <m:sup>
                <m:r>
                  <w:rPr>
                    <w:rFonts w:ascii="Cambria Math" w:hAnsi="Cambria Math"/>
                    <w:sz w:val="32"/>
                    <w:szCs w:val="32"/>
                  </w:rPr>
                  <m:t>2</m:t>
                </m:r>
              </m:sup>
            </m:sSup>
            <m:r>
              <w:rPr>
                <w:rFonts w:ascii="Cambria Math" w:hAnsi="Cambria Math"/>
                <w:sz w:val="32"/>
                <w:szCs w:val="32"/>
              </w:rPr>
              <m:t>)</m:t>
            </m:r>
          </m:den>
        </m:f>
        <m:r>
          <w:rPr>
            <w:rFonts w:ascii="Cambria Math" w:hAnsi="Cambria Math"/>
            <w:sz w:val="32"/>
            <w:szCs w:val="32"/>
          </w:rPr>
          <m:t>,</m:t>
        </m:r>
      </m:oMath>
      <w:r w:rsidR="007C0B2B" w:rsidRPr="002910C5">
        <w:rPr>
          <w:iCs/>
          <w:szCs w:val="28"/>
        </w:rPr>
        <w:t xml:space="preserve">                                     (3.17)</w:t>
      </w:r>
    </w:p>
    <w:p w14:paraId="5792002D" w14:textId="77777777" w:rsidR="005207AE" w:rsidRPr="002910C5" w:rsidRDefault="001E5BBF" w:rsidP="004C52DD">
      <w:pPr>
        <w:ind w:firstLine="0"/>
        <w:rPr>
          <w:iCs/>
          <w:szCs w:val="28"/>
        </w:rPr>
      </w:pPr>
      <w:r w:rsidRPr="002910C5">
        <w:rPr>
          <w:iCs/>
          <w:szCs w:val="28"/>
        </w:rPr>
        <w:t xml:space="preserve">де </w:t>
      </w:r>
      <w:r w:rsidRPr="002910C5">
        <w:rPr>
          <w:i/>
          <w:szCs w:val="28"/>
        </w:rPr>
        <w:t>L</w:t>
      </w:r>
      <w:r w:rsidRPr="002910C5">
        <w:rPr>
          <w:i/>
          <w:szCs w:val="28"/>
          <w:vertAlign w:val="subscript"/>
        </w:rPr>
        <w:t>B</w:t>
      </w:r>
      <w:r w:rsidRPr="002910C5">
        <w:rPr>
          <w:iCs/>
          <w:szCs w:val="28"/>
        </w:rPr>
        <w:t xml:space="preserve"> – індуктивність одного витка, </w:t>
      </w:r>
    </w:p>
    <w:p w14:paraId="654CBC11" w14:textId="67DA50FC" w:rsidR="001E5BBF" w:rsidRPr="002910C5" w:rsidRDefault="001E5BBF" w:rsidP="004C52DD">
      <w:pPr>
        <w:rPr>
          <w:iCs/>
          <w:szCs w:val="28"/>
        </w:rPr>
      </w:pPr>
      <w:r w:rsidRPr="002910C5">
        <w:rPr>
          <w:i/>
          <w:szCs w:val="28"/>
        </w:rPr>
        <w:t>f</w:t>
      </w:r>
      <w:r w:rsidRPr="002910C5">
        <w:rPr>
          <w:iCs/>
          <w:szCs w:val="28"/>
        </w:rPr>
        <w:t xml:space="preserve"> = 1/T – частота комутації інвертора.</w:t>
      </w:r>
    </w:p>
    <w:p w14:paraId="4BD7D2C2" w14:textId="77777777" w:rsidR="001E5BBF" w:rsidRPr="002910C5" w:rsidRDefault="001E5BBF" w:rsidP="004C52DD">
      <w:pPr>
        <w:rPr>
          <w:iCs/>
          <w:szCs w:val="28"/>
        </w:rPr>
      </w:pPr>
    </w:p>
    <w:p w14:paraId="31BD3C9C" w14:textId="69727598" w:rsidR="001E5BBF" w:rsidRPr="002910C5" w:rsidRDefault="001E5BBF" w:rsidP="004C52DD">
      <w:pPr>
        <w:rPr>
          <w:iCs/>
          <w:szCs w:val="28"/>
        </w:rPr>
      </w:pPr>
      <w:r w:rsidRPr="002910C5">
        <w:rPr>
          <w:iCs/>
          <w:szCs w:val="28"/>
        </w:rPr>
        <w:t xml:space="preserve">Вихідні дані вибору конструктивних параметрів </w:t>
      </w:r>
      <w:proofErr w:type="spellStart"/>
      <w:r w:rsidRPr="002910C5">
        <w:rPr>
          <w:iCs/>
          <w:szCs w:val="28"/>
        </w:rPr>
        <w:t>ВчТ</w:t>
      </w:r>
      <w:proofErr w:type="spellEnd"/>
      <w:r w:rsidR="00634208" w:rsidRPr="002910C5">
        <w:rPr>
          <w:iCs/>
          <w:szCs w:val="28"/>
        </w:rPr>
        <w:t xml:space="preserve"> </w:t>
      </w:r>
      <w:r w:rsidRPr="002910C5">
        <w:rPr>
          <w:iCs/>
          <w:szCs w:val="28"/>
        </w:rPr>
        <w:t>визначаються вимогами до електричних параметрів заряду</w:t>
      </w:r>
      <w:r w:rsidR="00634208" w:rsidRPr="002910C5">
        <w:rPr>
          <w:iCs/>
          <w:szCs w:val="28"/>
        </w:rPr>
        <w:t xml:space="preserve"> </w:t>
      </w:r>
      <w:r w:rsidRPr="002910C5">
        <w:rPr>
          <w:iCs/>
          <w:szCs w:val="28"/>
        </w:rPr>
        <w:t>акумуляторної батареї, тобто значенням вихідної напруги</w:t>
      </w:r>
      <w:r w:rsidR="00AC0F17" w:rsidRPr="002910C5">
        <w:rPr>
          <w:iCs/>
          <w:szCs w:val="28"/>
        </w:rPr>
        <w:t xml:space="preserve"> </w:t>
      </w:r>
      <w:proofErr w:type="spellStart"/>
      <w:r w:rsidR="00AC0F17" w:rsidRPr="002910C5">
        <w:rPr>
          <w:i/>
          <w:szCs w:val="28"/>
        </w:rPr>
        <w:t>U</w:t>
      </w:r>
      <w:r w:rsidR="00AC0F17" w:rsidRPr="002910C5">
        <w:rPr>
          <w:i/>
          <w:szCs w:val="28"/>
          <w:vertAlign w:val="subscript"/>
        </w:rPr>
        <w:t>н</w:t>
      </w:r>
      <w:proofErr w:type="spellEnd"/>
      <w:r w:rsidRPr="002910C5">
        <w:rPr>
          <w:iCs/>
          <w:szCs w:val="28"/>
        </w:rPr>
        <w:t xml:space="preserve"> та струму</w:t>
      </w:r>
      <w:r w:rsidR="00634208" w:rsidRPr="002910C5">
        <w:rPr>
          <w:iCs/>
          <w:szCs w:val="28"/>
        </w:rPr>
        <w:t xml:space="preserve"> </w:t>
      </w:r>
      <w:proofErr w:type="spellStart"/>
      <w:r w:rsidR="00AC0F17" w:rsidRPr="002910C5">
        <w:rPr>
          <w:i/>
          <w:szCs w:val="28"/>
        </w:rPr>
        <w:t>I</w:t>
      </w:r>
      <w:r w:rsidR="00AC0F17" w:rsidRPr="002910C5">
        <w:rPr>
          <w:i/>
          <w:szCs w:val="28"/>
          <w:vertAlign w:val="subscript"/>
        </w:rPr>
        <w:t>н</w:t>
      </w:r>
      <w:proofErr w:type="spellEnd"/>
      <w:r w:rsidRPr="002910C5">
        <w:rPr>
          <w:iCs/>
          <w:szCs w:val="28"/>
        </w:rPr>
        <w:t xml:space="preserve"> у номінальному режимі заряду. Крім цього, конструктивні параметри</w:t>
      </w:r>
      <w:r w:rsidR="00634208" w:rsidRPr="002910C5">
        <w:rPr>
          <w:iCs/>
          <w:szCs w:val="28"/>
        </w:rPr>
        <w:t xml:space="preserve"> </w:t>
      </w:r>
      <w:r w:rsidR="008C2A1F" w:rsidRPr="002910C5">
        <w:rPr>
          <w:iCs/>
          <w:szCs w:val="28"/>
        </w:rPr>
        <w:t>зв’язані</w:t>
      </w:r>
      <w:r w:rsidRPr="002910C5">
        <w:rPr>
          <w:iCs/>
          <w:szCs w:val="28"/>
        </w:rPr>
        <w:t xml:space="preserve"> з низкою обмежень: це допустимі габарити </w:t>
      </w:r>
      <w:proofErr w:type="spellStart"/>
      <w:r w:rsidRPr="002910C5">
        <w:rPr>
          <w:iCs/>
          <w:szCs w:val="28"/>
        </w:rPr>
        <w:t>ВчТ</w:t>
      </w:r>
      <w:proofErr w:type="spellEnd"/>
      <w:r w:rsidRPr="002910C5">
        <w:rPr>
          <w:iCs/>
          <w:szCs w:val="28"/>
        </w:rPr>
        <w:t>, умови</w:t>
      </w:r>
      <w:r w:rsidR="00634208" w:rsidRPr="002910C5">
        <w:rPr>
          <w:iCs/>
          <w:szCs w:val="28"/>
        </w:rPr>
        <w:t xml:space="preserve"> </w:t>
      </w:r>
      <w:r w:rsidRPr="002910C5">
        <w:rPr>
          <w:iCs/>
          <w:szCs w:val="28"/>
        </w:rPr>
        <w:t>охолодження, максимальні струмові навантаження на провід котушок</w:t>
      </w:r>
      <w:r w:rsidR="00634208" w:rsidRPr="002910C5">
        <w:rPr>
          <w:iCs/>
          <w:szCs w:val="28"/>
        </w:rPr>
        <w:t xml:space="preserve"> </w:t>
      </w:r>
      <w:r w:rsidRPr="002910C5">
        <w:rPr>
          <w:iCs/>
          <w:szCs w:val="28"/>
        </w:rPr>
        <w:t>трансформатора, допустима частота комутації IGBT транзисторів</w:t>
      </w:r>
      <w:r w:rsidR="00634208" w:rsidRPr="002910C5">
        <w:rPr>
          <w:iCs/>
          <w:szCs w:val="28"/>
        </w:rPr>
        <w:t xml:space="preserve"> </w:t>
      </w:r>
      <w:r w:rsidRPr="002910C5">
        <w:rPr>
          <w:iCs/>
          <w:szCs w:val="28"/>
        </w:rPr>
        <w:t>інвертора, пропонована номенклатура феритових сердечників для</w:t>
      </w:r>
      <w:r w:rsidR="00634208" w:rsidRPr="002910C5">
        <w:rPr>
          <w:iCs/>
          <w:szCs w:val="28"/>
        </w:rPr>
        <w:t xml:space="preserve"> </w:t>
      </w:r>
      <w:r w:rsidRPr="002910C5">
        <w:rPr>
          <w:iCs/>
          <w:szCs w:val="28"/>
        </w:rPr>
        <w:t xml:space="preserve">магнітопроводів </w:t>
      </w:r>
      <w:proofErr w:type="spellStart"/>
      <w:r w:rsidRPr="002910C5">
        <w:rPr>
          <w:iCs/>
          <w:szCs w:val="28"/>
        </w:rPr>
        <w:t>ВчТ</w:t>
      </w:r>
      <w:proofErr w:type="spellEnd"/>
      <w:r w:rsidRPr="002910C5">
        <w:rPr>
          <w:iCs/>
          <w:szCs w:val="28"/>
        </w:rPr>
        <w:t xml:space="preserve"> т</w:t>
      </w:r>
      <w:r w:rsidR="00634208" w:rsidRPr="002910C5">
        <w:rPr>
          <w:iCs/>
          <w:szCs w:val="28"/>
        </w:rPr>
        <w:t>ощо</w:t>
      </w:r>
      <w:r w:rsidRPr="002910C5">
        <w:rPr>
          <w:iCs/>
          <w:szCs w:val="28"/>
        </w:rPr>
        <w:t>.</w:t>
      </w:r>
    </w:p>
    <w:p w14:paraId="43CB083C" w14:textId="5F7C2CB0" w:rsidR="001E5BBF" w:rsidRPr="002910C5" w:rsidRDefault="001E5BBF" w:rsidP="004C52DD">
      <w:pPr>
        <w:rPr>
          <w:iCs/>
          <w:szCs w:val="28"/>
        </w:rPr>
      </w:pPr>
      <w:r w:rsidRPr="002910C5">
        <w:rPr>
          <w:iCs/>
          <w:szCs w:val="28"/>
        </w:rPr>
        <w:t>Висновок про властивості системи енергопостачання електромобіля з</w:t>
      </w:r>
      <w:r w:rsidR="00634208" w:rsidRPr="002910C5">
        <w:rPr>
          <w:iCs/>
          <w:szCs w:val="28"/>
        </w:rPr>
        <w:t xml:space="preserve"> </w:t>
      </w:r>
      <w:r w:rsidRPr="002910C5">
        <w:rPr>
          <w:iCs/>
          <w:szCs w:val="28"/>
        </w:rPr>
        <w:t>допомогою безконтактної зарядки можна зробити на підставі розрахунку, де</w:t>
      </w:r>
      <w:r w:rsidR="00634208" w:rsidRPr="002910C5">
        <w:rPr>
          <w:iCs/>
          <w:szCs w:val="28"/>
        </w:rPr>
        <w:t xml:space="preserve"> </w:t>
      </w:r>
      <w:r w:rsidRPr="002910C5">
        <w:rPr>
          <w:iCs/>
          <w:szCs w:val="28"/>
        </w:rPr>
        <w:t>як вихідні дані слід прийняти параметри з проведеного</w:t>
      </w:r>
      <w:r w:rsidR="00634208" w:rsidRPr="002910C5">
        <w:rPr>
          <w:iCs/>
          <w:szCs w:val="28"/>
        </w:rPr>
        <w:t xml:space="preserve"> </w:t>
      </w:r>
      <w:r w:rsidRPr="002910C5">
        <w:rPr>
          <w:iCs/>
          <w:szCs w:val="28"/>
        </w:rPr>
        <w:t>експериментального дослідження, опис якого наведено [1</w:t>
      </w:r>
      <w:r w:rsidR="00E66360" w:rsidRPr="002910C5">
        <w:rPr>
          <w:iCs/>
          <w:szCs w:val="28"/>
        </w:rPr>
        <w:t>8</w:t>
      </w:r>
      <w:r w:rsidRPr="002910C5">
        <w:rPr>
          <w:iCs/>
          <w:szCs w:val="28"/>
        </w:rPr>
        <w:t>].</w:t>
      </w:r>
      <w:r w:rsidR="00634208" w:rsidRPr="002910C5">
        <w:rPr>
          <w:iCs/>
          <w:szCs w:val="28"/>
        </w:rPr>
        <w:t xml:space="preserve"> </w:t>
      </w:r>
      <w:r w:rsidRPr="002910C5">
        <w:rPr>
          <w:iCs/>
          <w:szCs w:val="28"/>
        </w:rPr>
        <w:t xml:space="preserve">Використання їх у розрахунку дасть можливість більш наочно </w:t>
      </w:r>
      <w:r w:rsidR="008562AD" w:rsidRPr="002910C5">
        <w:rPr>
          <w:iCs/>
          <w:szCs w:val="28"/>
        </w:rPr>
        <w:t>сформувати</w:t>
      </w:r>
      <w:r w:rsidR="00634208" w:rsidRPr="002910C5">
        <w:rPr>
          <w:iCs/>
          <w:szCs w:val="28"/>
        </w:rPr>
        <w:t xml:space="preserve"> </w:t>
      </w:r>
      <w:r w:rsidRPr="002910C5">
        <w:rPr>
          <w:iCs/>
          <w:szCs w:val="28"/>
        </w:rPr>
        <w:t>результати дослідження системи в натурному експерименті та на</w:t>
      </w:r>
      <w:r w:rsidR="00634208" w:rsidRPr="002910C5">
        <w:rPr>
          <w:iCs/>
          <w:szCs w:val="28"/>
        </w:rPr>
        <w:t xml:space="preserve"> </w:t>
      </w:r>
      <w:r w:rsidRPr="002910C5">
        <w:rPr>
          <w:iCs/>
          <w:szCs w:val="28"/>
        </w:rPr>
        <w:t>математичні моделі.</w:t>
      </w:r>
    </w:p>
    <w:p w14:paraId="471BE437" w14:textId="4839B20A" w:rsidR="001E5BBF" w:rsidRPr="002910C5" w:rsidRDefault="001E5BBF" w:rsidP="004C52DD">
      <w:pPr>
        <w:rPr>
          <w:iCs/>
          <w:szCs w:val="28"/>
        </w:rPr>
      </w:pPr>
      <w:r w:rsidRPr="002910C5">
        <w:rPr>
          <w:iCs/>
          <w:szCs w:val="28"/>
        </w:rPr>
        <w:t>Так, один із добре збалансованих варіантів, заснований на</w:t>
      </w:r>
      <w:r w:rsidR="00634208" w:rsidRPr="002910C5">
        <w:rPr>
          <w:iCs/>
          <w:szCs w:val="28"/>
        </w:rPr>
        <w:t xml:space="preserve"> </w:t>
      </w:r>
      <w:r w:rsidRPr="002910C5">
        <w:rPr>
          <w:iCs/>
          <w:szCs w:val="28"/>
        </w:rPr>
        <w:t>аналізі перелічених чинників, має такі характеристики:</w:t>
      </w:r>
      <w:r w:rsidR="00634208" w:rsidRPr="002910C5">
        <w:rPr>
          <w:iCs/>
          <w:szCs w:val="28"/>
        </w:rPr>
        <w:t xml:space="preserve"> </w:t>
      </w:r>
      <w:r w:rsidRPr="002910C5">
        <w:rPr>
          <w:iCs/>
          <w:szCs w:val="28"/>
        </w:rPr>
        <w:t xml:space="preserve">напруга джерела постійного струму </w:t>
      </w:r>
      <w:r w:rsidRPr="002910C5">
        <w:rPr>
          <w:i/>
          <w:szCs w:val="28"/>
        </w:rPr>
        <w:t>U1</w:t>
      </w:r>
      <w:r w:rsidRPr="002910C5">
        <w:rPr>
          <w:iCs/>
          <w:szCs w:val="28"/>
        </w:rPr>
        <w:t xml:space="preserve"> = 50 В, частота вихідного</w:t>
      </w:r>
      <w:r w:rsidR="00634208" w:rsidRPr="002910C5">
        <w:rPr>
          <w:iCs/>
          <w:szCs w:val="28"/>
        </w:rPr>
        <w:t xml:space="preserve"> </w:t>
      </w:r>
      <w:r w:rsidRPr="002910C5">
        <w:rPr>
          <w:iCs/>
          <w:szCs w:val="28"/>
        </w:rPr>
        <w:t xml:space="preserve">напруги інвертора </w:t>
      </w:r>
      <w:r w:rsidRPr="002910C5">
        <w:rPr>
          <w:i/>
          <w:szCs w:val="28"/>
        </w:rPr>
        <w:t>f</w:t>
      </w:r>
      <w:r w:rsidRPr="002910C5">
        <w:rPr>
          <w:iCs/>
          <w:szCs w:val="28"/>
        </w:rPr>
        <w:t xml:space="preserve"> = 11,1 кГц, взаємна індуктивність між</w:t>
      </w:r>
      <w:r w:rsidR="00634208" w:rsidRPr="002910C5">
        <w:rPr>
          <w:iCs/>
          <w:szCs w:val="28"/>
        </w:rPr>
        <w:t xml:space="preserve"> </w:t>
      </w:r>
      <w:r w:rsidRPr="002910C5">
        <w:rPr>
          <w:iCs/>
          <w:szCs w:val="28"/>
        </w:rPr>
        <w:t xml:space="preserve">обмотками трансформатора </w:t>
      </w:r>
      <w:r w:rsidRPr="002910C5">
        <w:rPr>
          <w:i/>
          <w:szCs w:val="28"/>
        </w:rPr>
        <w:t>M</w:t>
      </w:r>
      <w:r w:rsidRPr="002910C5">
        <w:rPr>
          <w:iCs/>
          <w:szCs w:val="28"/>
        </w:rPr>
        <w:t xml:space="preserve"> = 31,3 </w:t>
      </w:r>
      <w:proofErr w:type="spellStart"/>
      <w:r w:rsidRPr="002910C5">
        <w:rPr>
          <w:iCs/>
          <w:szCs w:val="28"/>
        </w:rPr>
        <w:t>мкГн</w:t>
      </w:r>
      <w:proofErr w:type="spellEnd"/>
      <w:r w:rsidRPr="002910C5">
        <w:rPr>
          <w:iCs/>
          <w:szCs w:val="28"/>
        </w:rPr>
        <w:t xml:space="preserve">, індуктивність </w:t>
      </w:r>
      <w:r w:rsidRPr="002910C5">
        <w:rPr>
          <w:iCs/>
          <w:szCs w:val="28"/>
        </w:rPr>
        <w:lastRenderedPageBreak/>
        <w:t>первинної</w:t>
      </w:r>
      <w:r w:rsidR="00634208" w:rsidRPr="002910C5">
        <w:rPr>
          <w:iCs/>
          <w:szCs w:val="28"/>
        </w:rPr>
        <w:t xml:space="preserve"> </w:t>
      </w:r>
      <w:r w:rsidRPr="002910C5">
        <w:rPr>
          <w:iCs/>
          <w:szCs w:val="28"/>
        </w:rPr>
        <w:t>обмотки трансформатора</w:t>
      </w:r>
      <w:r w:rsidR="001F2F87" w:rsidRPr="002910C5">
        <w:rPr>
          <w:iCs/>
          <w:szCs w:val="28"/>
        </w:rPr>
        <w:t xml:space="preserve"> </w:t>
      </w:r>
      <w:r w:rsidR="008562AD" w:rsidRPr="002910C5">
        <w:rPr>
          <w:i/>
          <w:szCs w:val="28"/>
        </w:rPr>
        <w:t>L</w:t>
      </w:r>
      <w:r w:rsidR="008562AD" w:rsidRPr="002910C5">
        <w:rPr>
          <w:i/>
          <w:szCs w:val="28"/>
          <w:vertAlign w:val="subscript"/>
        </w:rPr>
        <w:t>1</w:t>
      </w:r>
      <w:r w:rsidRPr="002910C5">
        <w:rPr>
          <w:iCs/>
          <w:szCs w:val="28"/>
        </w:rPr>
        <w:t xml:space="preserve"> = 58,4 </w:t>
      </w:r>
      <w:proofErr w:type="spellStart"/>
      <w:r w:rsidRPr="002910C5">
        <w:rPr>
          <w:iCs/>
          <w:szCs w:val="28"/>
        </w:rPr>
        <w:t>мкГн</w:t>
      </w:r>
      <w:proofErr w:type="spellEnd"/>
      <w:r w:rsidRPr="002910C5">
        <w:rPr>
          <w:iCs/>
          <w:szCs w:val="28"/>
        </w:rPr>
        <w:t>, активний опір первинної</w:t>
      </w:r>
      <w:r w:rsidR="00634208" w:rsidRPr="002910C5">
        <w:rPr>
          <w:iCs/>
          <w:szCs w:val="28"/>
        </w:rPr>
        <w:t xml:space="preserve"> </w:t>
      </w:r>
      <w:r w:rsidRPr="002910C5">
        <w:rPr>
          <w:iCs/>
          <w:szCs w:val="28"/>
        </w:rPr>
        <w:t>обмотки трансформатора, що включає опір проводів</w:t>
      </w:r>
      <w:r w:rsidR="00047797" w:rsidRPr="002910C5">
        <w:rPr>
          <w:iCs/>
          <w:szCs w:val="28"/>
        </w:rPr>
        <w:t xml:space="preserve"> </w:t>
      </w:r>
      <w:r w:rsidR="00047797" w:rsidRPr="002910C5">
        <w:rPr>
          <w:i/>
          <w:szCs w:val="28"/>
        </w:rPr>
        <w:t>R</w:t>
      </w:r>
      <w:r w:rsidR="00047797" w:rsidRPr="002910C5">
        <w:rPr>
          <w:i/>
          <w:szCs w:val="28"/>
          <w:vertAlign w:val="subscript"/>
        </w:rPr>
        <w:t>1</w:t>
      </w:r>
      <w:r w:rsidRPr="002910C5">
        <w:rPr>
          <w:iCs/>
          <w:szCs w:val="28"/>
        </w:rPr>
        <w:t xml:space="preserve"> = 61,3</w:t>
      </w:r>
      <w:r w:rsidR="00634208" w:rsidRPr="002910C5">
        <w:rPr>
          <w:iCs/>
          <w:szCs w:val="28"/>
        </w:rPr>
        <w:t xml:space="preserve"> </w:t>
      </w:r>
      <w:proofErr w:type="spellStart"/>
      <w:r w:rsidRPr="002910C5">
        <w:rPr>
          <w:iCs/>
          <w:szCs w:val="28"/>
        </w:rPr>
        <w:t>мОм</w:t>
      </w:r>
      <w:proofErr w:type="spellEnd"/>
      <w:r w:rsidRPr="002910C5">
        <w:rPr>
          <w:iCs/>
          <w:szCs w:val="28"/>
        </w:rPr>
        <w:t>, індуктивність вторинної обмотки трансформатора</w:t>
      </w:r>
      <w:r w:rsidR="00047797" w:rsidRPr="002910C5">
        <w:rPr>
          <w:iCs/>
          <w:szCs w:val="28"/>
        </w:rPr>
        <w:t xml:space="preserve"> </w:t>
      </w:r>
      <w:r w:rsidR="00047797" w:rsidRPr="002910C5">
        <w:rPr>
          <w:i/>
          <w:szCs w:val="28"/>
        </w:rPr>
        <w:t>L</w:t>
      </w:r>
      <w:r w:rsidR="00047797" w:rsidRPr="002910C5">
        <w:rPr>
          <w:i/>
          <w:szCs w:val="28"/>
          <w:vertAlign w:val="subscript"/>
        </w:rPr>
        <w:t>2</w:t>
      </w:r>
      <w:r w:rsidRPr="002910C5">
        <w:rPr>
          <w:iCs/>
          <w:szCs w:val="28"/>
        </w:rPr>
        <w:t xml:space="preserve"> = 52,7 </w:t>
      </w:r>
      <w:proofErr w:type="spellStart"/>
      <w:r w:rsidRPr="002910C5">
        <w:rPr>
          <w:iCs/>
          <w:szCs w:val="28"/>
        </w:rPr>
        <w:t>мкГн</w:t>
      </w:r>
      <w:proofErr w:type="spellEnd"/>
      <w:r w:rsidRPr="002910C5">
        <w:rPr>
          <w:iCs/>
          <w:szCs w:val="28"/>
        </w:rPr>
        <w:t>,</w:t>
      </w:r>
      <w:r w:rsidR="00634208" w:rsidRPr="002910C5">
        <w:rPr>
          <w:iCs/>
          <w:szCs w:val="28"/>
        </w:rPr>
        <w:t xml:space="preserve"> </w:t>
      </w:r>
      <w:r w:rsidRPr="002910C5">
        <w:rPr>
          <w:iCs/>
          <w:szCs w:val="28"/>
        </w:rPr>
        <w:t>активний опір вторинної обмотки трансформатора, що включає</w:t>
      </w:r>
      <w:r w:rsidR="00047797" w:rsidRPr="002910C5">
        <w:rPr>
          <w:iCs/>
          <w:szCs w:val="28"/>
        </w:rPr>
        <w:t xml:space="preserve"> </w:t>
      </w:r>
      <w:r w:rsidRPr="002910C5">
        <w:rPr>
          <w:iCs/>
          <w:szCs w:val="28"/>
        </w:rPr>
        <w:t xml:space="preserve">опір проводів, </w:t>
      </w:r>
      <w:r w:rsidR="00047797" w:rsidRPr="002910C5">
        <w:rPr>
          <w:i/>
          <w:szCs w:val="28"/>
        </w:rPr>
        <w:t>R</w:t>
      </w:r>
      <w:r w:rsidR="00047797" w:rsidRPr="002910C5">
        <w:rPr>
          <w:i/>
          <w:szCs w:val="28"/>
          <w:vertAlign w:val="subscript"/>
        </w:rPr>
        <w:t>2</w:t>
      </w:r>
      <w:r w:rsidR="00047797" w:rsidRPr="002910C5">
        <w:rPr>
          <w:iCs/>
          <w:szCs w:val="28"/>
        </w:rPr>
        <w:t xml:space="preserve"> </w:t>
      </w:r>
      <w:r w:rsidRPr="002910C5">
        <w:rPr>
          <w:iCs/>
          <w:szCs w:val="28"/>
        </w:rPr>
        <w:t>=</w:t>
      </w:r>
      <w:r w:rsidR="00047797" w:rsidRPr="002910C5">
        <w:rPr>
          <w:iCs/>
          <w:szCs w:val="28"/>
        </w:rPr>
        <w:t xml:space="preserve"> </w:t>
      </w:r>
      <w:r w:rsidRPr="002910C5">
        <w:rPr>
          <w:iCs/>
          <w:szCs w:val="28"/>
        </w:rPr>
        <w:t xml:space="preserve">53,5 </w:t>
      </w:r>
      <w:proofErr w:type="spellStart"/>
      <w:r w:rsidRPr="002910C5">
        <w:rPr>
          <w:iCs/>
          <w:szCs w:val="28"/>
        </w:rPr>
        <w:t>мОм</w:t>
      </w:r>
      <w:proofErr w:type="spellEnd"/>
      <w:r w:rsidRPr="002910C5">
        <w:rPr>
          <w:iCs/>
          <w:szCs w:val="28"/>
        </w:rPr>
        <w:t>, коефіцієнт зв'язку між</w:t>
      </w:r>
      <w:r w:rsidR="000A23AC" w:rsidRPr="002910C5">
        <w:rPr>
          <w:iCs/>
          <w:szCs w:val="28"/>
        </w:rPr>
        <w:t xml:space="preserve"> </w:t>
      </w:r>
      <w:r w:rsidRPr="002910C5">
        <w:rPr>
          <w:iCs/>
          <w:szCs w:val="28"/>
        </w:rPr>
        <w:t>обмотками</w:t>
      </w:r>
      <w:r w:rsidR="000A23AC" w:rsidRPr="002910C5">
        <w:rPr>
          <w:iCs/>
          <w:szCs w:val="28"/>
        </w:rPr>
        <w:t xml:space="preserve"> </w:t>
      </w:r>
      <w:r w:rsidRPr="002910C5">
        <w:rPr>
          <w:iCs/>
          <w:szCs w:val="28"/>
        </w:rPr>
        <w:t>k</w:t>
      </w:r>
      <w:r w:rsidR="00047797" w:rsidRPr="002910C5">
        <w:rPr>
          <w:iCs/>
          <w:szCs w:val="28"/>
        </w:rPr>
        <w:t xml:space="preserve"> </w:t>
      </w:r>
      <w:r w:rsidRPr="002910C5">
        <w:rPr>
          <w:iCs/>
          <w:szCs w:val="28"/>
        </w:rPr>
        <w:t>=</w:t>
      </w:r>
      <w:r w:rsidR="00047797" w:rsidRPr="002910C5">
        <w:rPr>
          <w:iCs/>
          <w:szCs w:val="28"/>
        </w:rPr>
        <w:t xml:space="preserve"> </w:t>
      </w:r>
      <w:r w:rsidRPr="002910C5">
        <w:rPr>
          <w:iCs/>
          <w:szCs w:val="28"/>
        </w:rPr>
        <w:t>0,564. Кількість витків первинної та вторинної обмотки</w:t>
      </w:r>
      <w:r w:rsidR="00634208" w:rsidRPr="002910C5">
        <w:rPr>
          <w:iCs/>
          <w:szCs w:val="28"/>
        </w:rPr>
        <w:t xml:space="preserve"> </w:t>
      </w:r>
      <w:r w:rsidRPr="002910C5">
        <w:rPr>
          <w:iCs/>
          <w:szCs w:val="28"/>
        </w:rPr>
        <w:t xml:space="preserve">трансформатора </w:t>
      </w:r>
      <w:r w:rsidRPr="002910C5">
        <w:rPr>
          <w:i/>
          <w:szCs w:val="28"/>
        </w:rPr>
        <w:t>w1</w:t>
      </w:r>
      <w:r w:rsidRPr="002910C5">
        <w:rPr>
          <w:iCs/>
          <w:szCs w:val="28"/>
        </w:rPr>
        <w:t xml:space="preserve"> = 18 витків, </w:t>
      </w:r>
      <w:r w:rsidRPr="002910C5">
        <w:rPr>
          <w:i/>
          <w:szCs w:val="28"/>
        </w:rPr>
        <w:t>w2</w:t>
      </w:r>
      <w:r w:rsidRPr="002910C5">
        <w:rPr>
          <w:iCs/>
          <w:szCs w:val="28"/>
        </w:rPr>
        <w:t xml:space="preserve"> = 19 витків</w:t>
      </w:r>
      <w:r w:rsidR="00047797" w:rsidRPr="002910C5">
        <w:rPr>
          <w:iCs/>
          <w:szCs w:val="28"/>
        </w:rPr>
        <w:t xml:space="preserve">, </w:t>
      </w:r>
      <w:r w:rsidR="00047797" w:rsidRPr="002910C5">
        <w:rPr>
          <w:i/>
          <w:szCs w:val="28"/>
        </w:rPr>
        <w:t>L</w:t>
      </w:r>
      <w:r w:rsidR="00047797" w:rsidRPr="002910C5">
        <w:rPr>
          <w:i/>
          <w:szCs w:val="28"/>
          <w:vertAlign w:val="subscript"/>
        </w:rPr>
        <w:t>B</w:t>
      </w:r>
      <w:r w:rsidRPr="002910C5">
        <w:rPr>
          <w:iCs/>
          <w:szCs w:val="28"/>
        </w:rPr>
        <w:t xml:space="preserve"> = 0,58 </w:t>
      </w:r>
      <w:proofErr w:type="spellStart"/>
      <w:r w:rsidRPr="002910C5">
        <w:rPr>
          <w:iCs/>
          <w:szCs w:val="28"/>
        </w:rPr>
        <w:t>мкГн</w:t>
      </w:r>
      <w:proofErr w:type="spellEnd"/>
      <w:r w:rsidRPr="002910C5">
        <w:rPr>
          <w:iCs/>
          <w:szCs w:val="28"/>
        </w:rPr>
        <w:t>.</w:t>
      </w:r>
    </w:p>
    <w:p w14:paraId="140EE8D3" w14:textId="77777777" w:rsidR="001E5BBF" w:rsidRPr="002910C5" w:rsidRDefault="001E5BBF" w:rsidP="004C52DD">
      <w:pPr>
        <w:rPr>
          <w:iCs/>
          <w:szCs w:val="28"/>
        </w:rPr>
      </w:pPr>
      <w:r w:rsidRPr="002910C5">
        <w:rPr>
          <w:iCs/>
          <w:szCs w:val="28"/>
        </w:rPr>
        <w:t>Вплив конструктивних параметрів котушок трансформатора на його</w:t>
      </w:r>
      <w:r w:rsidR="00634208" w:rsidRPr="002910C5">
        <w:rPr>
          <w:iCs/>
          <w:szCs w:val="28"/>
        </w:rPr>
        <w:t xml:space="preserve"> </w:t>
      </w:r>
      <w:r w:rsidRPr="002910C5">
        <w:rPr>
          <w:iCs/>
          <w:szCs w:val="28"/>
        </w:rPr>
        <w:t>зовнішні характеристики зручно оцінювати при математичному</w:t>
      </w:r>
      <w:r w:rsidR="00634208" w:rsidRPr="002910C5">
        <w:rPr>
          <w:iCs/>
          <w:szCs w:val="28"/>
        </w:rPr>
        <w:t xml:space="preserve"> </w:t>
      </w:r>
      <w:r w:rsidRPr="002910C5">
        <w:rPr>
          <w:iCs/>
          <w:szCs w:val="28"/>
        </w:rPr>
        <w:t>моделювання пристрою безконтактної передачі енергії.</w:t>
      </w:r>
      <w:r w:rsidR="00634208" w:rsidRPr="002910C5">
        <w:rPr>
          <w:iCs/>
          <w:szCs w:val="28"/>
        </w:rPr>
        <w:t xml:space="preserve"> </w:t>
      </w:r>
    </w:p>
    <w:p w14:paraId="1B06AE23" w14:textId="77777777" w:rsidR="00634208" w:rsidRPr="002910C5" w:rsidRDefault="001E5BBF" w:rsidP="004C52DD">
      <w:pPr>
        <w:rPr>
          <w:iCs/>
          <w:szCs w:val="28"/>
        </w:rPr>
      </w:pPr>
      <w:r w:rsidRPr="002910C5">
        <w:rPr>
          <w:iCs/>
          <w:szCs w:val="28"/>
        </w:rPr>
        <w:t>За формулами (3.5) та (3.7) були отримані такі чисельні</w:t>
      </w:r>
      <w:r w:rsidR="00634208" w:rsidRPr="002910C5">
        <w:rPr>
          <w:iCs/>
          <w:szCs w:val="28"/>
        </w:rPr>
        <w:t xml:space="preserve"> </w:t>
      </w:r>
      <w:r w:rsidRPr="002910C5">
        <w:rPr>
          <w:iCs/>
          <w:szCs w:val="28"/>
        </w:rPr>
        <w:t xml:space="preserve">значення струмів обмоток трансформатора: </w:t>
      </w:r>
      <w:r w:rsidR="00047797" w:rsidRPr="002910C5">
        <w:rPr>
          <w:i/>
          <w:szCs w:val="28"/>
        </w:rPr>
        <w:t>I</w:t>
      </w:r>
      <w:r w:rsidR="00047797" w:rsidRPr="002910C5">
        <w:rPr>
          <w:i/>
          <w:szCs w:val="28"/>
          <w:vertAlign w:val="subscript"/>
        </w:rPr>
        <w:t>1КЗ</w:t>
      </w:r>
      <w:r w:rsidR="00047797" w:rsidRPr="002910C5">
        <w:rPr>
          <w:i/>
          <w:szCs w:val="28"/>
        </w:rPr>
        <w:t xml:space="preserve"> </w:t>
      </w:r>
      <w:r w:rsidRPr="002910C5">
        <w:rPr>
          <w:iCs/>
          <w:szCs w:val="28"/>
        </w:rPr>
        <w:t>= 16,3 А</w:t>
      </w:r>
      <w:r w:rsidR="00047797" w:rsidRPr="002910C5">
        <w:rPr>
          <w:iCs/>
          <w:szCs w:val="28"/>
        </w:rPr>
        <w:t xml:space="preserve">, </w:t>
      </w:r>
      <w:r w:rsidR="00047797" w:rsidRPr="002910C5">
        <w:rPr>
          <w:i/>
          <w:szCs w:val="28"/>
        </w:rPr>
        <w:t>I</w:t>
      </w:r>
      <w:r w:rsidR="00047797" w:rsidRPr="002910C5">
        <w:rPr>
          <w:i/>
          <w:szCs w:val="28"/>
          <w:vertAlign w:val="subscript"/>
        </w:rPr>
        <w:t>2КЗ</w:t>
      </w:r>
      <w:r w:rsidRPr="002910C5">
        <w:rPr>
          <w:iCs/>
          <w:szCs w:val="28"/>
        </w:rPr>
        <w:t xml:space="preserve"> = 8,4 А</w:t>
      </w:r>
      <w:r w:rsidR="00047797" w:rsidRPr="002910C5">
        <w:rPr>
          <w:iCs/>
          <w:szCs w:val="28"/>
        </w:rPr>
        <w:t xml:space="preserve">, </w:t>
      </w:r>
      <w:r w:rsidR="00047797" w:rsidRPr="002910C5">
        <w:rPr>
          <w:i/>
          <w:szCs w:val="28"/>
        </w:rPr>
        <w:t>I</w:t>
      </w:r>
      <w:r w:rsidR="00047797" w:rsidRPr="002910C5">
        <w:rPr>
          <w:i/>
          <w:szCs w:val="28"/>
          <w:vertAlign w:val="subscript"/>
        </w:rPr>
        <w:t>3КЗ</w:t>
      </w:r>
      <w:r w:rsidRPr="002910C5">
        <w:rPr>
          <w:iCs/>
          <w:szCs w:val="28"/>
        </w:rPr>
        <w:t xml:space="preserve"> =</w:t>
      </w:r>
      <w:r w:rsidR="00634208" w:rsidRPr="002910C5">
        <w:rPr>
          <w:iCs/>
          <w:szCs w:val="28"/>
        </w:rPr>
        <w:t xml:space="preserve"> </w:t>
      </w:r>
      <w:r w:rsidRPr="002910C5">
        <w:rPr>
          <w:iCs/>
          <w:szCs w:val="28"/>
        </w:rPr>
        <w:t>11,1 А</w:t>
      </w:r>
      <w:r w:rsidR="00634208" w:rsidRPr="002910C5">
        <w:rPr>
          <w:iCs/>
          <w:szCs w:val="28"/>
        </w:rPr>
        <w:t>.</w:t>
      </w:r>
    </w:p>
    <w:p w14:paraId="4945F501" w14:textId="29B93C9C" w:rsidR="0045217E" w:rsidRPr="002910C5" w:rsidRDefault="001E5BBF" w:rsidP="004C52DD">
      <w:pPr>
        <w:rPr>
          <w:iCs/>
          <w:szCs w:val="28"/>
        </w:rPr>
      </w:pPr>
      <w:r w:rsidRPr="002910C5">
        <w:rPr>
          <w:iCs/>
          <w:szCs w:val="28"/>
        </w:rPr>
        <w:t>За формулами (3.10) отримано такі значення параметрів</w:t>
      </w:r>
      <w:r w:rsidR="00634208" w:rsidRPr="002910C5">
        <w:rPr>
          <w:iCs/>
          <w:szCs w:val="28"/>
        </w:rPr>
        <w:t xml:space="preserve"> </w:t>
      </w:r>
      <w:r w:rsidRPr="002910C5">
        <w:rPr>
          <w:iCs/>
          <w:szCs w:val="28"/>
        </w:rPr>
        <w:t xml:space="preserve">резонансного </w:t>
      </w:r>
      <w:r w:rsidR="00B3759C">
        <w:rPr>
          <w:iCs/>
          <w:szCs w:val="28"/>
        </w:rPr>
        <w:t>кол</w:t>
      </w:r>
      <w:r w:rsidRPr="002910C5">
        <w:rPr>
          <w:iCs/>
          <w:szCs w:val="28"/>
        </w:rPr>
        <w:t xml:space="preserve">а: </w:t>
      </w:r>
      <w:r w:rsidR="00047797" w:rsidRPr="002910C5">
        <w:rPr>
          <w:i/>
          <w:szCs w:val="28"/>
        </w:rPr>
        <w:t>L</w:t>
      </w:r>
      <w:r w:rsidR="00047797" w:rsidRPr="002910C5">
        <w:rPr>
          <w:i/>
          <w:szCs w:val="28"/>
          <w:vertAlign w:val="subscript"/>
        </w:rPr>
        <w:t>RC</w:t>
      </w:r>
      <w:r w:rsidR="00047797" w:rsidRPr="002910C5">
        <w:rPr>
          <w:iCs/>
          <w:szCs w:val="28"/>
        </w:rPr>
        <w:t xml:space="preserve"> </w:t>
      </w:r>
      <w:r w:rsidRPr="002910C5">
        <w:rPr>
          <w:iCs/>
          <w:szCs w:val="28"/>
        </w:rPr>
        <w:t xml:space="preserve">= 44,5 </w:t>
      </w:r>
      <w:proofErr w:type="spellStart"/>
      <w:r w:rsidRPr="002910C5">
        <w:rPr>
          <w:iCs/>
          <w:szCs w:val="28"/>
        </w:rPr>
        <w:t>мкГн</w:t>
      </w:r>
      <w:proofErr w:type="spellEnd"/>
      <w:r w:rsidR="00047797" w:rsidRPr="002910C5">
        <w:rPr>
          <w:iCs/>
          <w:szCs w:val="28"/>
        </w:rPr>
        <w:t xml:space="preserve">, </w:t>
      </w:r>
      <w:r w:rsidR="00047797" w:rsidRPr="002910C5">
        <w:rPr>
          <w:i/>
          <w:szCs w:val="28"/>
        </w:rPr>
        <w:t>C</w:t>
      </w:r>
      <w:r w:rsidR="00047797" w:rsidRPr="002910C5">
        <w:rPr>
          <w:i/>
          <w:szCs w:val="28"/>
          <w:vertAlign w:val="subscript"/>
        </w:rPr>
        <w:t>RC</w:t>
      </w:r>
      <w:r w:rsidRPr="002910C5">
        <w:rPr>
          <w:iCs/>
          <w:szCs w:val="28"/>
        </w:rPr>
        <w:t xml:space="preserve"> = 2</w:t>
      </w:r>
      <w:r w:rsidR="00047797" w:rsidRPr="002910C5">
        <w:rPr>
          <w:iCs/>
          <w:szCs w:val="28"/>
        </w:rPr>
        <w:t xml:space="preserve"> </w:t>
      </w:r>
      <w:proofErr w:type="spellStart"/>
      <w:r w:rsidRPr="002910C5">
        <w:rPr>
          <w:iCs/>
          <w:szCs w:val="28"/>
        </w:rPr>
        <w:t>мкФ</w:t>
      </w:r>
      <w:proofErr w:type="spellEnd"/>
      <w:r w:rsidRPr="002910C5">
        <w:rPr>
          <w:iCs/>
          <w:szCs w:val="28"/>
        </w:rPr>
        <w:t>.</w:t>
      </w:r>
    </w:p>
    <w:p w14:paraId="213A0F09" w14:textId="77777777" w:rsidR="001F2F87" w:rsidRPr="002910C5" w:rsidRDefault="001F2F87" w:rsidP="004C52DD">
      <w:pPr>
        <w:rPr>
          <w:iCs/>
          <w:szCs w:val="28"/>
        </w:rPr>
      </w:pPr>
    </w:p>
    <w:p w14:paraId="0B82AC63" w14:textId="77777777" w:rsidR="001C560E" w:rsidRPr="002910C5" w:rsidRDefault="001C560E" w:rsidP="004C52DD">
      <w:pPr>
        <w:rPr>
          <w:iCs/>
          <w:szCs w:val="28"/>
        </w:rPr>
      </w:pPr>
      <w:r w:rsidRPr="002910C5">
        <w:rPr>
          <w:iCs/>
          <w:szCs w:val="28"/>
        </w:rPr>
        <w:t>3.3 Зарядний пристрій</w:t>
      </w:r>
    </w:p>
    <w:p w14:paraId="2F1C0A2A" w14:textId="77777777" w:rsidR="00E83996" w:rsidRPr="002910C5" w:rsidRDefault="00E83996" w:rsidP="004C52DD">
      <w:pPr>
        <w:rPr>
          <w:iCs/>
          <w:szCs w:val="28"/>
        </w:rPr>
      </w:pPr>
    </w:p>
    <w:p w14:paraId="61BEA993" w14:textId="77777777" w:rsidR="0070095A" w:rsidRPr="002910C5" w:rsidRDefault="0070095A" w:rsidP="004C52DD">
      <w:pPr>
        <w:rPr>
          <w:iCs/>
          <w:szCs w:val="28"/>
        </w:rPr>
      </w:pPr>
      <w:r w:rsidRPr="002910C5">
        <w:rPr>
          <w:iCs/>
          <w:szCs w:val="28"/>
        </w:rPr>
        <w:t>При заряді літій-іонних акумуляторів повинні забезпечуватися два інтервалу заряду: перший – заряд постійним струмом до моменту досягнення максимально допустимого значення напруги повністю зарядженого акумулятора. Другий інтервал – підтримка на акумуляторі постійного напруги, досягнутого до кінця першого інтервалу, та відключення процесу заряду при зменшенні струму заряду до 15% від номінального значення.</w:t>
      </w:r>
    </w:p>
    <w:p w14:paraId="6A7C4EB5" w14:textId="5CABF438" w:rsidR="0070095A" w:rsidRPr="002910C5" w:rsidRDefault="0070095A" w:rsidP="004C52DD">
      <w:pPr>
        <w:rPr>
          <w:iCs/>
          <w:szCs w:val="28"/>
        </w:rPr>
      </w:pPr>
      <w:r w:rsidRPr="002910C5">
        <w:rPr>
          <w:iCs/>
          <w:szCs w:val="28"/>
        </w:rPr>
        <w:t xml:space="preserve">Конкретна практична реалізація пристрою, що забезпечує вказаний алгоритм з необхідною точністю може бути різною, але водночас більшості випадків матиме такі основні загальні риси: це має бути замкнута система автоматичного регулювання з </w:t>
      </w:r>
      <w:proofErr w:type="spellStart"/>
      <w:r w:rsidRPr="002910C5">
        <w:rPr>
          <w:iCs/>
          <w:szCs w:val="28"/>
        </w:rPr>
        <w:t>зворотніми</w:t>
      </w:r>
      <w:proofErr w:type="spellEnd"/>
      <w:r w:rsidRPr="002910C5">
        <w:rPr>
          <w:iCs/>
          <w:szCs w:val="28"/>
        </w:rPr>
        <w:t xml:space="preserve"> зв'язками щодо напруги акумуляторної батареї та струму заряду, причому як силовий регулюючий елемент кращим є вибір імпульсного регулятора напруги понижувального </w:t>
      </w:r>
      <w:r w:rsidRPr="002910C5">
        <w:rPr>
          <w:iCs/>
          <w:szCs w:val="28"/>
        </w:rPr>
        <w:lastRenderedPageBreak/>
        <w:t xml:space="preserve">типу. При цьому структурну схему подібного зарядного пристрої у загальному вигляді можна уявити, як показано на </w:t>
      </w:r>
      <w:r w:rsidR="007931A9" w:rsidRPr="002910C5">
        <w:rPr>
          <w:iCs/>
          <w:szCs w:val="28"/>
        </w:rPr>
        <w:t>рис</w:t>
      </w:r>
      <w:r w:rsidR="00A55107" w:rsidRPr="002910C5">
        <w:rPr>
          <w:iCs/>
          <w:szCs w:val="28"/>
        </w:rPr>
        <w:t>.</w:t>
      </w:r>
      <w:r w:rsidR="003A04C0" w:rsidRPr="002910C5">
        <w:rPr>
          <w:iCs/>
          <w:szCs w:val="28"/>
        </w:rPr>
        <w:t xml:space="preserve"> </w:t>
      </w:r>
      <w:r w:rsidRPr="002910C5">
        <w:rPr>
          <w:iCs/>
          <w:szCs w:val="28"/>
        </w:rPr>
        <w:t>3.4.</w:t>
      </w:r>
    </w:p>
    <w:p w14:paraId="3DE45B95" w14:textId="44118282" w:rsidR="0070095A" w:rsidRPr="002910C5" w:rsidRDefault="0070095A" w:rsidP="004C52DD">
      <w:pPr>
        <w:rPr>
          <w:iCs/>
          <w:szCs w:val="28"/>
        </w:rPr>
      </w:pPr>
      <w:r w:rsidRPr="002910C5">
        <w:rPr>
          <w:iCs/>
          <w:szCs w:val="28"/>
        </w:rPr>
        <w:t>У пристрої керування УУ здійснюється контроль неузгодженості між заданим значенням струму заряду</w:t>
      </w:r>
      <w:r w:rsidR="0022389E" w:rsidRPr="002910C5">
        <w:rPr>
          <w:iCs/>
          <w:szCs w:val="28"/>
        </w:rPr>
        <w:t xml:space="preserve"> </w:t>
      </w:r>
      <w:r w:rsidR="0022389E" w:rsidRPr="002910C5">
        <w:rPr>
          <w:i/>
          <w:szCs w:val="28"/>
        </w:rPr>
        <w:t>I</w:t>
      </w:r>
      <w:r w:rsidR="0022389E" w:rsidRPr="002910C5">
        <w:rPr>
          <w:i/>
          <w:szCs w:val="28"/>
          <w:vertAlign w:val="subscript"/>
        </w:rPr>
        <w:t>ЗАД</w:t>
      </w:r>
      <w:r w:rsidRPr="002910C5">
        <w:rPr>
          <w:iCs/>
          <w:szCs w:val="28"/>
        </w:rPr>
        <w:t xml:space="preserve"> і фактичним струмом</w:t>
      </w:r>
      <w:r w:rsidR="0022389E" w:rsidRPr="002910C5">
        <w:rPr>
          <w:iCs/>
          <w:szCs w:val="28"/>
        </w:rPr>
        <w:t xml:space="preserve"> </w:t>
      </w:r>
      <w:r w:rsidR="0022389E" w:rsidRPr="002910C5">
        <w:rPr>
          <w:i/>
          <w:szCs w:val="28"/>
        </w:rPr>
        <w:t>I</w:t>
      </w:r>
      <w:r w:rsidR="0022389E" w:rsidRPr="002910C5">
        <w:rPr>
          <w:i/>
          <w:szCs w:val="28"/>
          <w:vertAlign w:val="subscript"/>
        </w:rPr>
        <w:t>ЗАД</w:t>
      </w:r>
      <w:r w:rsidRPr="002910C5">
        <w:rPr>
          <w:iCs/>
          <w:szCs w:val="28"/>
        </w:rPr>
        <w:t xml:space="preserve"> також між заданим номінальним значенням напруги </w:t>
      </w:r>
      <w:r w:rsidR="0022389E" w:rsidRPr="002910C5">
        <w:rPr>
          <w:i/>
          <w:szCs w:val="28"/>
        </w:rPr>
        <w:t>U</w:t>
      </w:r>
      <w:r w:rsidR="0022389E" w:rsidRPr="002910C5">
        <w:rPr>
          <w:i/>
          <w:szCs w:val="28"/>
          <w:vertAlign w:val="subscript"/>
        </w:rPr>
        <w:t>ЗАД</w:t>
      </w:r>
      <w:r w:rsidR="0022389E" w:rsidRPr="002910C5">
        <w:rPr>
          <w:iCs/>
          <w:szCs w:val="28"/>
        </w:rPr>
        <w:t xml:space="preserve"> </w:t>
      </w:r>
      <w:r w:rsidRPr="002910C5">
        <w:rPr>
          <w:iCs/>
          <w:szCs w:val="28"/>
        </w:rPr>
        <w:t>повністю зарядженої акумуляторної батареї та фактичною напругою</w:t>
      </w:r>
      <w:r w:rsidR="0022389E" w:rsidRPr="002910C5">
        <w:rPr>
          <w:iCs/>
          <w:szCs w:val="28"/>
        </w:rPr>
        <w:t xml:space="preserve"> </w:t>
      </w:r>
      <w:r w:rsidR="0022389E" w:rsidRPr="002910C5">
        <w:rPr>
          <w:i/>
          <w:szCs w:val="28"/>
        </w:rPr>
        <w:t>U</w:t>
      </w:r>
      <w:r w:rsidR="0022389E" w:rsidRPr="002910C5">
        <w:rPr>
          <w:i/>
          <w:szCs w:val="28"/>
          <w:vertAlign w:val="subscript"/>
        </w:rPr>
        <w:t>АБ</w:t>
      </w:r>
      <w:r w:rsidRPr="002910C5">
        <w:rPr>
          <w:iCs/>
          <w:szCs w:val="28"/>
        </w:rPr>
        <w:t xml:space="preserve"> на неї затискачі. Отримані значення неузгодженості використовуються для формування сигналу керування </w:t>
      </w:r>
      <w:r w:rsidR="0022389E" w:rsidRPr="002910C5">
        <w:rPr>
          <w:i/>
          <w:szCs w:val="28"/>
        </w:rPr>
        <w:t>U</w:t>
      </w:r>
      <w:r w:rsidR="0022389E" w:rsidRPr="002910C5">
        <w:rPr>
          <w:i/>
          <w:szCs w:val="28"/>
          <w:vertAlign w:val="subscript"/>
        </w:rPr>
        <w:t>УПР</w:t>
      </w:r>
      <w:r w:rsidR="0022389E" w:rsidRPr="002910C5">
        <w:rPr>
          <w:iCs/>
          <w:szCs w:val="28"/>
        </w:rPr>
        <w:t xml:space="preserve"> </w:t>
      </w:r>
      <w:r w:rsidRPr="002910C5">
        <w:rPr>
          <w:iCs/>
          <w:szCs w:val="28"/>
        </w:rPr>
        <w:t xml:space="preserve">імпульсним регулятором напруги </w:t>
      </w:r>
      <w:r w:rsidR="0022389E" w:rsidRPr="002910C5">
        <w:rPr>
          <w:iCs/>
          <w:szCs w:val="28"/>
        </w:rPr>
        <w:t>И</w:t>
      </w:r>
      <w:r w:rsidRPr="002910C5">
        <w:rPr>
          <w:iCs/>
          <w:szCs w:val="28"/>
        </w:rPr>
        <w:t>РН. Вибір такої структури забезпечує процес заряду батареї із заданою якістю з мінімальними витратами, але, як у будь-якій замкнутої системи регулювання, виникають завдання отримання необхідних статичних та динамічних характеристик, тобто забезпечення стійкості та заданої точності. Аналітичний розрахунок системи дозволяє визначити попередні налаштування пристрою керування, які можуть бути уточнені в ході дослідження математичної моделі зарядного пристрої. Завдання визначення теплових навантажень на силові компоненти так само як і для інвертора, повинна вирішуватися при компонуванні пристрою корпусі міцного контейнера та створення номінальних зовнішніх роб</w:t>
      </w:r>
      <w:r w:rsidR="00FC0F7C" w:rsidRPr="002910C5">
        <w:rPr>
          <w:iCs/>
          <w:szCs w:val="28"/>
        </w:rPr>
        <w:t>очих</w:t>
      </w:r>
      <w:r w:rsidRPr="002910C5">
        <w:rPr>
          <w:iCs/>
          <w:szCs w:val="28"/>
        </w:rPr>
        <w:t xml:space="preserve"> умов</w:t>
      </w:r>
      <w:r w:rsidR="00FC0F7C" w:rsidRPr="002910C5">
        <w:rPr>
          <w:iCs/>
          <w:szCs w:val="28"/>
        </w:rPr>
        <w:t xml:space="preserve"> [1</w:t>
      </w:r>
      <w:r w:rsidR="00E66360" w:rsidRPr="002910C5">
        <w:rPr>
          <w:iCs/>
          <w:szCs w:val="28"/>
        </w:rPr>
        <w:t>9</w:t>
      </w:r>
      <w:r w:rsidR="00FC0F7C" w:rsidRPr="002910C5">
        <w:rPr>
          <w:iCs/>
          <w:szCs w:val="28"/>
        </w:rPr>
        <w:t>]</w:t>
      </w:r>
      <w:r w:rsidRPr="002910C5">
        <w:rPr>
          <w:iCs/>
          <w:szCs w:val="28"/>
        </w:rPr>
        <w:t>.</w:t>
      </w:r>
    </w:p>
    <w:p w14:paraId="204B81F1" w14:textId="77777777" w:rsidR="00917126" w:rsidRPr="002910C5" w:rsidRDefault="00917126" w:rsidP="004C52DD">
      <w:pPr>
        <w:rPr>
          <w:iCs/>
          <w:szCs w:val="28"/>
        </w:rPr>
      </w:pPr>
    </w:p>
    <w:p w14:paraId="33AD7FA5" w14:textId="2BD2D773" w:rsidR="0070095A" w:rsidRPr="002910C5" w:rsidRDefault="008822EC" w:rsidP="004C52DD">
      <w:pPr>
        <w:ind w:firstLine="0"/>
        <w:jc w:val="center"/>
        <w:rPr>
          <w:iCs/>
          <w:szCs w:val="28"/>
        </w:rPr>
      </w:pPr>
      <w:r w:rsidRPr="002910C5">
        <w:rPr>
          <w:noProof/>
          <w:lang w:val="ru-RU" w:eastAsia="ru-RU"/>
        </w:rPr>
        <w:drawing>
          <wp:inline distT="0" distB="0" distL="0" distR="0" wp14:anchorId="71CA201C" wp14:editId="2A8CBB10">
            <wp:extent cx="5940425" cy="2131695"/>
            <wp:effectExtent l="0" t="0" r="0" b="0"/>
            <wp:docPr id="54" name="Picture 54" descr="A picture containing tex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A picture containing text, clock&#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0425" cy="2131695"/>
                    </a:xfrm>
                    <a:prstGeom prst="rect">
                      <a:avLst/>
                    </a:prstGeom>
                    <a:noFill/>
                    <a:ln>
                      <a:noFill/>
                    </a:ln>
                  </pic:spPr>
                </pic:pic>
              </a:graphicData>
            </a:graphic>
          </wp:inline>
        </w:drawing>
      </w:r>
      <w:r w:rsidR="007931A9" w:rsidRPr="002910C5">
        <w:rPr>
          <w:iCs/>
          <w:szCs w:val="28"/>
        </w:rPr>
        <w:t>Рисунок</w:t>
      </w:r>
      <w:r w:rsidR="003A04C0" w:rsidRPr="002910C5">
        <w:rPr>
          <w:iCs/>
          <w:szCs w:val="28"/>
        </w:rPr>
        <w:t xml:space="preserve"> </w:t>
      </w:r>
      <w:r w:rsidR="0070095A" w:rsidRPr="002910C5">
        <w:rPr>
          <w:iCs/>
          <w:szCs w:val="28"/>
        </w:rPr>
        <w:t xml:space="preserve">3.4 – Структурна схема зарядного пристрою: </w:t>
      </w:r>
      <w:r w:rsidRPr="002910C5">
        <w:rPr>
          <w:iCs/>
          <w:szCs w:val="28"/>
        </w:rPr>
        <w:t>ПК</w:t>
      </w:r>
      <w:bookmarkStart w:id="7" w:name="_Hlk122206137"/>
      <w:r w:rsidR="0070095A" w:rsidRPr="002910C5">
        <w:rPr>
          <w:iCs/>
          <w:szCs w:val="28"/>
        </w:rPr>
        <w:t xml:space="preserve"> – пристрій</w:t>
      </w:r>
      <w:r w:rsidR="00D7336D" w:rsidRPr="002910C5">
        <w:rPr>
          <w:iCs/>
          <w:szCs w:val="28"/>
        </w:rPr>
        <w:t xml:space="preserve"> </w:t>
      </w:r>
      <w:r w:rsidRPr="002910C5">
        <w:rPr>
          <w:iCs/>
          <w:szCs w:val="28"/>
        </w:rPr>
        <w:t>керува</w:t>
      </w:r>
      <w:r w:rsidR="0070095A" w:rsidRPr="002910C5">
        <w:rPr>
          <w:iCs/>
          <w:szCs w:val="28"/>
        </w:rPr>
        <w:t>ння;</w:t>
      </w:r>
      <w:bookmarkEnd w:id="7"/>
      <w:r w:rsidR="0070095A" w:rsidRPr="002910C5">
        <w:rPr>
          <w:iCs/>
          <w:szCs w:val="28"/>
        </w:rPr>
        <w:t xml:space="preserve"> </w:t>
      </w:r>
      <w:r w:rsidRPr="002910C5">
        <w:rPr>
          <w:iCs/>
          <w:szCs w:val="28"/>
        </w:rPr>
        <w:t>І</w:t>
      </w:r>
      <w:r w:rsidR="0070095A" w:rsidRPr="002910C5">
        <w:rPr>
          <w:iCs/>
          <w:szCs w:val="28"/>
        </w:rPr>
        <w:t xml:space="preserve">РН </w:t>
      </w:r>
      <w:bookmarkStart w:id="8" w:name="_Hlk122206125"/>
      <w:r w:rsidR="0070095A" w:rsidRPr="002910C5">
        <w:rPr>
          <w:iCs/>
          <w:szCs w:val="28"/>
        </w:rPr>
        <w:t>– імпульсний регулятор напруги</w:t>
      </w:r>
      <w:bookmarkEnd w:id="8"/>
      <w:r w:rsidR="0070095A" w:rsidRPr="002910C5">
        <w:rPr>
          <w:iCs/>
          <w:szCs w:val="28"/>
        </w:rPr>
        <w:t xml:space="preserve">; </w:t>
      </w:r>
      <w:r w:rsidRPr="002910C5">
        <w:rPr>
          <w:iCs/>
          <w:szCs w:val="28"/>
        </w:rPr>
        <w:t>ВПС</w:t>
      </w:r>
      <w:r w:rsidR="0070095A" w:rsidRPr="002910C5">
        <w:rPr>
          <w:iCs/>
          <w:szCs w:val="28"/>
        </w:rPr>
        <w:t xml:space="preserve">, </w:t>
      </w:r>
      <w:r w:rsidRPr="002910C5">
        <w:rPr>
          <w:iCs/>
          <w:szCs w:val="28"/>
        </w:rPr>
        <w:t>ВП</w:t>
      </w:r>
      <w:r w:rsidR="0070095A" w:rsidRPr="002910C5">
        <w:rPr>
          <w:iCs/>
          <w:szCs w:val="28"/>
        </w:rPr>
        <w:t>Н -</w:t>
      </w:r>
      <w:r w:rsidR="00D7336D" w:rsidRPr="002910C5">
        <w:rPr>
          <w:iCs/>
          <w:szCs w:val="28"/>
        </w:rPr>
        <w:t xml:space="preserve"> </w:t>
      </w:r>
      <w:bookmarkStart w:id="9" w:name="_Hlk122206082"/>
      <w:r w:rsidR="0070095A" w:rsidRPr="002910C5">
        <w:rPr>
          <w:iCs/>
          <w:szCs w:val="28"/>
        </w:rPr>
        <w:t>вимірювальні перетворювачі струму та напруги</w:t>
      </w:r>
      <w:bookmarkEnd w:id="9"/>
      <w:r w:rsidR="0070095A" w:rsidRPr="002910C5">
        <w:rPr>
          <w:iCs/>
          <w:szCs w:val="28"/>
        </w:rPr>
        <w:t xml:space="preserve"> відповідно; L –</w:t>
      </w:r>
      <w:r w:rsidR="00D7336D" w:rsidRPr="002910C5">
        <w:rPr>
          <w:iCs/>
          <w:szCs w:val="28"/>
        </w:rPr>
        <w:t xml:space="preserve"> </w:t>
      </w:r>
      <w:r w:rsidR="0070095A" w:rsidRPr="002910C5">
        <w:rPr>
          <w:iCs/>
          <w:szCs w:val="28"/>
        </w:rPr>
        <w:t>реактор.</w:t>
      </w:r>
    </w:p>
    <w:p w14:paraId="2206B702" w14:textId="77777777" w:rsidR="0070095A" w:rsidRPr="002910C5" w:rsidRDefault="0070095A" w:rsidP="004C52DD">
      <w:pPr>
        <w:jc w:val="center"/>
        <w:rPr>
          <w:iCs/>
          <w:szCs w:val="28"/>
        </w:rPr>
      </w:pPr>
    </w:p>
    <w:p w14:paraId="76A787F0" w14:textId="73E0C9E9" w:rsidR="0070095A" w:rsidRPr="002910C5" w:rsidRDefault="0070095A" w:rsidP="004C52DD">
      <w:pPr>
        <w:rPr>
          <w:iCs/>
          <w:szCs w:val="28"/>
        </w:rPr>
      </w:pPr>
      <w:r w:rsidRPr="002910C5">
        <w:rPr>
          <w:iCs/>
          <w:szCs w:val="28"/>
        </w:rPr>
        <w:lastRenderedPageBreak/>
        <w:t>Моделювання акумуляторної батареї у математичному пакеті MATLAB утруднено, це обумовлено важкими процесами</w:t>
      </w:r>
      <w:r w:rsidR="00A0434E" w:rsidRPr="002910C5">
        <w:rPr>
          <w:iCs/>
          <w:szCs w:val="28"/>
        </w:rPr>
        <w:t>, які</w:t>
      </w:r>
      <w:r w:rsidRPr="002910C5">
        <w:rPr>
          <w:iCs/>
          <w:szCs w:val="28"/>
        </w:rPr>
        <w:t xml:space="preserve"> протікаю</w:t>
      </w:r>
      <w:r w:rsidR="00A0434E" w:rsidRPr="002910C5">
        <w:rPr>
          <w:iCs/>
          <w:szCs w:val="28"/>
        </w:rPr>
        <w:t>ть</w:t>
      </w:r>
      <w:r w:rsidRPr="002910C5">
        <w:rPr>
          <w:iCs/>
          <w:szCs w:val="28"/>
        </w:rPr>
        <w:t xml:space="preserve"> в акумуляторних </w:t>
      </w:r>
      <w:proofErr w:type="spellStart"/>
      <w:r w:rsidRPr="002910C5">
        <w:rPr>
          <w:iCs/>
          <w:szCs w:val="28"/>
        </w:rPr>
        <w:t>батареях</w:t>
      </w:r>
      <w:proofErr w:type="spellEnd"/>
      <w:r w:rsidRPr="002910C5">
        <w:rPr>
          <w:iCs/>
          <w:szCs w:val="28"/>
        </w:rPr>
        <w:t>. При моделюванні в даній магістерській роботі моделі системи безконтактної передачі електроенергії, акумуляторна батарея буде представлена у вигляді еквівалентної електричної схеми, які включають фільтр (конденсатор) і активне навантаження (резистор).</w:t>
      </w:r>
    </w:p>
    <w:p w14:paraId="1416F594" w14:textId="77777777" w:rsidR="00F15411" w:rsidRPr="002910C5" w:rsidRDefault="00F15411" w:rsidP="004C52DD">
      <w:pPr>
        <w:rPr>
          <w:iCs/>
          <w:szCs w:val="28"/>
        </w:rPr>
      </w:pPr>
    </w:p>
    <w:p w14:paraId="4FD7FE1D" w14:textId="77777777" w:rsidR="00F15411" w:rsidRPr="002910C5" w:rsidRDefault="00F15411" w:rsidP="004C52DD">
      <w:pPr>
        <w:rPr>
          <w:iCs/>
          <w:szCs w:val="28"/>
        </w:rPr>
      </w:pPr>
      <w:r w:rsidRPr="002910C5">
        <w:rPr>
          <w:iCs/>
          <w:szCs w:val="28"/>
        </w:rPr>
        <w:t>3.4 Моделювання системи бездротової передачі енергії</w:t>
      </w:r>
    </w:p>
    <w:p w14:paraId="2C3C8616" w14:textId="77777777" w:rsidR="00F15411" w:rsidRPr="002910C5" w:rsidRDefault="00F15411" w:rsidP="004C52DD">
      <w:pPr>
        <w:rPr>
          <w:iCs/>
          <w:szCs w:val="28"/>
        </w:rPr>
      </w:pPr>
    </w:p>
    <w:p w14:paraId="28F0D4E2" w14:textId="77777777" w:rsidR="005A74FB" w:rsidRPr="002910C5" w:rsidRDefault="005A74FB" w:rsidP="004C52DD">
      <w:pPr>
        <w:rPr>
          <w:iCs/>
          <w:szCs w:val="28"/>
        </w:rPr>
      </w:pPr>
      <w:r w:rsidRPr="002910C5">
        <w:rPr>
          <w:iCs/>
          <w:szCs w:val="28"/>
        </w:rPr>
        <w:t xml:space="preserve">Комп'ютерне моделювання системи безконтактної передачі електроенергії, проведене в програмі MATLAB програми </w:t>
      </w:r>
      <w:proofErr w:type="spellStart"/>
      <w:r w:rsidRPr="002910C5">
        <w:rPr>
          <w:iCs/>
          <w:szCs w:val="28"/>
        </w:rPr>
        <w:t>Simulink</w:t>
      </w:r>
      <w:proofErr w:type="spellEnd"/>
      <w:r w:rsidRPr="002910C5">
        <w:rPr>
          <w:iCs/>
          <w:szCs w:val="28"/>
        </w:rPr>
        <w:t xml:space="preserve">, Пакет </w:t>
      </w:r>
      <w:proofErr w:type="spellStart"/>
      <w:r w:rsidRPr="002910C5">
        <w:rPr>
          <w:iCs/>
          <w:szCs w:val="28"/>
        </w:rPr>
        <w:t>MatLab</w:t>
      </w:r>
      <w:proofErr w:type="spellEnd"/>
      <w:r w:rsidRPr="002910C5">
        <w:rPr>
          <w:iCs/>
          <w:szCs w:val="28"/>
        </w:rPr>
        <w:t xml:space="preserve"> з розширенням </w:t>
      </w:r>
      <w:proofErr w:type="spellStart"/>
      <w:r w:rsidRPr="002910C5">
        <w:rPr>
          <w:iCs/>
          <w:szCs w:val="28"/>
        </w:rPr>
        <w:t>Simulink</w:t>
      </w:r>
      <w:proofErr w:type="spellEnd"/>
      <w:r w:rsidRPr="002910C5">
        <w:rPr>
          <w:iCs/>
          <w:szCs w:val="28"/>
        </w:rPr>
        <w:t xml:space="preserve">, орієнтований насамперед на обробку масивів даних (матриць та векторів). Однак, використовуючи елементи додаткової бібліотеки розширення </w:t>
      </w:r>
      <w:proofErr w:type="spellStart"/>
      <w:r w:rsidRPr="002910C5">
        <w:rPr>
          <w:iCs/>
          <w:szCs w:val="28"/>
        </w:rPr>
        <w:t>Sim</w:t>
      </w:r>
      <w:proofErr w:type="spellEnd"/>
      <w:r w:rsidRPr="002910C5">
        <w:rPr>
          <w:iCs/>
          <w:szCs w:val="28"/>
        </w:rPr>
        <w:t xml:space="preserve"> </w:t>
      </w:r>
      <w:proofErr w:type="spellStart"/>
      <w:r w:rsidRPr="002910C5">
        <w:rPr>
          <w:iCs/>
          <w:szCs w:val="28"/>
        </w:rPr>
        <w:t>Power</w:t>
      </w:r>
      <w:proofErr w:type="spellEnd"/>
      <w:r w:rsidRPr="002910C5">
        <w:rPr>
          <w:iCs/>
          <w:szCs w:val="28"/>
        </w:rPr>
        <w:t xml:space="preserve"> </w:t>
      </w:r>
      <w:proofErr w:type="spellStart"/>
      <w:r w:rsidRPr="002910C5">
        <w:rPr>
          <w:iCs/>
          <w:szCs w:val="28"/>
        </w:rPr>
        <w:t>Sistem</w:t>
      </w:r>
      <w:proofErr w:type="spellEnd"/>
      <w:r w:rsidRPr="002910C5">
        <w:rPr>
          <w:iCs/>
          <w:szCs w:val="28"/>
        </w:rPr>
        <w:t xml:space="preserve"> (SPS), </w:t>
      </w:r>
      <w:proofErr w:type="spellStart"/>
      <w:r w:rsidRPr="002910C5">
        <w:rPr>
          <w:iCs/>
          <w:szCs w:val="28"/>
        </w:rPr>
        <w:t>Simulink</w:t>
      </w:r>
      <w:proofErr w:type="spellEnd"/>
      <w:r w:rsidRPr="002910C5">
        <w:rPr>
          <w:iCs/>
          <w:szCs w:val="28"/>
        </w:rPr>
        <w:t xml:space="preserve"> можна створювати математичні моделі складних електротехнічних систем з достатнім ступенем деталізації та збігаються за схемотехнікою з вихідним оригіналом. Ці умови визначають перевагу використання </w:t>
      </w:r>
      <w:proofErr w:type="spellStart"/>
      <w:r w:rsidRPr="002910C5">
        <w:rPr>
          <w:iCs/>
          <w:szCs w:val="28"/>
        </w:rPr>
        <w:t>MatLab</w:t>
      </w:r>
      <w:proofErr w:type="spellEnd"/>
      <w:r w:rsidRPr="002910C5">
        <w:rPr>
          <w:iCs/>
          <w:szCs w:val="28"/>
        </w:rPr>
        <w:t xml:space="preserve"> для моделювання повної системи безконтактної передачі енергії Моделювання дозволить провести додатковий аналіз властивостей системи.</w:t>
      </w:r>
    </w:p>
    <w:p w14:paraId="3A23A23E" w14:textId="57F15032" w:rsidR="005A74FB" w:rsidRPr="002910C5" w:rsidRDefault="005A74FB" w:rsidP="004C52DD">
      <w:pPr>
        <w:rPr>
          <w:iCs/>
          <w:szCs w:val="28"/>
        </w:rPr>
      </w:pPr>
      <w:r w:rsidRPr="002910C5">
        <w:rPr>
          <w:iCs/>
          <w:szCs w:val="28"/>
        </w:rPr>
        <w:t>Загальна схема моделі, що відповідає прийнятій структурі, представлені на рис</w:t>
      </w:r>
      <w:r w:rsidR="007D22FE" w:rsidRPr="002910C5">
        <w:rPr>
          <w:iCs/>
          <w:szCs w:val="28"/>
        </w:rPr>
        <w:t xml:space="preserve">унку </w:t>
      </w:r>
      <w:r w:rsidRPr="002910C5">
        <w:rPr>
          <w:iCs/>
          <w:szCs w:val="28"/>
        </w:rPr>
        <w:t>3.</w:t>
      </w:r>
      <w:r w:rsidR="007D22FE" w:rsidRPr="002910C5">
        <w:rPr>
          <w:iCs/>
          <w:szCs w:val="28"/>
        </w:rPr>
        <w:t>5.</w:t>
      </w:r>
      <w:r w:rsidRPr="002910C5">
        <w:rPr>
          <w:iCs/>
          <w:szCs w:val="28"/>
        </w:rPr>
        <w:t xml:space="preserve"> У схему моделі входять джерело електричної енергії представлений  </w:t>
      </w:r>
      <w:r w:rsidR="001D4E2C">
        <w:rPr>
          <w:iCs/>
          <w:szCs w:val="28"/>
        </w:rPr>
        <w:t>я</w:t>
      </w:r>
      <w:r w:rsidRPr="002910C5">
        <w:rPr>
          <w:iCs/>
          <w:szCs w:val="28"/>
        </w:rPr>
        <w:t xml:space="preserve">к DC, інвертор – IGBT транзисторами VT1…VT4, високочастотний трансформатор – </w:t>
      </w:r>
      <w:r w:rsidR="001D4E2C">
        <w:rPr>
          <w:iCs/>
          <w:szCs w:val="28"/>
        </w:rPr>
        <w:t>з</w:t>
      </w:r>
      <w:r w:rsidRPr="002910C5">
        <w:rPr>
          <w:iCs/>
          <w:szCs w:val="28"/>
        </w:rPr>
        <w:t>в'язани</w:t>
      </w:r>
      <w:r w:rsidR="001D4E2C">
        <w:rPr>
          <w:iCs/>
          <w:szCs w:val="28"/>
        </w:rPr>
        <w:t>й</w:t>
      </w:r>
      <w:r w:rsidRPr="002910C5">
        <w:rPr>
          <w:iCs/>
          <w:szCs w:val="28"/>
        </w:rPr>
        <w:t xml:space="preserve"> </w:t>
      </w:r>
      <w:proofErr w:type="spellStart"/>
      <w:r w:rsidRPr="002910C5">
        <w:rPr>
          <w:iCs/>
          <w:szCs w:val="28"/>
        </w:rPr>
        <w:t>індуктивностями</w:t>
      </w:r>
      <w:proofErr w:type="spellEnd"/>
      <w:r w:rsidRPr="002910C5">
        <w:rPr>
          <w:iCs/>
          <w:szCs w:val="28"/>
        </w:rPr>
        <w:t xml:space="preserve"> та послідовн</w:t>
      </w:r>
      <w:r w:rsidR="00B3759C">
        <w:rPr>
          <w:iCs/>
          <w:szCs w:val="28"/>
        </w:rPr>
        <w:t>е</w:t>
      </w:r>
      <w:r w:rsidRPr="002910C5">
        <w:rPr>
          <w:iCs/>
          <w:szCs w:val="28"/>
        </w:rPr>
        <w:t xml:space="preserve"> резонансн</w:t>
      </w:r>
      <w:r w:rsidR="00B3759C">
        <w:rPr>
          <w:iCs/>
          <w:szCs w:val="28"/>
        </w:rPr>
        <w:t>е</w:t>
      </w:r>
      <w:r w:rsidRPr="002910C5">
        <w:rPr>
          <w:iCs/>
          <w:szCs w:val="28"/>
        </w:rPr>
        <w:t xml:space="preserve"> </w:t>
      </w:r>
      <w:r w:rsidR="00B3759C">
        <w:rPr>
          <w:iCs/>
          <w:szCs w:val="28"/>
        </w:rPr>
        <w:t>коло</w:t>
      </w:r>
      <w:r w:rsidRPr="002910C5">
        <w:rPr>
          <w:iCs/>
          <w:szCs w:val="28"/>
        </w:rPr>
        <w:t xml:space="preserve"> L і C, включен</w:t>
      </w:r>
      <w:r w:rsidR="001D4E2C">
        <w:rPr>
          <w:iCs/>
          <w:szCs w:val="28"/>
        </w:rPr>
        <w:t xml:space="preserve">е </w:t>
      </w:r>
      <w:r w:rsidRPr="002910C5">
        <w:rPr>
          <w:iCs/>
          <w:szCs w:val="28"/>
        </w:rPr>
        <w:t>паралельно його первинн</w:t>
      </w:r>
      <w:r w:rsidR="001D4E2C">
        <w:rPr>
          <w:iCs/>
          <w:szCs w:val="28"/>
        </w:rPr>
        <w:t>ій</w:t>
      </w:r>
      <w:r w:rsidRPr="002910C5">
        <w:rPr>
          <w:iCs/>
          <w:szCs w:val="28"/>
        </w:rPr>
        <w:t xml:space="preserve"> обмот</w:t>
      </w:r>
      <w:r w:rsidR="001D4E2C">
        <w:rPr>
          <w:iCs/>
          <w:szCs w:val="28"/>
        </w:rPr>
        <w:t>ці</w:t>
      </w:r>
      <w:r w:rsidRPr="002910C5">
        <w:rPr>
          <w:iCs/>
          <w:szCs w:val="28"/>
        </w:rPr>
        <w:t>, випрямляч, фільтр та навантаження.</w:t>
      </w:r>
    </w:p>
    <w:p w14:paraId="0413EA96" w14:textId="77777777" w:rsidR="005A74FB" w:rsidRPr="002910C5" w:rsidRDefault="005A74FB" w:rsidP="004C52DD">
      <w:pPr>
        <w:rPr>
          <w:iCs/>
          <w:szCs w:val="28"/>
        </w:rPr>
      </w:pPr>
      <w:r w:rsidRPr="002910C5">
        <w:rPr>
          <w:iCs/>
          <w:szCs w:val="28"/>
        </w:rPr>
        <w:t xml:space="preserve">У цій моделі автономний інвертор реалізовано у вигляді бруківки на IGBT транзисторах із </w:t>
      </w:r>
      <w:proofErr w:type="spellStart"/>
      <w:r w:rsidRPr="002910C5">
        <w:rPr>
          <w:iCs/>
          <w:szCs w:val="28"/>
        </w:rPr>
        <w:t>оппозитними</w:t>
      </w:r>
      <w:proofErr w:type="spellEnd"/>
      <w:r w:rsidRPr="002910C5">
        <w:rPr>
          <w:iCs/>
          <w:szCs w:val="28"/>
        </w:rPr>
        <w:t xml:space="preserve"> діодами.</w:t>
      </w:r>
    </w:p>
    <w:p w14:paraId="0B1B299A" w14:textId="548B3870" w:rsidR="005A74FB" w:rsidRPr="002910C5" w:rsidRDefault="005A74FB" w:rsidP="004C52DD">
      <w:pPr>
        <w:rPr>
          <w:iCs/>
          <w:szCs w:val="28"/>
        </w:rPr>
      </w:pPr>
      <w:r w:rsidRPr="002910C5">
        <w:rPr>
          <w:iCs/>
          <w:szCs w:val="28"/>
        </w:rPr>
        <w:t xml:space="preserve">Трансформатор ВЧТ у моделі пристрою моделюється за допомогою </w:t>
      </w:r>
      <w:proofErr w:type="spellStart"/>
      <w:r w:rsidRPr="002910C5">
        <w:rPr>
          <w:iCs/>
          <w:szCs w:val="28"/>
        </w:rPr>
        <w:t>магнітозв'язаних</w:t>
      </w:r>
      <w:proofErr w:type="spellEnd"/>
      <w:r w:rsidRPr="002910C5">
        <w:rPr>
          <w:iCs/>
          <w:szCs w:val="28"/>
        </w:rPr>
        <w:t xml:space="preserve"> </w:t>
      </w:r>
      <w:proofErr w:type="spellStart"/>
      <w:r w:rsidRPr="002910C5">
        <w:rPr>
          <w:iCs/>
          <w:szCs w:val="28"/>
        </w:rPr>
        <w:t>індуктивностей</w:t>
      </w:r>
      <w:proofErr w:type="spellEnd"/>
      <w:r w:rsidRPr="002910C5">
        <w:rPr>
          <w:iCs/>
          <w:szCs w:val="28"/>
        </w:rPr>
        <w:t xml:space="preserve">, представлених елементом </w:t>
      </w:r>
      <w:proofErr w:type="spellStart"/>
      <w:r w:rsidRPr="002910C5">
        <w:rPr>
          <w:iCs/>
          <w:szCs w:val="28"/>
        </w:rPr>
        <w:t>Mutual</w:t>
      </w:r>
      <w:proofErr w:type="spellEnd"/>
      <w:r w:rsidRPr="002910C5">
        <w:rPr>
          <w:iCs/>
          <w:szCs w:val="28"/>
        </w:rPr>
        <w:t xml:space="preserve"> </w:t>
      </w:r>
      <w:r w:rsidR="00AA5525" w:rsidRPr="002910C5">
        <w:rPr>
          <w:iCs/>
          <w:szCs w:val="28"/>
        </w:rPr>
        <w:t xml:space="preserve"> </w:t>
      </w:r>
      <w:proofErr w:type="spellStart"/>
      <w:r w:rsidRPr="002910C5">
        <w:rPr>
          <w:iCs/>
          <w:szCs w:val="28"/>
        </w:rPr>
        <w:lastRenderedPageBreak/>
        <w:t>Inductance</w:t>
      </w:r>
      <w:proofErr w:type="spellEnd"/>
      <w:r w:rsidRPr="002910C5">
        <w:rPr>
          <w:iCs/>
          <w:szCs w:val="28"/>
        </w:rPr>
        <w:t xml:space="preserve"> з бібліотеки SPS. Електричні </w:t>
      </w:r>
      <w:r w:rsidR="007A2BC4">
        <w:rPr>
          <w:iCs/>
          <w:szCs w:val="28"/>
        </w:rPr>
        <w:t>кола</w:t>
      </w:r>
      <w:r w:rsidRPr="002910C5">
        <w:rPr>
          <w:iCs/>
          <w:szCs w:val="28"/>
        </w:rPr>
        <w:t xml:space="preserve">, підключені до входу інвертора та до вторинної обмотки ВЧТ, еквівалентні реальній схемі. </w:t>
      </w:r>
    </w:p>
    <w:p w14:paraId="2C17B9C3" w14:textId="581D4573" w:rsidR="005A74FB" w:rsidRPr="002910C5" w:rsidRDefault="005A74FB" w:rsidP="004C52DD">
      <w:pPr>
        <w:rPr>
          <w:iCs/>
          <w:szCs w:val="28"/>
        </w:rPr>
      </w:pPr>
      <w:r w:rsidRPr="002910C5">
        <w:rPr>
          <w:iCs/>
          <w:szCs w:val="28"/>
        </w:rPr>
        <w:t>Вибір конденсатора, що входить у послідовн</w:t>
      </w:r>
      <w:r w:rsidR="007A2BC4">
        <w:rPr>
          <w:iCs/>
          <w:szCs w:val="28"/>
        </w:rPr>
        <w:t>е</w:t>
      </w:r>
      <w:r w:rsidRPr="002910C5">
        <w:rPr>
          <w:iCs/>
          <w:szCs w:val="28"/>
        </w:rPr>
        <w:t xml:space="preserve"> резонансн</w:t>
      </w:r>
      <w:r w:rsidR="007A2BC4">
        <w:rPr>
          <w:iCs/>
          <w:szCs w:val="28"/>
        </w:rPr>
        <w:t>е</w:t>
      </w:r>
      <w:r w:rsidRPr="002910C5">
        <w:rPr>
          <w:iCs/>
          <w:szCs w:val="28"/>
        </w:rPr>
        <w:t xml:space="preserve"> </w:t>
      </w:r>
      <w:r w:rsidR="007A2BC4">
        <w:rPr>
          <w:iCs/>
          <w:szCs w:val="28"/>
        </w:rPr>
        <w:t>коло</w:t>
      </w:r>
      <w:r w:rsidRPr="002910C5">
        <w:rPr>
          <w:iCs/>
          <w:szCs w:val="28"/>
        </w:rPr>
        <w:t>, необхідно проводити з розрахунку його реактивної потужності та допустимої напруги.</w:t>
      </w:r>
    </w:p>
    <w:p w14:paraId="5C404A35" w14:textId="6F014BCC" w:rsidR="005A74FB" w:rsidRPr="002910C5" w:rsidRDefault="005A74FB" w:rsidP="004C52DD">
      <w:pPr>
        <w:rPr>
          <w:iCs/>
          <w:szCs w:val="28"/>
        </w:rPr>
      </w:pPr>
      <w:r w:rsidRPr="002910C5">
        <w:rPr>
          <w:iCs/>
          <w:szCs w:val="28"/>
        </w:rPr>
        <w:t xml:space="preserve">Так, допустима напруга на конденсаторі залежить від частоти, якою він використовуватиметься. При збільшенні частоти значення максимально допустимої напруги на конденсаторі з умови його безпечної експлуатації зменшується, причому для типорозміру з меншим значенням ємності це зменшення відбувається меншою мірою. Таким чином, можлива оптимізація </w:t>
      </w:r>
      <w:proofErr w:type="spellStart"/>
      <w:r w:rsidRPr="002910C5">
        <w:rPr>
          <w:iCs/>
          <w:szCs w:val="28"/>
        </w:rPr>
        <w:t>масогабаритних</w:t>
      </w:r>
      <w:proofErr w:type="spellEnd"/>
      <w:r w:rsidRPr="002910C5">
        <w:rPr>
          <w:iCs/>
          <w:szCs w:val="28"/>
        </w:rPr>
        <w:t xml:space="preserve"> показників ємнісного елемента резонансного </w:t>
      </w:r>
      <w:r w:rsidR="007A2BC4">
        <w:rPr>
          <w:iCs/>
          <w:szCs w:val="28"/>
        </w:rPr>
        <w:t>кол</w:t>
      </w:r>
      <w:r w:rsidRPr="002910C5">
        <w:rPr>
          <w:iCs/>
          <w:szCs w:val="28"/>
        </w:rPr>
        <w:t>а за рахунок застосування кількох конденсаторів.</w:t>
      </w:r>
    </w:p>
    <w:p w14:paraId="296BBDCE" w14:textId="77777777" w:rsidR="005A74FB" w:rsidRPr="002910C5" w:rsidRDefault="005A74FB" w:rsidP="004C52DD">
      <w:pPr>
        <w:rPr>
          <w:iCs/>
          <w:szCs w:val="28"/>
        </w:rPr>
      </w:pPr>
    </w:p>
    <w:p w14:paraId="45CA2F78" w14:textId="6DE365D3" w:rsidR="009D520C" w:rsidRPr="002910C5" w:rsidRDefault="008E62E1" w:rsidP="004C52DD">
      <w:pPr>
        <w:ind w:firstLine="0"/>
        <w:rPr>
          <w:noProof/>
        </w:rPr>
      </w:pPr>
      <w:r w:rsidRPr="002910C5">
        <w:rPr>
          <w:noProof/>
          <w:lang w:val="ru-RU" w:eastAsia="ru-RU"/>
        </w:rPr>
        <w:drawing>
          <wp:inline distT="0" distB="0" distL="0" distR="0" wp14:anchorId="0F52BD85" wp14:editId="4452FC02">
            <wp:extent cx="6345486" cy="3905250"/>
            <wp:effectExtent l="0" t="0" r="0" b="0"/>
            <wp:docPr id="56" name="Picture 56"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Diagram, schematic&#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66705" cy="3918309"/>
                    </a:xfrm>
                    <a:prstGeom prst="rect">
                      <a:avLst/>
                    </a:prstGeom>
                    <a:noFill/>
                    <a:ln>
                      <a:noFill/>
                    </a:ln>
                  </pic:spPr>
                </pic:pic>
              </a:graphicData>
            </a:graphic>
          </wp:inline>
        </w:drawing>
      </w:r>
    </w:p>
    <w:p w14:paraId="0B4CE10F" w14:textId="77777777" w:rsidR="00AA5525" w:rsidRPr="002910C5" w:rsidRDefault="006A152A" w:rsidP="004C52DD">
      <w:pPr>
        <w:ind w:firstLine="0"/>
        <w:jc w:val="center"/>
        <w:rPr>
          <w:noProof/>
        </w:rPr>
      </w:pPr>
      <w:r w:rsidRPr="002910C5">
        <w:rPr>
          <w:noProof/>
        </w:rPr>
        <w:t>Рисунок 3.5 – Схема математичної моделі системи безконтакної передачі енергії</w:t>
      </w:r>
    </w:p>
    <w:p w14:paraId="139C0F69" w14:textId="19271492" w:rsidR="00C3254A" w:rsidRPr="002910C5" w:rsidRDefault="00C3254A" w:rsidP="004C52DD">
      <w:pPr>
        <w:rPr>
          <w:noProof/>
        </w:rPr>
      </w:pPr>
      <w:r w:rsidRPr="002910C5">
        <w:rPr>
          <w:noProof/>
        </w:rPr>
        <w:lastRenderedPageBreak/>
        <w:t>Результати моделювання системи безконтактної передачі енергії</w:t>
      </w:r>
      <w:r w:rsidR="00E971B0" w:rsidRPr="002910C5">
        <w:rPr>
          <w:noProof/>
        </w:rPr>
        <w:t xml:space="preserve"> </w:t>
      </w:r>
      <w:r w:rsidRPr="002910C5">
        <w:rPr>
          <w:noProof/>
        </w:rPr>
        <w:t>представлені на рисунках 3.6, 3.7, 3.8 як осцилограм.</w:t>
      </w:r>
    </w:p>
    <w:p w14:paraId="6507E5EA" w14:textId="77777777" w:rsidR="005A74FB" w:rsidRPr="002910C5" w:rsidRDefault="005A74FB" w:rsidP="004C52DD">
      <w:pPr>
        <w:rPr>
          <w:noProof/>
        </w:rPr>
      </w:pPr>
    </w:p>
    <w:p w14:paraId="7B0C39BD" w14:textId="77777777" w:rsidR="00C3254A" w:rsidRPr="002910C5" w:rsidRDefault="00C3254A" w:rsidP="004C52DD">
      <w:pPr>
        <w:jc w:val="center"/>
        <w:rPr>
          <w:noProof/>
        </w:rPr>
      </w:pPr>
      <w:r w:rsidRPr="002910C5">
        <w:rPr>
          <w:noProof/>
          <w:lang w:val="ru-RU" w:eastAsia="ru-RU"/>
        </w:rPr>
        <w:drawing>
          <wp:inline distT="0" distB="0" distL="0" distR="0" wp14:anchorId="5484984F" wp14:editId="0C52D86F">
            <wp:extent cx="5377656" cy="1905000"/>
            <wp:effectExtent l="0" t="0" r="0" b="0"/>
            <wp:docPr id="34" name="Picture 3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Chart, line chart&#10;&#10;Description automatically generated"/>
                    <pic:cNvPicPr/>
                  </pic:nvPicPr>
                  <pic:blipFill>
                    <a:blip r:embed="rId45"/>
                    <a:stretch>
                      <a:fillRect/>
                    </a:stretch>
                  </pic:blipFill>
                  <pic:spPr>
                    <a:xfrm>
                      <a:off x="0" y="0"/>
                      <a:ext cx="5379583" cy="1905683"/>
                    </a:xfrm>
                    <a:prstGeom prst="rect">
                      <a:avLst/>
                    </a:prstGeom>
                  </pic:spPr>
                </pic:pic>
              </a:graphicData>
            </a:graphic>
          </wp:inline>
        </w:drawing>
      </w:r>
    </w:p>
    <w:p w14:paraId="1F1011E8" w14:textId="16BDB6A4" w:rsidR="00C3254A" w:rsidRPr="002910C5" w:rsidRDefault="00C3254A" w:rsidP="004C52DD">
      <w:pPr>
        <w:jc w:val="center"/>
        <w:rPr>
          <w:noProof/>
        </w:rPr>
      </w:pPr>
      <w:r w:rsidRPr="002910C5">
        <w:rPr>
          <w:noProof/>
        </w:rPr>
        <w:t xml:space="preserve">Рисунок 3.6 – Осцилограми струмів, що відповідають режиму холостого ходу: 1 – струм первинної обмотки ВчТ; 2 – струм резонансного </w:t>
      </w:r>
      <w:r w:rsidR="00814EEF">
        <w:rPr>
          <w:noProof/>
        </w:rPr>
        <w:t>кол</w:t>
      </w:r>
      <w:r w:rsidRPr="002910C5">
        <w:rPr>
          <w:noProof/>
        </w:rPr>
        <w:t xml:space="preserve">а; 3 – струм </w:t>
      </w:r>
      <w:r w:rsidR="00080A12" w:rsidRPr="002910C5">
        <w:rPr>
          <w:noProof/>
        </w:rPr>
        <w:t>АІН</w:t>
      </w:r>
      <w:r w:rsidRPr="002910C5">
        <w:rPr>
          <w:noProof/>
        </w:rPr>
        <w:t>.</w:t>
      </w:r>
    </w:p>
    <w:p w14:paraId="468BA9B4" w14:textId="77777777" w:rsidR="00C3254A" w:rsidRPr="002910C5" w:rsidRDefault="00C3254A" w:rsidP="004C52DD">
      <w:pPr>
        <w:jc w:val="center"/>
        <w:rPr>
          <w:noProof/>
        </w:rPr>
      </w:pPr>
    </w:p>
    <w:p w14:paraId="76FA2F9C" w14:textId="34E3DD34" w:rsidR="00C3254A" w:rsidRPr="002910C5" w:rsidRDefault="00C3254A" w:rsidP="004C52DD">
      <w:pPr>
        <w:rPr>
          <w:noProof/>
        </w:rPr>
      </w:pPr>
      <w:r w:rsidRPr="002910C5">
        <w:rPr>
          <w:noProof/>
        </w:rPr>
        <w:t>Осцилограми показують, що напруга на конденсаторі збільшено проти напругою на виході інвертора. Це необхідно враховувати при виборі конденсатора, що входить до послідовн</w:t>
      </w:r>
      <w:r w:rsidR="00814EEF">
        <w:rPr>
          <w:noProof/>
        </w:rPr>
        <w:t>ого</w:t>
      </w:r>
      <w:r w:rsidRPr="002910C5">
        <w:rPr>
          <w:noProof/>
        </w:rPr>
        <w:t xml:space="preserve"> резонансн</w:t>
      </w:r>
      <w:r w:rsidR="00814EEF">
        <w:rPr>
          <w:noProof/>
        </w:rPr>
        <w:t>ого</w:t>
      </w:r>
      <w:r w:rsidRPr="002910C5">
        <w:rPr>
          <w:noProof/>
        </w:rPr>
        <w:t xml:space="preserve"> </w:t>
      </w:r>
      <w:r w:rsidR="00814EEF">
        <w:rPr>
          <w:noProof/>
        </w:rPr>
        <w:t>кола</w:t>
      </w:r>
      <w:r w:rsidRPr="002910C5">
        <w:rPr>
          <w:noProof/>
        </w:rPr>
        <w:t xml:space="preserve">. Представлені на рисуноку 3.6 осцилограми дозволяють визначити діючі значення струмів первинної обмотки </w:t>
      </w:r>
      <w:r w:rsidRPr="002910C5">
        <w:rPr>
          <w:i/>
          <w:iCs/>
          <w:noProof/>
        </w:rPr>
        <w:t>I</w:t>
      </w:r>
      <w:r w:rsidRPr="002910C5">
        <w:rPr>
          <w:noProof/>
          <w:vertAlign w:val="subscript"/>
        </w:rPr>
        <w:t>1</w:t>
      </w:r>
      <w:r w:rsidRPr="002910C5">
        <w:rPr>
          <w:noProof/>
        </w:rPr>
        <w:t xml:space="preserve"> = 11,1 А, інвертора </w:t>
      </w:r>
      <w:r w:rsidRPr="002910C5">
        <w:rPr>
          <w:i/>
          <w:iCs/>
          <w:noProof/>
        </w:rPr>
        <w:t>I</w:t>
      </w:r>
      <w:r w:rsidRPr="002910C5">
        <w:rPr>
          <w:i/>
          <w:iCs/>
          <w:noProof/>
          <w:vertAlign w:val="subscript"/>
        </w:rPr>
        <w:t>INV</w:t>
      </w:r>
      <w:r w:rsidRPr="002910C5">
        <w:rPr>
          <w:noProof/>
        </w:rPr>
        <w:t xml:space="preserve"> = 3,64 А та резонансного кола </w:t>
      </w:r>
      <w:r w:rsidRPr="002910C5">
        <w:rPr>
          <w:i/>
          <w:iCs/>
          <w:noProof/>
        </w:rPr>
        <w:t>I</w:t>
      </w:r>
      <w:r w:rsidRPr="002910C5">
        <w:rPr>
          <w:i/>
          <w:iCs/>
          <w:noProof/>
          <w:vertAlign w:val="subscript"/>
        </w:rPr>
        <w:t>LC</w:t>
      </w:r>
      <w:r w:rsidRPr="002910C5">
        <w:rPr>
          <w:noProof/>
        </w:rPr>
        <w:t xml:space="preserve"> = 11,5 А, звідки випливає, що струм первинної обмотки трансформатора залишився незмінним, а струм інвертора знизився приблизно у 3 рази.</w:t>
      </w:r>
    </w:p>
    <w:p w14:paraId="77016FFA" w14:textId="2B78BB71" w:rsidR="00C3254A" w:rsidRPr="002910C5" w:rsidRDefault="00C3254A" w:rsidP="004C52DD">
      <w:pPr>
        <w:rPr>
          <w:noProof/>
        </w:rPr>
      </w:pPr>
      <w:r w:rsidRPr="002910C5">
        <w:rPr>
          <w:noProof/>
        </w:rPr>
        <w:t>Отже, введення послідовного резонансного LC-</w:t>
      </w:r>
      <w:r w:rsidR="00814EEF">
        <w:rPr>
          <w:noProof/>
        </w:rPr>
        <w:t>кол</w:t>
      </w:r>
      <w:r w:rsidRPr="002910C5">
        <w:rPr>
          <w:noProof/>
        </w:rPr>
        <w:t>а дійсно дозволяє розвантажити силові ключі інвертора та зменшити теплові втрати, а отже, з'являється можливість його зниження масогабаритних показників загалом.</w:t>
      </w:r>
    </w:p>
    <w:p w14:paraId="0D31B0DA" w14:textId="77777777" w:rsidR="00C3254A" w:rsidRPr="002910C5" w:rsidRDefault="00C3254A" w:rsidP="004C52DD">
      <w:pPr>
        <w:rPr>
          <w:noProof/>
        </w:rPr>
      </w:pPr>
    </w:p>
    <w:p w14:paraId="465A4561" w14:textId="77777777" w:rsidR="00C3254A" w:rsidRPr="002910C5" w:rsidRDefault="00C3254A" w:rsidP="004C52DD">
      <w:pPr>
        <w:jc w:val="center"/>
        <w:rPr>
          <w:noProof/>
        </w:rPr>
      </w:pPr>
      <w:r w:rsidRPr="002910C5">
        <w:rPr>
          <w:noProof/>
          <w:lang w:val="ru-RU" w:eastAsia="ru-RU"/>
        </w:rPr>
        <w:lastRenderedPageBreak/>
        <w:drawing>
          <wp:inline distT="0" distB="0" distL="0" distR="0" wp14:anchorId="4B297847" wp14:editId="5B3AAEF7">
            <wp:extent cx="5504676" cy="1971676"/>
            <wp:effectExtent l="0" t="0" r="0" b="0"/>
            <wp:docPr id="35" name="Picture 3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Chart, line chart&#10;&#10;Description automatically generated"/>
                    <pic:cNvPicPr/>
                  </pic:nvPicPr>
                  <pic:blipFill>
                    <a:blip r:embed="rId46"/>
                    <a:stretch>
                      <a:fillRect/>
                    </a:stretch>
                  </pic:blipFill>
                  <pic:spPr>
                    <a:xfrm>
                      <a:off x="0" y="0"/>
                      <a:ext cx="5505523" cy="1971979"/>
                    </a:xfrm>
                    <a:prstGeom prst="rect">
                      <a:avLst/>
                    </a:prstGeom>
                  </pic:spPr>
                </pic:pic>
              </a:graphicData>
            </a:graphic>
          </wp:inline>
        </w:drawing>
      </w:r>
    </w:p>
    <w:p w14:paraId="10247E32" w14:textId="638EBFA9" w:rsidR="00C3254A" w:rsidRPr="002910C5" w:rsidRDefault="00C3254A" w:rsidP="004C52DD">
      <w:pPr>
        <w:ind w:firstLine="0"/>
        <w:jc w:val="center"/>
        <w:rPr>
          <w:noProof/>
        </w:rPr>
      </w:pPr>
      <w:r w:rsidRPr="002910C5">
        <w:rPr>
          <w:noProof/>
        </w:rPr>
        <w:t xml:space="preserve">Рисунок 3.7 – Осцилограми напруги, що відповідають режиму холостого ходу: 1 – напруга на конденсаторі резонансного </w:t>
      </w:r>
      <w:r w:rsidR="00814EEF">
        <w:rPr>
          <w:noProof/>
        </w:rPr>
        <w:t>кол</w:t>
      </w:r>
      <w:r w:rsidRPr="002910C5">
        <w:rPr>
          <w:noProof/>
        </w:rPr>
        <w:t xml:space="preserve">а; 2 – напруга на реакторі резонансного </w:t>
      </w:r>
      <w:r w:rsidR="00814EEF">
        <w:rPr>
          <w:noProof/>
        </w:rPr>
        <w:t>кол</w:t>
      </w:r>
      <w:r w:rsidRPr="002910C5">
        <w:rPr>
          <w:noProof/>
        </w:rPr>
        <w:t xml:space="preserve">а; 3 – напруга на виході </w:t>
      </w:r>
      <w:r w:rsidR="00080A12" w:rsidRPr="002910C5">
        <w:rPr>
          <w:noProof/>
        </w:rPr>
        <w:t>АІН</w:t>
      </w:r>
    </w:p>
    <w:p w14:paraId="15E196DC" w14:textId="77777777" w:rsidR="00917126" w:rsidRPr="002910C5" w:rsidRDefault="00917126" w:rsidP="004C52DD">
      <w:pPr>
        <w:ind w:firstLine="0"/>
        <w:jc w:val="center"/>
        <w:rPr>
          <w:noProof/>
        </w:rPr>
      </w:pPr>
    </w:p>
    <w:p w14:paraId="630A037A" w14:textId="77777777" w:rsidR="00C3254A" w:rsidRPr="002910C5" w:rsidRDefault="008B19F4" w:rsidP="004C52DD">
      <w:pPr>
        <w:jc w:val="center"/>
        <w:rPr>
          <w:noProof/>
        </w:rPr>
      </w:pPr>
      <w:r w:rsidRPr="002910C5">
        <w:rPr>
          <w:noProof/>
          <w:lang w:val="ru-RU" w:eastAsia="ru-RU"/>
        </w:rPr>
        <w:drawing>
          <wp:inline distT="0" distB="0" distL="0" distR="0" wp14:anchorId="72AEB190" wp14:editId="32DEE5A3">
            <wp:extent cx="5181600" cy="2628900"/>
            <wp:effectExtent l="0" t="0" r="0" b="0"/>
            <wp:docPr id="37" name="Picture 3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hart, line chart&#10;&#10;Description automatically generated"/>
                    <pic:cNvPicPr/>
                  </pic:nvPicPr>
                  <pic:blipFill>
                    <a:blip r:embed="rId47"/>
                    <a:stretch>
                      <a:fillRect/>
                    </a:stretch>
                  </pic:blipFill>
                  <pic:spPr>
                    <a:xfrm>
                      <a:off x="0" y="0"/>
                      <a:ext cx="5181600" cy="2628900"/>
                    </a:xfrm>
                    <a:prstGeom prst="rect">
                      <a:avLst/>
                    </a:prstGeom>
                  </pic:spPr>
                </pic:pic>
              </a:graphicData>
            </a:graphic>
          </wp:inline>
        </w:drawing>
      </w:r>
    </w:p>
    <w:p w14:paraId="12344BD2" w14:textId="77777777" w:rsidR="008B19F4" w:rsidRPr="002910C5" w:rsidRDefault="008B19F4" w:rsidP="004C52DD">
      <w:pPr>
        <w:ind w:firstLine="0"/>
        <w:jc w:val="center"/>
        <w:rPr>
          <w:noProof/>
        </w:rPr>
      </w:pPr>
      <w:r w:rsidRPr="002910C5">
        <w:rPr>
          <w:noProof/>
        </w:rPr>
        <w:t>Рисунок 3.8 – Осцилограми напруг і струмів вторинної обмотки трансформатору ВчТ</w:t>
      </w:r>
    </w:p>
    <w:p w14:paraId="7B4D6B5C" w14:textId="77777777" w:rsidR="008B19F4" w:rsidRPr="002910C5" w:rsidRDefault="008B19F4" w:rsidP="004C52DD">
      <w:pPr>
        <w:jc w:val="center"/>
        <w:rPr>
          <w:noProof/>
        </w:rPr>
      </w:pPr>
    </w:p>
    <w:p w14:paraId="641CB1D7" w14:textId="672A6C4A" w:rsidR="008B19F4" w:rsidRPr="002910C5" w:rsidRDefault="008B19F4" w:rsidP="004C52DD">
      <w:pPr>
        <w:rPr>
          <w:noProof/>
        </w:rPr>
      </w:pPr>
      <w:r w:rsidRPr="002910C5">
        <w:rPr>
          <w:noProof/>
        </w:rPr>
        <w:t xml:space="preserve">У цій </w:t>
      </w:r>
      <w:r w:rsidR="00504A84" w:rsidRPr="002910C5">
        <w:rPr>
          <w:noProof/>
        </w:rPr>
        <w:t>кваліфікаційній</w:t>
      </w:r>
      <w:r w:rsidRPr="002910C5">
        <w:rPr>
          <w:noProof/>
        </w:rPr>
        <w:t xml:space="preserve"> роботі дослідження показали, що одним з можливих варіантів розвантаження силових ключів інвертора є введення послідовного резонансного LC-</w:t>
      </w:r>
      <w:r w:rsidR="00814EEF">
        <w:rPr>
          <w:noProof/>
        </w:rPr>
        <w:t>кол</w:t>
      </w:r>
      <w:r w:rsidRPr="002910C5">
        <w:rPr>
          <w:noProof/>
        </w:rPr>
        <w:t xml:space="preserve">а, підключеного паралельно первинній обмотці трансформатора. Така структура дозволила знизити струм транзисторів </w:t>
      </w:r>
      <w:r w:rsidR="00080A12" w:rsidRPr="002910C5">
        <w:rPr>
          <w:noProof/>
        </w:rPr>
        <w:t>АІН</w:t>
      </w:r>
      <w:r w:rsidRPr="002910C5">
        <w:rPr>
          <w:noProof/>
        </w:rPr>
        <w:t xml:space="preserve">, а відповідно і втрати, що виділяються в виді тепла, приблизно в 3 рази. Запропонований підхід до вибору конденсатора </w:t>
      </w:r>
      <w:r w:rsidRPr="002910C5">
        <w:rPr>
          <w:noProof/>
        </w:rPr>
        <w:lastRenderedPageBreak/>
        <w:t xml:space="preserve">резонансного </w:t>
      </w:r>
      <w:r w:rsidR="001F6B37" w:rsidRPr="002910C5">
        <w:rPr>
          <w:noProof/>
        </w:rPr>
        <w:t>кол</w:t>
      </w:r>
      <w:r w:rsidRPr="002910C5">
        <w:rPr>
          <w:noProof/>
        </w:rPr>
        <w:t>а дозволяє збільшити допустимий рівень його напруги за мінімальних масогабаритних показників.</w:t>
      </w:r>
    </w:p>
    <w:p w14:paraId="3BDF640A" w14:textId="77777777" w:rsidR="008B19F4" w:rsidRPr="002910C5" w:rsidRDefault="008B19F4" w:rsidP="004C52DD">
      <w:pPr>
        <w:rPr>
          <w:noProof/>
        </w:rPr>
      </w:pPr>
      <w:r w:rsidRPr="002910C5">
        <w:rPr>
          <w:noProof/>
        </w:rPr>
        <w:t>При подальшій розробці системи передачі енергії потрібно вирішувати такі завдання як визначення взаємозв'язків між конструктивними параметрами та характеристиками системи при введенні зазору або зміщення між дотичними поверхнями В</w:t>
      </w:r>
      <w:r w:rsidR="001F6B37" w:rsidRPr="002910C5">
        <w:rPr>
          <w:noProof/>
        </w:rPr>
        <w:t>ч</w:t>
      </w:r>
      <w:r w:rsidRPr="002910C5">
        <w:rPr>
          <w:noProof/>
        </w:rPr>
        <w:t xml:space="preserve">Т, визначення законів управління інвертором при введенні обмежень щодо нагрівання котушок ВчТ, дослідження впливу снабберних </w:t>
      </w:r>
      <w:r w:rsidR="001F6B37" w:rsidRPr="002910C5">
        <w:rPr>
          <w:noProof/>
        </w:rPr>
        <w:t>кіл</w:t>
      </w:r>
      <w:r w:rsidRPr="002910C5">
        <w:rPr>
          <w:noProof/>
        </w:rPr>
        <w:t xml:space="preserve"> на значення перенапруг</w:t>
      </w:r>
      <w:r w:rsidR="001F6B37" w:rsidRPr="002910C5">
        <w:rPr>
          <w:noProof/>
        </w:rPr>
        <w:t>и</w:t>
      </w:r>
      <w:r w:rsidRPr="002910C5">
        <w:rPr>
          <w:noProof/>
        </w:rPr>
        <w:t xml:space="preserve"> на транзисторах інвертора тощо.</w:t>
      </w:r>
      <w:r w:rsidR="001F6B37" w:rsidRPr="002910C5">
        <w:rPr>
          <w:noProof/>
        </w:rPr>
        <w:t xml:space="preserve"> Використання </w:t>
      </w:r>
      <w:r w:rsidRPr="002910C5">
        <w:rPr>
          <w:noProof/>
        </w:rPr>
        <w:t>розробленої математичної моделі системи, можливо з деякими уточненнями, дозволить отримувати практичні результати з мінімізацією витрат та часу розробки.</w:t>
      </w:r>
    </w:p>
    <w:p w14:paraId="040DB2CC" w14:textId="12CECA40" w:rsidR="008B19F4" w:rsidRPr="002910C5" w:rsidRDefault="008B19F4" w:rsidP="004C52DD">
      <w:pPr>
        <w:rPr>
          <w:noProof/>
        </w:rPr>
      </w:pPr>
      <w:r w:rsidRPr="002910C5">
        <w:rPr>
          <w:noProof/>
        </w:rPr>
        <w:t>Математичний опис системи безконтактної передачі електроенергії може бути основою розробки методики розрахунку конструктивних параметрів високочастотного трансформатора, відповідних необхідних електричних характеристик системи</w:t>
      </w:r>
      <w:r w:rsidR="0077236D" w:rsidRPr="002910C5">
        <w:rPr>
          <w:noProof/>
        </w:rPr>
        <w:t>.</w:t>
      </w:r>
    </w:p>
    <w:p w14:paraId="2231B14C" w14:textId="223C51ED" w:rsidR="007F6666" w:rsidRPr="002910C5" w:rsidRDefault="007F6666" w:rsidP="004C52DD">
      <w:pPr>
        <w:rPr>
          <w:noProof/>
        </w:rPr>
      </w:pPr>
      <w:r w:rsidRPr="002910C5">
        <w:rPr>
          <w:noProof/>
        </w:rPr>
        <w:t>Висновки розділу:</w:t>
      </w:r>
    </w:p>
    <w:p w14:paraId="7F1FA5EB" w14:textId="1B675398" w:rsidR="007F6666" w:rsidRPr="002910C5" w:rsidRDefault="007F6666" w:rsidP="004C52DD">
      <w:pPr>
        <w:pStyle w:val="a7"/>
        <w:numPr>
          <w:ilvl w:val="0"/>
          <w:numId w:val="9"/>
        </w:numPr>
        <w:spacing w:after="0" w:line="360" w:lineRule="auto"/>
        <w:ind w:left="0" w:firstLine="360"/>
        <w:jc w:val="both"/>
        <w:rPr>
          <w:rFonts w:ascii="Times New Roman" w:hAnsi="Times New Roman" w:cs="Times New Roman"/>
          <w:noProof/>
          <w:sz w:val="28"/>
          <w:szCs w:val="28"/>
          <w:lang w:val="uk-UA"/>
        </w:rPr>
      </w:pPr>
      <w:r w:rsidRPr="002910C5">
        <w:rPr>
          <w:rFonts w:ascii="Times New Roman" w:hAnsi="Times New Roman" w:cs="Times New Roman"/>
          <w:noProof/>
          <w:sz w:val="28"/>
          <w:szCs w:val="28"/>
          <w:lang w:val="uk-UA"/>
        </w:rPr>
        <w:t xml:space="preserve">виконано </w:t>
      </w:r>
      <w:r w:rsidRPr="002910C5">
        <w:rPr>
          <w:rFonts w:ascii="Times New Roman" w:hAnsi="Times New Roman" w:cs="Times New Roman"/>
          <w:iCs/>
          <w:sz w:val="28"/>
          <w:szCs w:val="28"/>
          <w:lang w:val="uk-UA"/>
        </w:rPr>
        <w:t xml:space="preserve">моделювання системи безконтактної передачі електроенергії, яке було проведене в програмі MATLAB програми </w:t>
      </w:r>
      <w:proofErr w:type="spellStart"/>
      <w:r w:rsidRPr="002910C5">
        <w:rPr>
          <w:rFonts w:ascii="Times New Roman" w:hAnsi="Times New Roman" w:cs="Times New Roman"/>
          <w:iCs/>
          <w:sz w:val="28"/>
          <w:szCs w:val="28"/>
          <w:lang w:val="uk-UA"/>
        </w:rPr>
        <w:t>Simulink</w:t>
      </w:r>
      <w:proofErr w:type="spellEnd"/>
      <w:r w:rsidRPr="002910C5">
        <w:rPr>
          <w:rFonts w:ascii="Times New Roman" w:hAnsi="Times New Roman" w:cs="Times New Roman"/>
          <w:iCs/>
          <w:sz w:val="28"/>
          <w:szCs w:val="28"/>
          <w:lang w:val="uk-UA"/>
        </w:rPr>
        <w:t>;</w:t>
      </w:r>
    </w:p>
    <w:p w14:paraId="65FEA07E" w14:textId="3ABF863D" w:rsidR="007F6666" w:rsidRPr="002910C5" w:rsidRDefault="00F17F67" w:rsidP="004C52DD">
      <w:pPr>
        <w:pStyle w:val="a7"/>
        <w:numPr>
          <w:ilvl w:val="0"/>
          <w:numId w:val="9"/>
        </w:numPr>
        <w:spacing w:after="0" w:line="360" w:lineRule="auto"/>
        <w:ind w:left="0" w:firstLine="360"/>
        <w:jc w:val="both"/>
        <w:rPr>
          <w:rFonts w:ascii="Times New Roman" w:hAnsi="Times New Roman" w:cs="Times New Roman"/>
          <w:noProof/>
          <w:sz w:val="28"/>
          <w:szCs w:val="28"/>
          <w:lang w:val="uk-UA"/>
        </w:rPr>
      </w:pPr>
      <w:r w:rsidRPr="002910C5">
        <w:rPr>
          <w:rFonts w:ascii="Times New Roman" w:hAnsi="Times New Roman" w:cs="Times New Roman"/>
          <w:noProof/>
          <w:sz w:val="28"/>
          <w:szCs w:val="28"/>
          <w:lang w:val="uk-UA"/>
        </w:rPr>
        <w:t>зроблено висновки, що одним з можливих варіантів розвантаження силових ключів інвертора є введення послідовного резонансного LC-</w:t>
      </w:r>
      <w:r w:rsidR="00814EEF">
        <w:rPr>
          <w:rFonts w:ascii="Times New Roman" w:hAnsi="Times New Roman" w:cs="Times New Roman"/>
          <w:noProof/>
          <w:sz w:val="28"/>
          <w:szCs w:val="28"/>
          <w:lang w:val="uk-UA"/>
        </w:rPr>
        <w:t>кол</w:t>
      </w:r>
      <w:r w:rsidRPr="002910C5">
        <w:rPr>
          <w:rFonts w:ascii="Times New Roman" w:hAnsi="Times New Roman" w:cs="Times New Roman"/>
          <w:noProof/>
          <w:sz w:val="28"/>
          <w:szCs w:val="28"/>
          <w:lang w:val="uk-UA"/>
        </w:rPr>
        <w:t>а, підключеного паралельно первинній обмотці трансформатора;</w:t>
      </w:r>
    </w:p>
    <w:p w14:paraId="0CA181E8" w14:textId="4900696D" w:rsidR="00F17F67" w:rsidRPr="002910C5" w:rsidRDefault="00F17F67" w:rsidP="004C52DD">
      <w:pPr>
        <w:pStyle w:val="a7"/>
        <w:numPr>
          <w:ilvl w:val="0"/>
          <w:numId w:val="9"/>
        </w:numPr>
        <w:spacing w:after="0" w:line="360" w:lineRule="auto"/>
        <w:ind w:left="0" w:firstLine="360"/>
        <w:jc w:val="both"/>
        <w:rPr>
          <w:rFonts w:ascii="Times New Roman" w:hAnsi="Times New Roman" w:cs="Times New Roman"/>
          <w:noProof/>
          <w:sz w:val="28"/>
          <w:szCs w:val="28"/>
          <w:lang w:val="uk-UA"/>
        </w:rPr>
      </w:pPr>
      <w:r w:rsidRPr="002910C5">
        <w:rPr>
          <w:rFonts w:ascii="Times New Roman" w:hAnsi="Times New Roman" w:cs="Times New Roman"/>
          <w:noProof/>
          <w:sz w:val="28"/>
          <w:szCs w:val="28"/>
          <w:lang w:val="uk-UA"/>
        </w:rPr>
        <w:t>введення послідовного резонансного LC-</w:t>
      </w:r>
      <w:r w:rsidR="00814EEF">
        <w:rPr>
          <w:rFonts w:ascii="Times New Roman" w:hAnsi="Times New Roman" w:cs="Times New Roman"/>
          <w:noProof/>
          <w:sz w:val="28"/>
          <w:szCs w:val="28"/>
          <w:lang w:val="uk-UA"/>
        </w:rPr>
        <w:t>кол</w:t>
      </w:r>
      <w:r w:rsidRPr="002910C5">
        <w:rPr>
          <w:rFonts w:ascii="Times New Roman" w:hAnsi="Times New Roman" w:cs="Times New Roman"/>
          <w:noProof/>
          <w:sz w:val="28"/>
          <w:szCs w:val="28"/>
          <w:lang w:val="uk-UA"/>
        </w:rPr>
        <w:t>а, підключеного паралельно первинній обмотці трансформатора, дозволила знизити струм транзисторів АІН, а відповідно і втрати, що виділяються в виді тепла, приблизно в 3 рази;</w:t>
      </w:r>
    </w:p>
    <w:p w14:paraId="31619A37" w14:textId="100EB33F" w:rsidR="00F17F67" w:rsidRPr="002910C5" w:rsidRDefault="00F17F67" w:rsidP="004C52DD">
      <w:pPr>
        <w:pStyle w:val="a7"/>
        <w:numPr>
          <w:ilvl w:val="0"/>
          <w:numId w:val="9"/>
        </w:numPr>
        <w:spacing w:after="0" w:line="360" w:lineRule="auto"/>
        <w:ind w:left="0" w:firstLine="360"/>
        <w:jc w:val="both"/>
        <w:rPr>
          <w:rFonts w:ascii="Times New Roman" w:hAnsi="Times New Roman" w:cs="Times New Roman"/>
          <w:noProof/>
          <w:sz w:val="28"/>
          <w:szCs w:val="28"/>
          <w:lang w:val="uk-UA"/>
        </w:rPr>
      </w:pPr>
      <w:r w:rsidRPr="002910C5">
        <w:rPr>
          <w:rFonts w:ascii="Times New Roman" w:hAnsi="Times New Roman" w:cs="Times New Roman"/>
          <w:noProof/>
          <w:sz w:val="28"/>
          <w:szCs w:val="28"/>
          <w:lang w:val="uk-UA"/>
        </w:rPr>
        <w:t>запропонований підхід до вибору конденсатора резонансного кола дозволяє збільшити допустимий рівень його напруги за мінімальних масогабаритних показників.</w:t>
      </w:r>
    </w:p>
    <w:p w14:paraId="087DCFB3" w14:textId="77777777" w:rsidR="005A74FB" w:rsidRPr="002910C5" w:rsidRDefault="005A74FB" w:rsidP="004C52DD">
      <w:pPr>
        <w:ind w:firstLine="0"/>
        <w:rPr>
          <w:iCs/>
          <w:szCs w:val="28"/>
        </w:rPr>
      </w:pPr>
    </w:p>
    <w:p w14:paraId="5D95ACFD" w14:textId="77777777" w:rsidR="0051703F" w:rsidRPr="002910C5" w:rsidRDefault="0051703F" w:rsidP="004C52DD">
      <w:pPr>
        <w:jc w:val="center"/>
        <w:rPr>
          <w:szCs w:val="28"/>
        </w:rPr>
      </w:pPr>
      <w:r w:rsidRPr="002910C5">
        <w:rPr>
          <w:szCs w:val="28"/>
        </w:rPr>
        <w:lastRenderedPageBreak/>
        <w:t>ВИСНОВКИ</w:t>
      </w:r>
    </w:p>
    <w:p w14:paraId="521A5122" w14:textId="77777777" w:rsidR="0051703F" w:rsidRPr="002910C5" w:rsidRDefault="0051703F" w:rsidP="004C52DD">
      <w:pPr>
        <w:rPr>
          <w:szCs w:val="28"/>
        </w:rPr>
      </w:pPr>
    </w:p>
    <w:p w14:paraId="56A75C6B" w14:textId="77777777" w:rsidR="0051703F" w:rsidRPr="002910C5" w:rsidRDefault="0051703F" w:rsidP="004C52DD">
      <w:pPr>
        <w:pStyle w:val="a8"/>
        <w:tabs>
          <w:tab w:val="left" w:pos="1134"/>
        </w:tabs>
        <w:spacing w:before="0" w:beforeAutospacing="0" w:after="0" w:afterAutospacing="0" w:line="360" w:lineRule="auto"/>
        <w:jc w:val="both"/>
        <w:rPr>
          <w:sz w:val="28"/>
          <w:szCs w:val="28"/>
        </w:rPr>
      </w:pPr>
    </w:p>
    <w:p w14:paraId="0E1DA342" w14:textId="0BFCB0A8" w:rsidR="000B2078" w:rsidRPr="002910C5" w:rsidRDefault="000B2078" w:rsidP="004C52DD">
      <w:pPr>
        <w:rPr>
          <w:rFonts w:eastAsia="Times New Roman"/>
          <w:szCs w:val="28"/>
          <w:lang w:eastAsia="ru-RU"/>
        </w:rPr>
      </w:pPr>
      <w:r w:rsidRPr="002910C5">
        <w:rPr>
          <w:rFonts w:eastAsia="Times New Roman"/>
          <w:szCs w:val="28"/>
          <w:lang w:eastAsia="ru-RU"/>
        </w:rPr>
        <w:t xml:space="preserve">У цій </w:t>
      </w:r>
      <w:r w:rsidR="00504A84" w:rsidRPr="002910C5">
        <w:rPr>
          <w:rFonts w:eastAsia="Times New Roman"/>
          <w:szCs w:val="28"/>
          <w:lang w:eastAsia="ru-RU"/>
        </w:rPr>
        <w:t>кваліфікаційній</w:t>
      </w:r>
      <w:r w:rsidRPr="002910C5">
        <w:rPr>
          <w:rFonts w:eastAsia="Times New Roman"/>
          <w:szCs w:val="28"/>
          <w:lang w:eastAsia="ru-RU"/>
        </w:rPr>
        <w:t xml:space="preserve"> роботі проведено </w:t>
      </w:r>
      <w:r w:rsidR="00504A84" w:rsidRPr="002910C5">
        <w:rPr>
          <w:rFonts w:eastAsia="Times New Roman"/>
          <w:szCs w:val="28"/>
          <w:lang w:eastAsia="ru-RU"/>
        </w:rPr>
        <w:t>аналіз</w:t>
      </w:r>
      <w:r w:rsidRPr="002910C5">
        <w:rPr>
          <w:rFonts w:eastAsia="Times New Roman"/>
          <w:szCs w:val="28"/>
          <w:lang w:eastAsia="ru-RU"/>
        </w:rPr>
        <w:t xml:space="preserve"> технології бездротової передачі енергії. Розкрито перспективність, проблематика, а також принцип роботи та фізичні основи технології використання бездротових зарядних установок як основного джерела електроенергії</w:t>
      </w:r>
      <w:r w:rsidR="00504A84" w:rsidRPr="002910C5">
        <w:rPr>
          <w:rFonts w:eastAsia="Times New Roman"/>
          <w:szCs w:val="28"/>
          <w:lang w:eastAsia="ru-RU"/>
        </w:rPr>
        <w:t xml:space="preserve"> для електромобілів</w:t>
      </w:r>
      <w:r w:rsidRPr="002910C5">
        <w:rPr>
          <w:rFonts w:eastAsia="Times New Roman"/>
          <w:szCs w:val="28"/>
          <w:lang w:eastAsia="ru-RU"/>
        </w:rPr>
        <w:t xml:space="preserve">. Показано </w:t>
      </w:r>
      <w:proofErr w:type="spellStart"/>
      <w:r w:rsidRPr="002910C5">
        <w:rPr>
          <w:rFonts w:eastAsia="Times New Roman"/>
          <w:szCs w:val="28"/>
          <w:lang w:eastAsia="ru-RU"/>
        </w:rPr>
        <w:t>схемотехнічні</w:t>
      </w:r>
      <w:proofErr w:type="spellEnd"/>
      <w:r w:rsidRPr="002910C5">
        <w:rPr>
          <w:rFonts w:eastAsia="Times New Roman"/>
          <w:szCs w:val="28"/>
          <w:lang w:eastAsia="ru-RU"/>
        </w:rPr>
        <w:t xml:space="preserve"> рішення бездротової передачі енергії для станцій безконтактної зарядки електромобілів.</w:t>
      </w:r>
    </w:p>
    <w:p w14:paraId="3BD26DAA" w14:textId="5423AFC9" w:rsidR="000B2078" w:rsidRPr="002910C5" w:rsidRDefault="000B2078" w:rsidP="004C52DD">
      <w:pPr>
        <w:rPr>
          <w:rFonts w:eastAsia="Times New Roman"/>
          <w:szCs w:val="28"/>
          <w:lang w:eastAsia="ru-RU"/>
        </w:rPr>
      </w:pPr>
      <w:r w:rsidRPr="002910C5">
        <w:rPr>
          <w:rFonts w:eastAsia="Times New Roman"/>
          <w:szCs w:val="28"/>
          <w:lang w:eastAsia="ru-RU"/>
        </w:rPr>
        <w:t>У першому розділі розглянуто загальні відомості про електромобілі їх переваги та недоліки, перспектива розвитку, способи зарядки та методи безконтактної передачі енергії.</w:t>
      </w:r>
    </w:p>
    <w:p w14:paraId="4550CA1A" w14:textId="42FC63D8" w:rsidR="000B2078" w:rsidRPr="002910C5" w:rsidRDefault="000B2078" w:rsidP="004C52DD">
      <w:pPr>
        <w:rPr>
          <w:rFonts w:eastAsia="Times New Roman"/>
          <w:szCs w:val="28"/>
          <w:lang w:eastAsia="ru-RU"/>
        </w:rPr>
      </w:pPr>
      <w:r w:rsidRPr="002910C5">
        <w:rPr>
          <w:rFonts w:eastAsia="Times New Roman"/>
          <w:szCs w:val="28"/>
          <w:lang w:eastAsia="ru-RU"/>
        </w:rPr>
        <w:t xml:space="preserve">У другому розділі детально описано принцип дії бездротової передачі електроенергії на основі явища електромагнітної індукції обґрунтовано математичними розрахунками. Наведено їх </w:t>
      </w:r>
      <w:proofErr w:type="spellStart"/>
      <w:r w:rsidRPr="002910C5">
        <w:rPr>
          <w:rFonts w:eastAsia="Times New Roman"/>
          <w:szCs w:val="28"/>
          <w:lang w:eastAsia="ru-RU"/>
        </w:rPr>
        <w:t>схемотехнічні</w:t>
      </w:r>
      <w:proofErr w:type="spellEnd"/>
      <w:r w:rsidRPr="002910C5">
        <w:rPr>
          <w:rFonts w:eastAsia="Times New Roman"/>
          <w:szCs w:val="28"/>
          <w:lang w:eastAsia="ru-RU"/>
        </w:rPr>
        <w:t xml:space="preserve"> рішення. Також відображено використання індуктивного методу як безконтактної передачі енергії під час заряджання електромобіля. Показано функціонуючі проекти використання системи безпосередньо на дороги загального користування.</w:t>
      </w:r>
    </w:p>
    <w:p w14:paraId="0DFBD8EE" w14:textId="123B56DD" w:rsidR="000B2078" w:rsidRPr="002910C5" w:rsidRDefault="000B2078" w:rsidP="004C52DD">
      <w:pPr>
        <w:rPr>
          <w:rFonts w:eastAsia="Times New Roman"/>
          <w:szCs w:val="28"/>
          <w:lang w:eastAsia="ru-RU"/>
        </w:rPr>
      </w:pPr>
      <w:r w:rsidRPr="002910C5">
        <w:rPr>
          <w:rFonts w:eastAsia="Times New Roman"/>
          <w:szCs w:val="28"/>
          <w:lang w:eastAsia="ru-RU"/>
        </w:rPr>
        <w:t xml:space="preserve">На заключному етапі, у третьому розділі </w:t>
      </w:r>
      <w:r w:rsidR="00504A84" w:rsidRPr="002910C5">
        <w:rPr>
          <w:rFonts w:eastAsia="Times New Roman"/>
          <w:szCs w:val="28"/>
          <w:lang w:eastAsia="ru-RU"/>
        </w:rPr>
        <w:t>кваліфікаційн</w:t>
      </w:r>
      <w:r w:rsidRPr="002910C5">
        <w:rPr>
          <w:rFonts w:eastAsia="Times New Roman"/>
          <w:szCs w:val="28"/>
          <w:lang w:eastAsia="ru-RU"/>
        </w:rPr>
        <w:t xml:space="preserve">ої роботи, проведено моделювання розробленої загальної безконтактної схеми заряджання електромобіля. Дослідження дозволило провести додатковий аналіз поведінки властивостей системи та її працездатність. Для моделювання даної системи використовувався програмний пакет MATLAB програми </w:t>
      </w:r>
      <w:proofErr w:type="spellStart"/>
      <w:r w:rsidRPr="002910C5">
        <w:rPr>
          <w:rFonts w:eastAsia="Times New Roman"/>
          <w:szCs w:val="28"/>
          <w:lang w:eastAsia="ru-RU"/>
        </w:rPr>
        <w:t>Simulink</w:t>
      </w:r>
      <w:proofErr w:type="spellEnd"/>
      <w:r w:rsidRPr="002910C5">
        <w:rPr>
          <w:rFonts w:eastAsia="Times New Roman"/>
          <w:szCs w:val="28"/>
          <w:lang w:eastAsia="ru-RU"/>
        </w:rPr>
        <w:t>.</w:t>
      </w:r>
      <w:r w:rsidR="00355DC9" w:rsidRPr="00355DC9">
        <w:rPr>
          <w:rFonts w:cstheme="minorBidi"/>
          <w:color w:val="000000" w:themeColor="text1"/>
          <w:kern w:val="24"/>
          <w:sz w:val="48"/>
          <w:szCs w:val="48"/>
        </w:rPr>
        <w:t xml:space="preserve"> </w:t>
      </w:r>
      <w:r w:rsidR="00355DC9" w:rsidRPr="00355DC9">
        <w:rPr>
          <w:rFonts w:eastAsia="Times New Roman"/>
          <w:szCs w:val="28"/>
          <w:lang w:eastAsia="ru-RU"/>
        </w:rPr>
        <w:t xml:space="preserve">З отриманих даних, можна зробити наступні висновки, що одним з можливих варіантів розвантаження силових ключів інвертора є введення послідовного резонансного LC-ланцюга, підключеного паралельно первинній обмотці трансформатора. Така структура дозволила знизити струм транзисторів АІН, а відповідно і втрати, що виділяються в виді тепла, приблизно в </w:t>
      </w:r>
      <w:r w:rsidR="00355DC9" w:rsidRPr="00355DC9">
        <w:rPr>
          <w:rFonts w:eastAsia="Times New Roman"/>
          <w:szCs w:val="28"/>
          <w:lang w:val="ru-RU" w:eastAsia="ru-RU"/>
        </w:rPr>
        <w:t>2,5</w:t>
      </w:r>
      <w:r w:rsidR="00355DC9" w:rsidRPr="00355DC9">
        <w:rPr>
          <w:rFonts w:eastAsia="Times New Roman"/>
          <w:szCs w:val="28"/>
          <w:lang w:eastAsia="ru-RU"/>
        </w:rPr>
        <w:t xml:space="preserve"> рази.</w:t>
      </w:r>
    </w:p>
    <w:p w14:paraId="2DDB9B17" w14:textId="13E4E295" w:rsidR="0051703F" w:rsidRPr="002910C5" w:rsidRDefault="000B2078" w:rsidP="004C52DD">
      <w:pPr>
        <w:rPr>
          <w:szCs w:val="28"/>
        </w:rPr>
      </w:pPr>
      <w:r w:rsidRPr="002910C5">
        <w:rPr>
          <w:rFonts w:eastAsia="Times New Roman"/>
          <w:szCs w:val="28"/>
          <w:lang w:eastAsia="ru-RU"/>
        </w:rPr>
        <w:lastRenderedPageBreak/>
        <w:t>Якщо все підсумувати, то бездротові зарядки для електромобіля є майбутнє, оскільки сучасний світ, хоч і не швидко, але все ж переходить на електромобілі</w:t>
      </w:r>
      <w:r w:rsidR="00504A84" w:rsidRPr="002910C5">
        <w:rPr>
          <w:rFonts w:eastAsia="Times New Roman"/>
          <w:szCs w:val="28"/>
          <w:lang w:eastAsia="ru-RU"/>
        </w:rPr>
        <w:t>.</w:t>
      </w:r>
      <w:r w:rsidRPr="002910C5">
        <w:rPr>
          <w:rFonts w:eastAsia="Times New Roman"/>
          <w:szCs w:val="28"/>
          <w:lang w:eastAsia="ru-RU"/>
        </w:rPr>
        <w:t xml:space="preserve"> Скільки б не говорили про користь розвитку електромобілів для екології, єдиною причиною їхнього поширення залишається економічна ситуація. Неминуче постійне подорожчання нафтопродуктів підштовхує людство на пошук нового джерела енергії для транспорту. І найперспективнішим тут виглядає електроенергії. Тому найближчими роками очікується впевнене зростання частки електромобілів у світовому транспорті. І найзручнішим способом заряджання такого транспорту є безконтактна зарядка.</w:t>
      </w:r>
    </w:p>
    <w:p w14:paraId="5CD99CEB" w14:textId="77777777" w:rsidR="0051703F" w:rsidRPr="002910C5" w:rsidRDefault="0051703F" w:rsidP="004C52DD">
      <w:pPr>
        <w:pStyle w:val="a8"/>
        <w:tabs>
          <w:tab w:val="left" w:pos="1134"/>
        </w:tabs>
        <w:spacing w:before="0" w:beforeAutospacing="0" w:after="0" w:afterAutospacing="0" w:line="360" w:lineRule="auto"/>
        <w:jc w:val="both"/>
        <w:rPr>
          <w:sz w:val="28"/>
          <w:szCs w:val="28"/>
        </w:rPr>
      </w:pPr>
    </w:p>
    <w:p w14:paraId="2365BBDD" w14:textId="77777777" w:rsidR="00E83996" w:rsidRPr="002910C5" w:rsidRDefault="00E83996" w:rsidP="004C52DD">
      <w:pPr>
        <w:pStyle w:val="a8"/>
        <w:tabs>
          <w:tab w:val="left" w:pos="1134"/>
        </w:tabs>
        <w:spacing w:before="0" w:beforeAutospacing="0" w:after="0" w:afterAutospacing="0" w:line="360" w:lineRule="auto"/>
        <w:jc w:val="both"/>
        <w:rPr>
          <w:sz w:val="28"/>
          <w:szCs w:val="28"/>
        </w:rPr>
      </w:pPr>
    </w:p>
    <w:p w14:paraId="10E4D49F" w14:textId="77777777" w:rsidR="00E83996" w:rsidRPr="002910C5" w:rsidRDefault="00E83996" w:rsidP="004C52DD">
      <w:pPr>
        <w:pStyle w:val="a8"/>
        <w:tabs>
          <w:tab w:val="left" w:pos="1134"/>
        </w:tabs>
        <w:spacing w:before="0" w:beforeAutospacing="0" w:after="0" w:afterAutospacing="0" w:line="360" w:lineRule="auto"/>
        <w:jc w:val="both"/>
        <w:rPr>
          <w:sz w:val="28"/>
          <w:szCs w:val="28"/>
        </w:rPr>
      </w:pPr>
    </w:p>
    <w:p w14:paraId="35BD883E" w14:textId="77777777" w:rsidR="0051703F" w:rsidRPr="002910C5" w:rsidRDefault="0051703F" w:rsidP="004C52DD">
      <w:pPr>
        <w:pStyle w:val="a8"/>
        <w:tabs>
          <w:tab w:val="left" w:pos="1134"/>
        </w:tabs>
        <w:spacing w:before="0" w:beforeAutospacing="0" w:after="0" w:afterAutospacing="0" w:line="360" w:lineRule="auto"/>
        <w:jc w:val="both"/>
        <w:rPr>
          <w:sz w:val="28"/>
          <w:szCs w:val="28"/>
        </w:rPr>
      </w:pPr>
    </w:p>
    <w:p w14:paraId="43207A01"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4FF55D24"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130313AF"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7816DFBC"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20923439"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23EA2B2D"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6987273A" w14:textId="2EF9B40A"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3C7CB0E2" w14:textId="169AB25C" w:rsidR="001878DE" w:rsidRPr="002910C5" w:rsidRDefault="001878DE" w:rsidP="004C52DD">
      <w:pPr>
        <w:pStyle w:val="a8"/>
        <w:tabs>
          <w:tab w:val="left" w:pos="1134"/>
        </w:tabs>
        <w:spacing w:before="0" w:beforeAutospacing="0" w:after="0" w:afterAutospacing="0" w:line="360" w:lineRule="auto"/>
        <w:jc w:val="both"/>
        <w:rPr>
          <w:sz w:val="28"/>
          <w:szCs w:val="28"/>
        </w:rPr>
      </w:pPr>
    </w:p>
    <w:p w14:paraId="47B9283F" w14:textId="77777777" w:rsidR="001878DE" w:rsidRPr="002910C5" w:rsidRDefault="001878DE" w:rsidP="004C52DD">
      <w:pPr>
        <w:pStyle w:val="a8"/>
        <w:tabs>
          <w:tab w:val="left" w:pos="1134"/>
        </w:tabs>
        <w:spacing w:before="0" w:beforeAutospacing="0" w:after="0" w:afterAutospacing="0" w:line="360" w:lineRule="auto"/>
        <w:jc w:val="both"/>
        <w:rPr>
          <w:sz w:val="28"/>
          <w:szCs w:val="28"/>
        </w:rPr>
      </w:pPr>
    </w:p>
    <w:p w14:paraId="00F8B9A9"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60F736D9"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0700145A"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291986C1"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53536D95"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429FD44E"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08A092C0" w14:textId="77777777" w:rsidR="0068115A" w:rsidRPr="002910C5" w:rsidRDefault="0068115A" w:rsidP="004C52DD">
      <w:pPr>
        <w:pStyle w:val="a8"/>
        <w:tabs>
          <w:tab w:val="left" w:pos="1134"/>
        </w:tabs>
        <w:spacing w:before="0" w:beforeAutospacing="0" w:after="0" w:afterAutospacing="0" w:line="360" w:lineRule="auto"/>
        <w:jc w:val="both"/>
        <w:rPr>
          <w:sz w:val="28"/>
          <w:szCs w:val="28"/>
        </w:rPr>
      </w:pPr>
    </w:p>
    <w:p w14:paraId="04A946DA" w14:textId="77777777" w:rsidR="0051703F" w:rsidRPr="002910C5" w:rsidRDefault="0051703F" w:rsidP="004C52DD">
      <w:pPr>
        <w:jc w:val="center"/>
        <w:rPr>
          <w:szCs w:val="28"/>
        </w:rPr>
      </w:pPr>
      <w:r w:rsidRPr="002910C5">
        <w:rPr>
          <w:szCs w:val="28"/>
        </w:rPr>
        <w:lastRenderedPageBreak/>
        <w:t>ПЕРЕЛІК ДЖЕРЕЛ ПОСИЛАНЬ</w:t>
      </w:r>
    </w:p>
    <w:p w14:paraId="6D0FCDF1" w14:textId="77777777" w:rsidR="0051703F" w:rsidRPr="002910C5" w:rsidRDefault="0051703F" w:rsidP="004C52DD">
      <w:pPr>
        <w:rPr>
          <w:szCs w:val="28"/>
        </w:rPr>
      </w:pPr>
    </w:p>
    <w:p w14:paraId="125C91F6" w14:textId="77777777" w:rsidR="0051703F" w:rsidRPr="002910C5" w:rsidRDefault="0051703F" w:rsidP="004C52DD">
      <w:pPr>
        <w:rPr>
          <w:szCs w:val="28"/>
        </w:rPr>
      </w:pPr>
    </w:p>
    <w:p w14:paraId="04584424" w14:textId="253571C9"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bCs/>
          <w:sz w:val="28"/>
          <w:szCs w:val="28"/>
          <w:lang w:val="uk-UA"/>
        </w:rPr>
      </w:pPr>
      <w:r w:rsidRPr="002910C5">
        <w:rPr>
          <w:rFonts w:ascii="Times New Roman" w:hAnsi="Times New Roman" w:cs="Times New Roman"/>
          <w:bCs/>
          <w:sz w:val="28"/>
          <w:szCs w:val="28"/>
          <w:lang w:val="uk-UA"/>
        </w:rPr>
        <w:t>Мікрохвильові печі і безпеку їх експлуатації</w:t>
      </w:r>
      <w:r w:rsidR="003D4988" w:rsidRPr="002910C5">
        <w:rPr>
          <w:rFonts w:ascii="Times New Roman" w:hAnsi="Times New Roman" w:cs="Times New Roman"/>
          <w:bCs/>
          <w:sz w:val="28"/>
          <w:szCs w:val="28"/>
          <w:lang w:val="uk-UA"/>
        </w:rPr>
        <w:t>: н</w:t>
      </w:r>
      <w:r w:rsidRPr="002910C5">
        <w:rPr>
          <w:rFonts w:ascii="Times New Roman" w:hAnsi="Times New Roman" w:cs="Times New Roman"/>
          <w:bCs/>
          <w:sz w:val="28"/>
          <w:szCs w:val="28"/>
          <w:lang w:val="uk-UA"/>
        </w:rPr>
        <w:t>ауковий журнал</w:t>
      </w:r>
      <w:r w:rsidR="003D4988" w:rsidRPr="002910C5">
        <w:rPr>
          <w:rFonts w:ascii="Times New Roman" w:hAnsi="Times New Roman" w:cs="Times New Roman"/>
          <w:bCs/>
          <w:sz w:val="28"/>
          <w:szCs w:val="28"/>
          <w:lang w:val="uk-UA"/>
        </w:rPr>
        <w:t xml:space="preserve"> / [Іваненко В.П., </w:t>
      </w:r>
      <w:proofErr w:type="spellStart"/>
      <w:r w:rsidR="003D4988" w:rsidRPr="002910C5">
        <w:rPr>
          <w:rFonts w:ascii="Times New Roman" w:hAnsi="Times New Roman" w:cs="Times New Roman"/>
          <w:bCs/>
          <w:sz w:val="28"/>
          <w:szCs w:val="28"/>
          <w:lang w:val="uk-UA"/>
        </w:rPr>
        <w:t>Мусаєв</w:t>
      </w:r>
      <w:proofErr w:type="spellEnd"/>
      <w:r w:rsidR="003D4988" w:rsidRPr="002910C5">
        <w:rPr>
          <w:rFonts w:ascii="Times New Roman" w:hAnsi="Times New Roman" w:cs="Times New Roman"/>
          <w:bCs/>
          <w:sz w:val="28"/>
          <w:szCs w:val="28"/>
          <w:lang w:val="uk-UA"/>
        </w:rPr>
        <w:t xml:space="preserve"> А.Ф., Кузьмін В.В. та ін.]</w:t>
      </w:r>
      <w:r w:rsidRPr="002910C5">
        <w:rPr>
          <w:rFonts w:ascii="Times New Roman" w:hAnsi="Times New Roman" w:cs="Times New Roman"/>
          <w:bCs/>
          <w:sz w:val="28"/>
          <w:szCs w:val="28"/>
          <w:lang w:val="uk-UA"/>
        </w:rPr>
        <w:t xml:space="preserve"> </w:t>
      </w:r>
      <w:r w:rsidR="004A7F47" w:rsidRPr="002910C5">
        <w:rPr>
          <w:rFonts w:ascii="Times New Roman" w:hAnsi="Times New Roman" w:cs="Times New Roman"/>
          <w:bCs/>
          <w:sz w:val="28"/>
          <w:szCs w:val="28"/>
          <w:lang w:val="uk-UA"/>
        </w:rPr>
        <w:t xml:space="preserve">– К.: </w:t>
      </w:r>
      <w:r w:rsidRPr="002910C5">
        <w:rPr>
          <w:rFonts w:ascii="Times New Roman" w:hAnsi="Times New Roman" w:cs="Times New Roman"/>
          <w:bCs/>
          <w:sz w:val="28"/>
          <w:szCs w:val="28"/>
          <w:lang w:val="uk-UA"/>
        </w:rPr>
        <w:t>НДУ ІТМО, 2007.</w:t>
      </w:r>
      <w:r w:rsidR="004A7F47" w:rsidRPr="002910C5">
        <w:rPr>
          <w:rFonts w:ascii="Times New Roman" w:hAnsi="Times New Roman" w:cs="Times New Roman"/>
          <w:bCs/>
          <w:sz w:val="28"/>
          <w:szCs w:val="28"/>
          <w:lang w:val="uk-UA"/>
        </w:rPr>
        <w:t xml:space="preserve"> –</w:t>
      </w:r>
      <w:r w:rsidRPr="002910C5">
        <w:rPr>
          <w:rFonts w:ascii="Times New Roman" w:hAnsi="Times New Roman" w:cs="Times New Roman"/>
          <w:bCs/>
          <w:sz w:val="28"/>
          <w:szCs w:val="28"/>
          <w:lang w:val="uk-UA"/>
        </w:rPr>
        <w:t xml:space="preserve"> 444-446 с.</w:t>
      </w:r>
    </w:p>
    <w:p w14:paraId="493ACE47" w14:textId="77777777"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bCs/>
          <w:sz w:val="28"/>
          <w:szCs w:val="28"/>
          <w:lang w:val="uk-UA"/>
        </w:rPr>
      </w:pPr>
      <w:r w:rsidRPr="002910C5">
        <w:rPr>
          <w:rFonts w:ascii="Times New Roman" w:hAnsi="Times New Roman" w:cs="Times New Roman"/>
          <w:bCs/>
          <w:sz w:val="28"/>
          <w:szCs w:val="28"/>
          <w:lang w:val="uk-UA"/>
        </w:rPr>
        <w:t xml:space="preserve">Калашников С.Г. Електрика </w:t>
      </w:r>
      <w:proofErr w:type="spellStart"/>
      <w:r w:rsidRPr="002910C5">
        <w:rPr>
          <w:rFonts w:ascii="Times New Roman" w:hAnsi="Times New Roman" w:cs="Times New Roman"/>
          <w:bCs/>
          <w:sz w:val="28"/>
          <w:szCs w:val="28"/>
          <w:lang w:val="uk-UA"/>
        </w:rPr>
        <w:t>Гостехтеоріздат</w:t>
      </w:r>
      <w:proofErr w:type="spellEnd"/>
      <w:r w:rsidRPr="002910C5">
        <w:rPr>
          <w:rFonts w:ascii="Times New Roman" w:hAnsi="Times New Roman" w:cs="Times New Roman"/>
          <w:bCs/>
          <w:sz w:val="28"/>
          <w:szCs w:val="28"/>
          <w:lang w:val="uk-UA"/>
        </w:rPr>
        <w:t>. Москва, 1956. - 664 с.</w:t>
      </w:r>
    </w:p>
    <w:p w14:paraId="70085248" w14:textId="5139A5EB"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bCs/>
          <w:sz w:val="28"/>
          <w:szCs w:val="28"/>
          <w:lang w:val="uk-UA"/>
        </w:rPr>
      </w:pPr>
      <w:r w:rsidRPr="002910C5">
        <w:rPr>
          <w:rFonts w:ascii="Times New Roman" w:hAnsi="Times New Roman" w:cs="Times New Roman"/>
          <w:bCs/>
          <w:sz w:val="28"/>
          <w:szCs w:val="28"/>
          <w:lang w:val="uk-UA"/>
        </w:rPr>
        <w:t xml:space="preserve">Міллер М.А., </w:t>
      </w:r>
      <w:proofErr w:type="spellStart"/>
      <w:r w:rsidRPr="002910C5">
        <w:rPr>
          <w:rFonts w:ascii="Times New Roman" w:hAnsi="Times New Roman" w:cs="Times New Roman"/>
          <w:bCs/>
          <w:sz w:val="28"/>
          <w:szCs w:val="28"/>
          <w:lang w:val="uk-UA"/>
        </w:rPr>
        <w:t>Пермітін</w:t>
      </w:r>
      <w:proofErr w:type="spellEnd"/>
      <w:r w:rsidRPr="002910C5">
        <w:rPr>
          <w:rFonts w:ascii="Times New Roman" w:hAnsi="Times New Roman" w:cs="Times New Roman"/>
          <w:bCs/>
          <w:sz w:val="28"/>
          <w:szCs w:val="28"/>
          <w:lang w:val="uk-UA"/>
        </w:rPr>
        <w:t xml:space="preserve"> Г.В. Електромагнітна індукція // Фізична енциклопедія: [в 5 т.] / Гол. ред. А. М. Прохоров. Москва, 1999. 692 с.</w:t>
      </w:r>
    </w:p>
    <w:p w14:paraId="0A4981DB" w14:textId="2B9F013D"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bCs/>
          <w:sz w:val="28"/>
          <w:szCs w:val="28"/>
          <w:lang w:val="uk-UA"/>
        </w:rPr>
      </w:pPr>
      <w:proofErr w:type="spellStart"/>
      <w:r w:rsidRPr="002910C5">
        <w:rPr>
          <w:rFonts w:ascii="Times New Roman" w:hAnsi="Times New Roman" w:cs="Times New Roman"/>
          <w:bCs/>
          <w:sz w:val="28"/>
          <w:szCs w:val="28"/>
          <w:lang w:val="uk-UA"/>
        </w:rPr>
        <w:t>Ржонсніцкий</w:t>
      </w:r>
      <w:proofErr w:type="spellEnd"/>
      <w:r w:rsidRPr="002910C5">
        <w:rPr>
          <w:rFonts w:ascii="Times New Roman" w:hAnsi="Times New Roman" w:cs="Times New Roman"/>
          <w:bCs/>
          <w:sz w:val="28"/>
          <w:szCs w:val="28"/>
          <w:lang w:val="uk-UA"/>
        </w:rPr>
        <w:t xml:space="preserve"> Б.Н. Видатний електротехнік </w:t>
      </w:r>
      <w:proofErr w:type="spellStart"/>
      <w:r w:rsidRPr="002910C5">
        <w:rPr>
          <w:rFonts w:ascii="Times New Roman" w:hAnsi="Times New Roman" w:cs="Times New Roman"/>
          <w:bCs/>
          <w:sz w:val="28"/>
          <w:szCs w:val="28"/>
          <w:lang w:val="uk-UA"/>
        </w:rPr>
        <w:t>Нікола</w:t>
      </w:r>
      <w:proofErr w:type="spellEnd"/>
      <w:r w:rsidRPr="002910C5">
        <w:rPr>
          <w:rFonts w:ascii="Times New Roman" w:hAnsi="Times New Roman" w:cs="Times New Roman"/>
          <w:bCs/>
          <w:sz w:val="28"/>
          <w:szCs w:val="28"/>
          <w:lang w:val="uk-UA"/>
        </w:rPr>
        <w:t xml:space="preserve"> Тесла (1856-1943). 1956. 192с.</w:t>
      </w:r>
    </w:p>
    <w:p w14:paraId="41075F0A" w14:textId="0DFF44F9"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bCs/>
          <w:sz w:val="28"/>
          <w:szCs w:val="28"/>
          <w:lang w:val="uk-UA"/>
        </w:rPr>
      </w:pPr>
      <w:r w:rsidRPr="002910C5">
        <w:rPr>
          <w:rFonts w:ascii="Times New Roman" w:hAnsi="Times New Roman" w:cs="Times New Roman"/>
          <w:bCs/>
          <w:sz w:val="28"/>
          <w:szCs w:val="28"/>
          <w:lang w:val="uk-UA"/>
        </w:rPr>
        <w:t xml:space="preserve">Тарасов Л.В. Фізика процесів в генераторах когерентного оптичного випромінювання. - М .: </w:t>
      </w:r>
      <w:proofErr w:type="spellStart"/>
      <w:r w:rsidRPr="002910C5">
        <w:rPr>
          <w:rFonts w:ascii="Times New Roman" w:hAnsi="Times New Roman" w:cs="Times New Roman"/>
          <w:bCs/>
          <w:sz w:val="28"/>
          <w:szCs w:val="28"/>
          <w:lang w:val="uk-UA"/>
        </w:rPr>
        <w:t>Радио</w:t>
      </w:r>
      <w:proofErr w:type="spellEnd"/>
      <w:r w:rsidRPr="002910C5">
        <w:rPr>
          <w:rFonts w:ascii="Times New Roman" w:hAnsi="Times New Roman" w:cs="Times New Roman"/>
          <w:bCs/>
          <w:sz w:val="28"/>
          <w:szCs w:val="28"/>
          <w:lang w:val="uk-UA"/>
        </w:rPr>
        <w:t xml:space="preserve"> и </w:t>
      </w:r>
      <w:proofErr w:type="spellStart"/>
      <w:r w:rsidRPr="002910C5">
        <w:rPr>
          <w:rFonts w:ascii="Times New Roman" w:hAnsi="Times New Roman" w:cs="Times New Roman"/>
          <w:bCs/>
          <w:sz w:val="28"/>
          <w:szCs w:val="28"/>
          <w:lang w:val="uk-UA"/>
        </w:rPr>
        <w:t>связь</w:t>
      </w:r>
      <w:proofErr w:type="spellEnd"/>
      <w:r w:rsidRPr="002910C5">
        <w:rPr>
          <w:rFonts w:ascii="Times New Roman" w:hAnsi="Times New Roman" w:cs="Times New Roman"/>
          <w:bCs/>
          <w:sz w:val="28"/>
          <w:szCs w:val="28"/>
          <w:lang w:val="uk-UA"/>
        </w:rPr>
        <w:t>, 1981. 440 с.</w:t>
      </w:r>
    </w:p>
    <w:p w14:paraId="3A6BB0D2" w14:textId="77777777" w:rsidR="004A7F47" w:rsidRPr="002910C5" w:rsidRDefault="0051703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bCs/>
          <w:sz w:val="28"/>
          <w:szCs w:val="28"/>
          <w:lang w:val="uk-UA"/>
        </w:rPr>
        <w:t>Фейгін</w:t>
      </w:r>
      <w:proofErr w:type="spellEnd"/>
      <w:r w:rsidRPr="002910C5">
        <w:rPr>
          <w:rFonts w:ascii="Times New Roman" w:hAnsi="Times New Roman" w:cs="Times New Roman"/>
          <w:bCs/>
          <w:sz w:val="28"/>
          <w:szCs w:val="28"/>
          <w:lang w:val="uk-UA"/>
        </w:rPr>
        <w:t xml:space="preserve"> О. </w:t>
      </w:r>
      <w:proofErr w:type="spellStart"/>
      <w:r w:rsidRPr="002910C5">
        <w:rPr>
          <w:rFonts w:ascii="Times New Roman" w:hAnsi="Times New Roman" w:cs="Times New Roman"/>
          <w:bCs/>
          <w:sz w:val="28"/>
          <w:szCs w:val="28"/>
          <w:lang w:val="uk-UA"/>
        </w:rPr>
        <w:t>Нікола</w:t>
      </w:r>
      <w:proofErr w:type="spellEnd"/>
      <w:r w:rsidRPr="002910C5">
        <w:rPr>
          <w:rFonts w:ascii="Times New Roman" w:hAnsi="Times New Roman" w:cs="Times New Roman"/>
          <w:bCs/>
          <w:sz w:val="28"/>
          <w:szCs w:val="28"/>
          <w:lang w:val="uk-UA"/>
        </w:rPr>
        <w:t xml:space="preserve"> Тесла: Спадщина великого винахідника. - М .: </w:t>
      </w:r>
      <w:proofErr w:type="spellStart"/>
      <w:r w:rsidRPr="002910C5">
        <w:rPr>
          <w:rFonts w:ascii="Times New Roman" w:hAnsi="Times New Roman" w:cs="Times New Roman"/>
          <w:bCs/>
          <w:sz w:val="28"/>
          <w:szCs w:val="28"/>
          <w:lang w:val="uk-UA"/>
        </w:rPr>
        <w:t>Альпіна</w:t>
      </w:r>
      <w:proofErr w:type="spellEnd"/>
      <w:r w:rsidRPr="002910C5">
        <w:rPr>
          <w:rFonts w:ascii="Times New Roman" w:hAnsi="Times New Roman" w:cs="Times New Roman"/>
          <w:bCs/>
          <w:sz w:val="28"/>
          <w:szCs w:val="28"/>
          <w:lang w:val="uk-UA"/>
        </w:rPr>
        <w:t xml:space="preserve"> </w:t>
      </w:r>
      <w:proofErr w:type="spellStart"/>
      <w:r w:rsidRPr="002910C5">
        <w:rPr>
          <w:rFonts w:ascii="Times New Roman" w:hAnsi="Times New Roman" w:cs="Times New Roman"/>
          <w:bCs/>
          <w:sz w:val="28"/>
          <w:szCs w:val="28"/>
          <w:lang w:val="uk-UA"/>
        </w:rPr>
        <w:t>нон-фікшн</w:t>
      </w:r>
      <w:proofErr w:type="spellEnd"/>
      <w:r w:rsidRPr="002910C5">
        <w:rPr>
          <w:rFonts w:ascii="Times New Roman" w:hAnsi="Times New Roman" w:cs="Times New Roman"/>
          <w:bCs/>
          <w:sz w:val="28"/>
          <w:szCs w:val="28"/>
          <w:lang w:val="uk-UA"/>
        </w:rPr>
        <w:t>, 2012. - 328 с.</w:t>
      </w:r>
    </w:p>
    <w:p w14:paraId="52D5CA1D" w14:textId="19A46406" w:rsidR="0051703F" w:rsidRPr="002910C5" w:rsidRDefault="0019767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Григорьев</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Ю.Г., </w:t>
      </w:r>
      <w:proofErr w:type="spellStart"/>
      <w:r w:rsidRPr="002910C5">
        <w:rPr>
          <w:rFonts w:ascii="Times New Roman" w:hAnsi="Times New Roman" w:cs="Times New Roman"/>
          <w:sz w:val="28"/>
          <w:lang w:val="uk-UA"/>
        </w:rPr>
        <w:t>Бирюков</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А.П. «</w:t>
      </w:r>
      <w:proofErr w:type="spellStart"/>
      <w:r w:rsidR="0051703F" w:rsidRPr="002910C5">
        <w:rPr>
          <w:rFonts w:ascii="Times New Roman" w:hAnsi="Times New Roman" w:cs="Times New Roman"/>
          <w:sz w:val="28"/>
          <w:lang w:val="uk-UA"/>
        </w:rPr>
        <w:t>Мобильная</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связь</w:t>
      </w:r>
      <w:proofErr w:type="spellEnd"/>
      <w:r w:rsidR="0051703F" w:rsidRPr="002910C5">
        <w:rPr>
          <w:rFonts w:ascii="Times New Roman" w:hAnsi="Times New Roman" w:cs="Times New Roman"/>
          <w:sz w:val="28"/>
          <w:lang w:val="uk-UA"/>
        </w:rPr>
        <w:t xml:space="preserve"> и </w:t>
      </w:r>
      <w:proofErr w:type="spellStart"/>
      <w:r w:rsidR="0051703F" w:rsidRPr="002910C5">
        <w:rPr>
          <w:rFonts w:ascii="Times New Roman" w:hAnsi="Times New Roman" w:cs="Times New Roman"/>
          <w:sz w:val="28"/>
          <w:lang w:val="uk-UA"/>
        </w:rPr>
        <w:t>здоровье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населения</w:t>
      </w:r>
      <w:proofErr w:type="spellEnd"/>
      <w:r w:rsidR="0051703F" w:rsidRPr="002910C5">
        <w:rPr>
          <w:rFonts w:ascii="Times New Roman" w:hAnsi="Times New Roman" w:cs="Times New Roman"/>
          <w:sz w:val="28"/>
          <w:lang w:val="uk-UA"/>
        </w:rPr>
        <w:t xml:space="preserve">: к </w:t>
      </w:r>
      <w:proofErr w:type="spellStart"/>
      <w:r w:rsidR="0051703F" w:rsidRPr="002910C5">
        <w:rPr>
          <w:rFonts w:ascii="Times New Roman" w:hAnsi="Times New Roman" w:cs="Times New Roman"/>
          <w:sz w:val="28"/>
          <w:lang w:val="uk-UA"/>
        </w:rPr>
        <w:t>оценке</w:t>
      </w:r>
      <w:proofErr w:type="spellEnd"/>
      <w:r w:rsidR="0051703F" w:rsidRPr="002910C5">
        <w:rPr>
          <w:rFonts w:ascii="Times New Roman" w:hAnsi="Times New Roman" w:cs="Times New Roman"/>
          <w:sz w:val="28"/>
          <w:lang w:val="uk-UA"/>
        </w:rPr>
        <w:t xml:space="preserve"> риска при </w:t>
      </w:r>
      <w:proofErr w:type="spellStart"/>
      <w:r w:rsidR="0051703F" w:rsidRPr="002910C5">
        <w:rPr>
          <w:rFonts w:ascii="Times New Roman" w:hAnsi="Times New Roman" w:cs="Times New Roman"/>
          <w:sz w:val="28"/>
          <w:lang w:val="uk-UA"/>
        </w:rPr>
        <w:t>техногенном</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электромагнитном</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загрязнении</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экосреды</w:t>
      </w:r>
      <w:proofErr w:type="spellEnd"/>
      <w:r w:rsidR="0051703F" w:rsidRPr="002910C5">
        <w:rPr>
          <w:rFonts w:ascii="Times New Roman" w:hAnsi="Times New Roman" w:cs="Times New Roman"/>
          <w:sz w:val="28"/>
          <w:lang w:val="uk-UA"/>
        </w:rPr>
        <w:t xml:space="preserve">», 2013; </w:t>
      </w:r>
    </w:p>
    <w:p w14:paraId="6EB79F50" w14:textId="4BB2D102" w:rsidR="0051703F" w:rsidRPr="002910C5" w:rsidRDefault="0019767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Дунаєв</w:t>
      </w:r>
      <w:proofErr w:type="spellEnd"/>
      <w:r w:rsidR="0021798C">
        <w:rPr>
          <w:rFonts w:ascii="Times New Roman" w:hAnsi="Times New Roman" w:cs="Times New Roman"/>
          <w:sz w:val="28"/>
          <w:lang w:val="uk-UA"/>
        </w:rPr>
        <w:t xml:space="preserve"> </w:t>
      </w:r>
      <w:r w:rsidR="0051703F" w:rsidRPr="002910C5">
        <w:rPr>
          <w:rFonts w:ascii="Times New Roman" w:hAnsi="Times New Roman" w:cs="Times New Roman"/>
          <w:sz w:val="28"/>
          <w:lang w:val="uk-UA"/>
        </w:rPr>
        <w:t>В.Н.</w:t>
      </w:r>
      <w:r w:rsidR="0021798C">
        <w:rPr>
          <w:rFonts w:ascii="Times New Roman" w:hAnsi="Times New Roman" w:cs="Times New Roman"/>
          <w:sz w:val="28"/>
          <w:lang w:val="uk-UA"/>
        </w:rPr>
        <w:t xml:space="preserve"> </w:t>
      </w:r>
      <w:r w:rsidR="0051703F" w:rsidRPr="002910C5">
        <w:rPr>
          <w:rFonts w:ascii="Times New Roman" w:hAnsi="Times New Roman" w:cs="Times New Roman"/>
          <w:sz w:val="28"/>
          <w:lang w:val="uk-UA"/>
        </w:rPr>
        <w:t>«</w:t>
      </w:r>
      <w:proofErr w:type="spellStart"/>
      <w:r w:rsidR="0051703F" w:rsidRPr="002910C5">
        <w:rPr>
          <w:rFonts w:ascii="Times New Roman" w:hAnsi="Times New Roman" w:cs="Times New Roman"/>
          <w:sz w:val="28"/>
          <w:lang w:val="uk-UA"/>
        </w:rPr>
        <w:t>Электромагнитные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излучения</w:t>
      </w:r>
      <w:proofErr w:type="spellEnd"/>
      <w:r w:rsidR="0051703F" w:rsidRPr="002910C5">
        <w:rPr>
          <w:rFonts w:ascii="Times New Roman" w:hAnsi="Times New Roman" w:cs="Times New Roman"/>
          <w:sz w:val="28"/>
          <w:lang w:val="uk-UA"/>
        </w:rPr>
        <w:t xml:space="preserve"> и риск </w:t>
      </w:r>
      <w:proofErr w:type="spellStart"/>
      <w:r w:rsidR="0051703F" w:rsidRPr="002910C5">
        <w:rPr>
          <w:rFonts w:ascii="Times New Roman" w:hAnsi="Times New Roman" w:cs="Times New Roman"/>
          <w:sz w:val="28"/>
          <w:lang w:val="uk-UA"/>
        </w:rPr>
        <w:t>популяционному</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здоровью</w:t>
      </w:r>
      <w:proofErr w:type="spellEnd"/>
      <w:r w:rsidR="0051703F" w:rsidRPr="002910C5">
        <w:rPr>
          <w:rFonts w:ascii="Times New Roman" w:hAnsi="Times New Roman" w:cs="Times New Roman"/>
          <w:sz w:val="28"/>
          <w:lang w:val="uk-UA"/>
        </w:rPr>
        <w:t xml:space="preserve"> при </w:t>
      </w:r>
      <w:proofErr w:type="spellStart"/>
      <w:r w:rsidR="0051703F" w:rsidRPr="002910C5">
        <w:rPr>
          <w:rFonts w:ascii="Times New Roman" w:hAnsi="Times New Roman" w:cs="Times New Roman"/>
          <w:sz w:val="28"/>
          <w:lang w:val="uk-UA"/>
        </w:rPr>
        <w:t>использовании</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средств</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сотовой</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связи</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Гигиена</w:t>
      </w:r>
      <w:proofErr w:type="spellEnd"/>
      <w:r w:rsidR="0051703F" w:rsidRPr="002910C5">
        <w:rPr>
          <w:rFonts w:ascii="Times New Roman" w:hAnsi="Times New Roman" w:cs="Times New Roman"/>
          <w:sz w:val="28"/>
          <w:lang w:val="uk-UA"/>
        </w:rPr>
        <w:t xml:space="preserve"> и </w:t>
      </w:r>
      <w:proofErr w:type="spellStart"/>
      <w:r w:rsidR="0051703F" w:rsidRPr="002910C5">
        <w:rPr>
          <w:rFonts w:ascii="Times New Roman" w:hAnsi="Times New Roman" w:cs="Times New Roman"/>
          <w:sz w:val="28"/>
          <w:lang w:val="uk-UA"/>
        </w:rPr>
        <w:t>санитария</w:t>
      </w:r>
      <w:proofErr w:type="spellEnd"/>
      <w:r w:rsidR="0051703F" w:rsidRPr="002910C5">
        <w:rPr>
          <w:rFonts w:ascii="Times New Roman" w:hAnsi="Times New Roman" w:cs="Times New Roman"/>
          <w:sz w:val="28"/>
          <w:lang w:val="uk-UA"/>
        </w:rPr>
        <w:t>, №6,</w:t>
      </w:r>
      <w:r w:rsidR="0021798C">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2007; </w:t>
      </w:r>
    </w:p>
    <w:p w14:paraId="1567A5AB" w14:textId="5904E8DA" w:rsidR="0051703F" w:rsidRPr="002910C5" w:rsidRDefault="0019767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Баджинян</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С.А., </w:t>
      </w:r>
      <w:proofErr w:type="spellStart"/>
      <w:r w:rsidRPr="002910C5">
        <w:rPr>
          <w:rFonts w:ascii="Times New Roman" w:hAnsi="Times New Roman" w:cs="Times New Roman"/>
          <w:sz w:val="28"/>
          <w:lang w:val="uk-UA"/>
        </w:rPr>
        <w:t>Малакян</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М.Г., </w:t>
      </w:r>
      <w:proofErr w:type="spellStart"/>
      <w:r w:rsidRPr="002910C5">
        <w:rPr>
          <w:rFonts w:ascii="Times New Roman" w:hAnsi="Times New Roman" w:cs="Times New Roman"/>
          <w:sz w:val="28"/>
          <w:lang w:val="uk-UA"/>
        </w:rPr>
        <w:t>Егиазарян</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Д.Э., </w:t>
      </w:r>
      <w:proofErr w:type="spellStart"/>
      <w:r w:rsidRPr="002910C5">
        <w:rPr>
          <w:rFonts w:ascii="Times New Roman" w:hAnsi="Times New Roman" w:cs="Times New Roman"/>
          <w:sz w:val="28"/>
          <w:lang w:val="uk-UA"/>
        </w:rPr>
        <w:t>Агджоян</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Р.Л., </w:t>
      </w:r>
      <w:proofErr w:type="spellStart"/>
      <w:r w:rsidRPr="002910C5">
        <w:rPr>
          <w:rFonts w:ascii="Times New Roman" w:hAnsi="Times New Roman" w:cs="Times New Roman"/>
          <w:sz w:val="28"/>
          <w:lang w:val="uk-UA"/>
        </w:rPr>
        <w:t>Абрамян</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Л.Э. «</w:t>
      </w:r>
      <w:proofErr w:type="spellStart"/>
      <w:r w:rsidR="0051703F" w:rsidRPr="002910C5">
        <w:rPr>
          <w:rFonts w:ascii="Times New Roman" w:hAnsi="Times New Roman" w:cs="Times New Roman"/>
          <w:sz w:val="28"/>
          <w:lang w:val="uk-UA"/>
        </w:rPr>
        <w:t>Влияние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электромагнитного</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излучения</w:t>
      </w:r>
      <w:proofErr w:type="spellEnd"/>
      <w:r w:rsidR="0051703F" w:rsidRPr="002910C5">
        <w:rPr>
          <w:rFonts w:ascii="Times New Roman" w:hAnsi="Times New Roman" w:cs="Times New Roman"/>
          <w:sz w:val="28"/>
          <w:lang w:val="uk-UA"/>
        </w:rPr>
        <w:t xml:space="preserve"> с </w:t>
      </w:r>
      <w:proofErr w:type="spellStart"/>
      <w:r w:rsidR="0051703F" w:rsidRPr="002910C5">
        <w:rPr>
          <w:rFonts w:ascii="Times New Roman" w:hAnsi="Times New Roman" w:cs="Times New Roman"/>
          <w:sz w:val="28"/>
          <w:lang w:val="uk-UA"/>
        </w:rPr>
        <w:t>частотой</w:t>
      </w:r>
      <w:proofErr w:type="spellEnd"/>
      <w:r w:rsidR="0051703F" w:rsidRPr="002910C5">
        <w:rPr>
          <w:rFonts w:ascii="Times New Roman" w:hAnsi="Times New Roman" w:cs="Times New Roman"/>
          <w:sz w:val="28"/>
          <w:lang w:val="uk-UA"/>
        </w:rPr>
        <w:t xml:space="preserve"> 900 МГц на </w:t>
      </w:r>
      <w:proofErr w:type="spellStart"/>
      <w:r w:rsidR="0051703F" w:rsidRPr="002910C5">
        <w:rPr>
          <w:rFonts w:ascii="Times New Roman" w:hAnsi="Times New Roman" w:cs="Times New Roman"/>
          <w:sz w:val="28"/>
          <w:lang w:val="uk-UA"/>
        </w:rPr>
        <w:t>некоторые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показатели</w:t>
      </w:r>
      <w:proofErr w:type="spellEnd"/>
      <w:r w:rsidR="0051703F" w:rsidRPr="002910C5">
        <w:rPr>
          <w:rFonts w:ascii="Times New Roman" w:hAnsi="Times New Roman" w:cs="Times New Roman"/>
          <w:sz w:val="28"/>
          <w:lang w:val="uk-UA"/>
        </w:rPr>
        <w:t xml:space="preserve"> крови», 2013; </w:t>
      </w:r>
    </w:p>
    <w:p w14:paraId="444B5049" w14:textId="4723F4D8" w:rsidR="0051703F" w:rsidRPr="002910C5" w:rsidRDefault="0019767F" w:rsidP="004C52DD">
      <w:pPr>
        <w:pStyle w:val="a7"/>
        <w:numPr>
          <w:ilvl w:val="0"/>
          <w:numId w:val="3"/>
        </w:numPr>
        <w:spacing w:after="0" w:line="360" w:lineRule="auto"/>
        <w:ind w:left="0" w:firstLine="709"/>
        <w:jc w:val="both"/>
        <w:rPr>
          <w:rFonts w:ascii="Times New Roman" w:hAnsi="Times New Roman" w:cs="Times New Roman"/>
          <w:sz w:val="28"/>
          <w:lang w:val="uk-UA"/>
        </w:rPr>
      </w:pPr>
      <w:r w:rsidRPr="002910C5">
        <w:rPr>
          <w:rFonts w:ascii="Times New Roman" w:hAnsi="Times New Roman" w:cs="Times New Roman"/>
          <w:sz w:val="28"/>
          <w:lang w:val="uk-UA"/>
        </w:rPr>
        <w:t xml:space="preserve">Сусак </w:t>
      </w:r>
      <w:r w:rsidR="0051703F" w:rsidRPr="002910C5">
        <w:rPr>
          <w:rFonts w:ascii="Times New Roman" w:hAnsi="Times New Roman" w:cs="Times New Roman"/>
          <w:sz w:val="28"/>
          <w:lang w:val="uk-UA"/>
        </w:rPr>
        <w:t xml:space="preserve">И.П., </w:t>
      </w:r>
      <w:proofErr w:type="spellStart"/>
      <w:r w:rsidRPr="002910C5">
        <w:rPr>
          <w:rFonts w:ascii="Times New Roman" w:hAnsi="Times New Roman" w:cs="Times New Roman"/>
          <w:sz w:val="28"/>
          <w:lang w:val="uk-UA"/>
        </w:rPr>
        <w:t>Пономарев</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О.А., </w:t>
      </w:r>
      <w:proofErr w:type="spellStart"/>
      <w:r w:rsidRPr="002910C5">
        <w:rPr>
          <w:rFonts w:ascii="Times New Roman" w:hAnsi="Times New Roman" w:cs="Times New Roman"/>
          <w:sz w:val="28"/>
          <w:lang w:val="uk-UA"/>
        </w:rPr>
        <w:t>Шигаев</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А.С. «О </w:t>
      </w:r>
      <w:proofErr w:type="spellStart"/>
      <w:r w:rsidR="0051703F" w:rsidRPr="002910C5">
        <w:rPr>
          <w:rFonts w:ascii="Times New Roman" w:hAnsi="Times New Roman" w:cs="Times New Roman"/>
          <w:sz w:val="28"/>
          <w:lang w:val="uk-UA"/>
        </w:rPr>
        <w:t>первичных</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механизмах</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воздействия</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электромагнитных</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полей</w:t>
      </w:r>
      <w:proofErr w:type="spellEnd"/>
      <w:r w:rsidR="0051703F" w:rsidRPr="002910C5">
        <w:rPr>
          <w:rFonts w:ascii="Times New Roman" w:hAnsi="Times New Roman" w:cs="Times New Roman"/>
          <w:sz w:val="28"/>
          <w:lang w:val="uk-UA"/>
        </w:rPr>
        <w:t xml:space="preserve"> на </w:t>
      </w:r>
      <w:proofErr w:type="spellStart"/>
      <w:r w:rsidR="0051703F" w:rsidRPr="002910C5">
        <w:rPr>
          <w:rFonts w:ascii="Times New Roman" w:hAnsi="Times New Roman" w:cs="Times New Roman"/>
          <w:sz w:val="28"/>
          <w:lang w:val="uk-UA"/>
        </w:rPr>
        <w:t>биологические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объекты</w:t>
      </w:r>
      <w:proofErr w:type="spellEnd"/>
      <w:r w:rsidR="0051703F" w:rsidRPr="002910C5">
        <w:rPr>
          <w:rFonts w:ascii="Times New Roman" w:hAnsi="Times New Roman" w:cs="Times New Roman"/>
          <w:sz w:val="28"/>
          <w:lang w:val="uk-UA"/>
        </w:rPr>
        <w:t xml:space="preserve">», 2005; </w:t>
      </w:r>
    </w:p>
    <w:p w14:paraId="1853DF15" w14:textId="4974D5DD" w:rsidR="0051703F" w:rsidRPr="002910C5" w:rsidRDefault="0019767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lastRenderedPageBreak/>
        <w:t>Григорьев</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О.А., «</w:t>
      </w:r>
      <w:proofErr w:type="spellStart"/>
      <w:r w:rsidR="0051703F" w:rsidRPr="002910C5">
        <w:rPr>
          <w:rFonts w:ascii="Times New Roman" w:hAnsi="Times New Roman" w:cs="Times New Roman"/>
          <w:sz w:val="28"/>
          <w:lang w:val="uk-UA"/>
        </w:rPr>
        <w:t>Радиобиологическая</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оценка</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воздействия</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электромагнитного</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воздействия</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подвижной</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сотовой</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связи</w:t>
      </w:r>
      <w:proofErr w:type="spellEnd"/>
      <w:r w:rsidR="0051703F" w:rsidRPr="002910C5">
        <w:rPr>
          <w:rFonts w:ascii="Times New Roman" w:hAnsi="Times New Roman" w:cs="Times New Roman"/>
          <w:sz w:val="28"/>
          <w:lang w:val="uk-UA"/>
        </w:rPr>
        <w:t xml:space="preserve"> на </w:t>
      </w:r>
      <w:proofErr w:type="spellStart"/>
      <w:r w:rsidR="0051703F" w:rsidRPr="002910C5">
        <w:rPr>
          <w:rFonts w:ascii="Times New Roman" w:hAnsi="Times New Roman" w:cs="Times New Roman"/>
          <w:sz w:val="28"/>
          <w:lang w:val="uk-UA"/>
        </w:rPr>
        <w:t>здоровье</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населения</w:t>
      </w:r>
      <w:proofErr w:type="spellEnd"/>
      <w:r w:rsidR="0051703F" w:rsidRPr="002910C5">
        <w:rPr>
          <w:rFonts w:ascii="Times New Roman" w:hAnsi="Times New Roman" w:cs="Times New Roman"/>
          <w:sz w:val="28"/>
          <w:lang w:val="uk-UA"/>
        </w:rPr>
        <w:t xml:space="preserve"> и </w:t>
      </w:r>
      <w:proofErr w:type="spellStart"/>
      <w:r w:rsidR="0051703F" w:rsidRPr="002910C5">
        <w:rPr>
          <w:rFonts w:ascii="Times New Roman" w:hAnsi="Times New Roman" w:cs="Times New Roman"/>
          <w:sz w:val="28"/>
          <w:lang w:val="uk-UA"/>
        </w:rPr>
        <w:t>управление</w:t>
      </w:r>
      <w:proofErr w:type="spellEnd"/>
      <w:r w:rsidR="0051703F" w:rsidRPr="002910C5">
        <w:rPr>
          <w:rFonts w:ascii="Times New Roman" w:hAnsi="Times New Roman" w:cs="Times New Roman"/>
          <w:sz w:val="28"/>
          <w:lang w:val="uk-UA"/>
        </w:rPr>
        <w:t xml:space="preserve"> рисками», 2012; </w:t>
      </w:r>
    </w:p>
    <w:p w14:paraId="64A1E4F2" w14:textId="2785474E"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sz w:val="28"/>
          <w:lang w:val="uk-UA"/>
        </w:rPr>
      </w:pPr>
      <w:r w:rsidRPr="002910C5">
        <w:rPr>
          <w:rFonts w:ascii="Times New Roman" w:hAnsi="Times New Roman" w:cs="Times New Roman"/>
          <w:sz w:val="28"/>
          <w:lang w:val="uk-UA"/>
        </w:rPr>
        <w:t xml:space="preserve"> </w:t>
      </w:r>
      <w:proofErr w:type="spellStart"/>
      <w:r w:rsidR="0019767F" w:rsidRPr="002910C5">
        <w:rPr>
          <w:rFonts w:ascii="Times New Roman" w:hAnsi="Times New Roman" w:cs="Times New Roman"/>
          <w:sz w:val="28"/>
          <w:lang w:val="uk-UA"/>
        </w:rPr>
        <w:t>Сподобаев</w:t>
      </w:r>
      <w:proofErr w:type="spellEnd"/>
      <w:r w:rsidR="0019767F"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Ю.М., </w:t>
      </w:r>
      <w:proofErr w:type="spellStart"/>
      <w:r w:rsidR="0019767F" w:rsidRPr="002910C5">
        <w:rPr>
          <w:rFonts w:ascii="Times New Roman" w:hAnsi="Times New Roman" w:cs="Times New Roman"/>
          <w:sz w:val="28"/>
          <w:lang w:val="uk-UA"/>
        </w:rPr>
        <w:t>Кубанов</w:t>
      </w:r>
      <w:proofErr w:type="spellEnd"/>
      <w:r w:rsidR="0019767F"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В.П., «</w:t>
      </w:r>
      <w:proofErr w:type="spellStart"/>
      <w:r w:rsidRPr="002910C5">
        <w:rPr>
          <w:rFonts w:ascii="Times New Roman" w:hAnsi="Times New Roman" w:cs="Times New Roman"/>
          <w:sz w:val="28"/>
          <w:lang w:val="uk-UA"/>
        </w:rPr>
        <w:t>Основы</w:t>
      </w:r>
      <w:proofErr w:type="spellEnd"/>
      <w:r w:rsidRPr="002910C5">
        <w:rPr>
          <w:rFonts w:ascii="Times New Roman" w:hAnsi="Times New Roman" w:cs="Times New Roman"/>
          <w:sz w:val="28"/>
          <w:lang w:val="uk-UA"/>
        </w:rPr>
        <w:t xml:space="preserve"> </w:t>
      </w:r>
      <w:proofErr w:type="spellStart"/>
      <w:r w:rsidRPr="002910C5">
        <w:rPr>
          <w:rFonts w:ascii="Times New Roman" w:hAnsi="Times New Roman" w:cs="Times New Roman"/>
          <w:sz w:val="28"/>
          <w:lang w:val="uk-UA"/>
        </w:rPr>
        <w:t>электромагнитной</w:t>
      </w:r>
      <w:proofErr w:type="spellEnd"/>
      <w:r w:rsidRPr="002910C5">
        <w:rPr>
          <w:rFonts w:ascii="Times New Roman" w:hAnsi="Times New Roman" w:cs="Times New Roman"/>
          <w:sz w:val="28"/>
          <w:lang w:val="uk-UA"/>
        </w:rPr>
        <w:t xml:space="preserve"> </w:t>
      </w:r>
      <w:proofErr w:type="spellStart"/>
      <w:r w:rsidRPr="002910C5">
        <w:rPr>
          <w:rFonts w:ascii="Times New Roman" w:hAnsi="Times New Roman" w:cs="Times New Roman"/>
          <w:sz w:val="28"/>
          <w:lang w:val="uk-UA"/>
        </w:rPr>
        <w:t>экологии</w:t>
      </w:r>
      <w:proofErr w:type="spellEnd"/>
      <w:r w:rsidRPr="002910C5">
        <w:rPr>
          <w:rFonts w:ascii="Times New Roman" w:hAnsi="Times New Roman" w:cs="Times New Roman"/>
          <w:sz w:val="28"/>
          <w:lang w:val="uk-UA"/>
        </w:rPr>
        <w:t>», 2000;</w:t>
      </w:r>
    </w:p>
    <w:p w14:paraId="31D8FA39" w14:textId="77777777"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sz w:val="28"/>
          <w:lang w:val="uk-UA"/>
        </w:rPr>
      </w:pPr>
      <w:r w:rsidRPr="002910C5">
        <w:rPr>
          <w:rFonts w:ascii="Times New Roman" w:hAnsi="Times New Roman" w:cs="Times New Roman"/>
          <w:sz w:val="28"/>
          <w:lang w:val="uk-UA"/>
        </w:rPr>
        <w:t xml:space="preserve"> Запасний А.І. Основи теорії кіл: Навчальний посібник. - М .: РІОР, - 2006. - 336 с.</w:t>
      </w:r>
    </w:p>
    <w:p w14:paraId="6C041C2B" w14:textId="71088FEB"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Зевеке</w:t>
      </w:r>
      <w:proofErr w:type="spellEnd"/>
      <w:r w:rsidRPr="002910C5">
        <w:rPr>
          <w:rFonts w:ascii="Times New Roman" w:hAnsi="Times New Roman" w:cs="Times New Roman"/>
          <w:sz w:val="28"/>
          <w:lang w:val="uk-UA"/>
        </w:rPr>
        <w:t xml:space="preserve"> Г.В. Основи теорії кіл: Підручник для вузів / </w:t>
      </w:r>
      <w:proofErr w:type="spellStart"/>
      <w:r w:rsidR="0021798C" w:rsidRPr="002910C5">
        <w:rPr>
          <w:rFonts w:ascii="Times New Roman" w:hAnsi="Times New Roman" w:cs="Times New Roman"/>
          <w:sz w:val="28"/>
          <w:lang w:val="uk-UA"/>
        </w:rPr>
        <w:t>Зевеке</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Г.В., </w:t>
      </w:r>
      <w:proofErr w:type="spellStart"/>
      <w:r w:rsidR="0021798C" w:rsidRPr="002910C5">
        <w:rPr>
          <w:rFonts w:ascii="Times New Roman" w:hAnsi="Times New Roman" w:cs="Times New Roman"/>
          <w:sz w:val="28"/>
          <w:lang w:val="uk-UA"/>
        </w:rPr>
        <w:t>Іонкін</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П.А., </w:t>
      </w:r>
      <w:proofErr w:type="spellStart"/>
      <w:r w:rsidR="0021798C" w:rsidRPr="002910C5">
        <w:rPr>
          <w:rFonts w:ascii="Times New Roman" w:hAnsi="Times New Roman" w:cs="Times New Roman"/>
          <w:sz w:val="28"/>
          <w:lang w:val="uk-UA"/>
        </w:rPr>
        <w:t>Нетушил</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А.В., </w:t>
      </w:r>
      <w:proofErr w:type="spellStart"/>
      <w:r w:rsidR="0021798C" w:rsidRPr="002910C5">
        <w:rPr>
          <w:rFonts w:ascii="Times New Roman" w:hAnsi="Times New Roman" w:cs="Times New Roman"/>
          <w:sz w:val="28"/>
          <w:lang w:val="uk-UA"/>
        </w:rPr>
        <w:t>Страхов</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С.В.. - 5-е </w:t>
      </w:r>
      <w:proofErr w:type="spellStart"/>
      <w:r w:rsidRPr="002910C5">
        <w:rPr>
          <w:rFonts w:ascii="Times New Roman" w:hAnsi="Times New Roman" w:cs="Times New Roman"/>
          <w:sz w:val="28"/>
          <w:lang w:val="uk-UA"/>
        </w:rPr>
        <w:t>изд</w:t>
      </w:r>
      <w:proofErr w:type="spellEnd"/>
      <w:r w:rsidRPr="002910C5">
        <w:rPr>
          <w:rFonts w:ascii="Times New Roman" w:hAnsi="Times New Roman" w:cs="Times New Roman"/>
          <w:sz w:val="28"/>
          <w:lang w:val="uk-UA"/>
        </w:rPr>
        <w:t xml:space="preserve">., </w:t>
      </w:r>
      <w:proofErr w:type="spellStart"/>
      <w:r w:rsidRPr="002910C5">
        <w:rPr>
          <w:rFonts w:ascii="Times New Roman" w:hAnsi="Times New Roman" w:cs="Times New Roman"/>
          <w:sz w:val="28"/>
          <w:lang w:val="uk-UA"/>
        </w:rPr>
        <w:t>Перераб</w:t>
      </w:r>
      <w:proofErr w:type="spellEnd"/>
      <w:r w:rsidRPr="002910C5">
        <w:rPr>
          <w:rFonts w:ascii="Times New Roman" w:hAnsi="Times New Roman" w:cs="Times New Roman"/>
          <w:sz w:val="28"/>
          <w:lang w:val="uk-UA"/>
        </w:rPr>
        <w:t>. - М: Вища школа, 1989. - 528 с.</w:t>
      </w:r>
    </w:p>
    <w:p w14:paraId="74B9980D" w14:textId="45A2C375" w:rsidR="0051703F" w:rsidRPr="002910C5" w:rsidRDefault="0051703F"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Калантаром</w:t>
      </w:r>
      <w:proofErr w:type="spellEnd"/>
      <w:r w:rsidRPr="002910C5">
        <w:rPr>
          <w:rFonts w:ascii="Times New Roman" w:hAnsi="Times New Roman" w:cs="Times New Roman"/>
          <w:sz w:val="28"/>
          <w:lang w:val="uk-UA"/>
        </w:rPr>
        <w:t xml:space="preserve"> П.Л. Розрахунок </w:t>
      </w:r>
      <w:proofErr w:type="spellStart"/>
      <w:r w:rsidRPr="002910C5">
        <w:rPr>
          <w:rFonts w:ascii="Times New Roman" w:hAnsi="Times New Roman" w:cs="Times New Roman"/>
          <w:sz w:val="28"/>
          <w:lang w:val="uk-UA"/>
        </w:rPr>
        <w:t>індуктивностей</w:t>
      </w:r>
      <w:proofErr w:type="spellEnd"/>
      <w:r w:rsidRPr="002910C5">
        <w:rPr>
          <w:rFonts w:ascii="Times New Roman" w:hAnsi="Times New Roman" w:cs="Times New Roman"/>
          <w:sz w:val="28"/>
          <w:lang w:val="uk-UA"/>
        </w:rPr>
        <w:t xml:space="preserve">: Довідкова книга / </w:t>
      </w:r>
      <w:proofErr w:type="spellStart"/>
      <w:r w:rsidR="0021798C" w:rsidRPr="002910C5">
        <w:rPr>
          <w:rFonts w:ascii="Times New Roman" w:hAnsi="Times New Roman" w:cs="Times New Roman"/>
          <w:sz w:val="28"/>
          <w:lang w:val="uk-UA"/>
        </w:rPr>
        <w:t>Калантаром</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П.Л., </w:t>
      </w:r>
      <w:proofErr w:type="spellStart"/>
      <w:r w:rsidR="0021798C" w:rsidRPr="002910C5">
        <w:rPr>
          <w:rFonts w:ascii="Times New Roman" w:hAnsi="Times New Roman" w:cs="Times New Roman"/>
          <w:sz w:val="28"/>
          <w:lang w:val="uk-UA"/>
        </w:rPr>
        <w:t>Цейтлін</w:t>
      </w:r>
      <w:proofErr w:type="spellEnd"/>
      <w:r w:rsidR="0021798C" w:rsidRPr="002910C5">
        <w:rPr>
          <w:rFonts w:ascii="Times New Roman" w:hAnsi="Times New Roman" w:cs="Times New Roman"/>
          <w:sz w:val="28"/>
          <w:lang w:val="uk-UA"/>
        </w:rPr>
        <w:t xml:space="preserve"> </w:t>
      </w:r>
      <w:r w:rsidRPr="002910C5">
        <w:rPr>
          <w:rFonts w:ascii="Times New Roman" w:hAnsi="Times New Roman" w:cs="Times New Roman"/>
          <w:sz w:val="28"/>
          <w:lang w:val="uk-UA"/>
        </w:rPr>
        <w:t xml:space="preserve">Л.А.. - 3-е </w:t>
      </w:r>
      <w:proofErr w:type="spellStart"/>
      <w:r w:rsidRPr="002910C5">
        <w:rPr>
          <w:rFonts w:ascii="Times New Roman" w:hAnsi="Times New Roman" w:cs="Times New Roman"/>
          <w:sz w:val="28"/>
          <w:lang w:val="uk-UA"/>
        </w:rPr>
        <w:t>изд</w:t>
      </w:r>
      <w:proofErr w:type="spellEnd"/>
      <w:r w:rsidRPr="002910C5">
        <w:rPr>
          <w:rFonts w:ascii="Times New Roman" w:hAnsi="Times New Roman" w:cs="Times New Roman"/>
          <w:sz w:val="28"/>
          <w:lang w:val="uk-UA"/>
        </w:rPr>
        <w:t xml:space="preserve">., </w:t>
      </w:r>
      <w:proofErr w:type="spellStart"/>
      <w:r w:rsidRPr="002910C5">
        <w:rPr>
          <w:rFonts w:ascii="Times New Roman" w:hAnsi="Times New Roman" w:cs="Times New Roman"/>
          <w:sz w:val="28"/>
          <w:lang w:val="uk-UA"/>
        </w:rPr>
        <w:t>Перераб</w:t>
      </w:r>
      <w:proofErr w:type="spellEnd"/>
      <w:r w:rsidRPr="002910C5">
        <w:rPr>
          <w:rFonts w:ascii="Times New Roman" w:hAnsi="Times New Roman" w:cs="Times New Roman"/>
          <w:sz w:val="28"/>
          <w:lang w:val="uk-UA"/>
        </w:rPr>
        <w:t xml:space="preserve">. і </w:t>
      </w:r>
      <w:proofErr w:type="spellStart"/>
      <w:r w:rsidRPr="002910C5">
        <w:rPr>
          <w:rFonts w:ascii="Times New Roman" w:hAnsi="Times New Roman" w:cs="Times New Roman"/>
          <w:sz w:val="28"/>
          <w:lang w:val="uk-UA"/>
        </w:rPr>
        <w:t>доп</w:t>
      </w:r>
      <w:proofErr w:type="spellEnd"/>
      <w:r w:rsidRPr="002910C5">
        <w:rPr>
          <w:rFonts w:ascii="Times New Roman" w:hAnsi="Times New Roman" w:cs="Times New Roman"/>
          <w:sz w:val="28"/>
          <w:lang w:val="uk-UA"/>
        </w:rPr>
        <w:t xml:space="preserve">. Л .: Вища школа. </w:t>
      </w:r>
      <w:proofErr w:type="spellStart"/>
      <w:r w:rsidRPr="002910C5">
        <w:rPr>
          <w:rFonts w:ascii="Times New Roman" w:hAnsi="Times New Roman" w:cs="Times New Roman"/>
          <w:sz w:val="28"/>
          <w:lang w:val="uk-UA"/>
        </w:rPr>
        <w:t>Ленингр</w:t>
      </w:r>
      <w:proofErr w:type="spellEnd"/>
      <w:r w:rsidRPr="002910C5">
        <w:rPr>
          <w:rFonts w:ascii="Times New Roman" w:hAnsi="Times New Roman" w:cs="Times New Roman"/>
          <w:sz w:val="28"/>
          <w:lang w:val="uk-UA"/>
        </w:rPr>
        <w:t xml:space="preserve">. </w:t>
      </w:r>
      <w:proofErr w:type="spellStart"/>
      <w:r w:rsidRPr="002910C5">
        <w:rPr>
          <w:rFonts w:ascii="Times New Roman" w:hAnsi="Times New Roman" w:cs="Times New Roman"/>
          <w:sz w:val="28"/>
          <w:lang w:val="uk-UA"/>
        </w:rPr>
        <w:t>отд</w:t>
      </w:r>
      <w:proofErr w:type="spellEnd"/>
      <w:r w:rsidRPr="002910C5">
        <w:rPr>
          <w:rFonts w:ascii="Times New Roman" w:hAnsi="Times New Roman" w:cs="Times New Roman"/>
          <w:sz w:val="28"/>
          <w:lang w:val="uk-UA"/>
        </w:rPr>
        <w:t>-ня, 1986. - 488 с.</w:t>
      </w:r>
    </w:p>
    <w:p w14:paraId="0F0B236F" w14:textId="5BA8FF09" w:rsidR="0051703F" w:rsidRPr="002910C5" w:rsidRDefault="0021798C" w:rsidP="004C52DD">
      <w:pPr>
        <w:pStyle w:val="a7"/>
        <w:numPr>
          <w:ilvl w:val="0"/>
          <w:numId w:val="3"/>
        </w:numPr>
        <w:spacing w:after="0" w:line="360" w:lineRule="auto"/>
        <w:ind w:left="0" w:firstLine="709"/>
        <w:jc w:val="both"/>
        <w:rPr>
          <w:rFonts w:ascii="Times New Roman" w:hAnsi="Times New Roman" w:cs="Times New Roman"/>
          <w:sz w:val="28"/>
          <w:lang w:val="uk-UA"/>
        </w:rPr>
      </w:pPr>
      <w:proofErr w:type="spellStart"/>
      <w:r w:rsidRPr="002910C5">
        <w:rPr>
          <w:rFonts w:ascii="Times New Roman" w:hAnsi="Times New Roman" w:cs="Times New Roman"/>
          <w:sz w:val="28"/>
          <w:lang w:val="uk-UA"/>
        </w:rPr>
        <w:t>Kurs</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A., </w:t>
      </w:r>
      <w:proofErr w:type="spellStart"/>
      <w:r w:rsidRPr="002910C5">
        <w:rPr>
          <w:rFonts w:ascii="Times New Roman" w:hAnsi="Times New Roman" w:cs="Times New Roman"/>
          <w:sz w:val="28"/>
          <w:lang w:val="uk-UA"/>
        </w:rPr>
        <w:t>Karalis</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A., </w:t>
      </w:r>
      <w:proofErr w:type="spellStart"/>
      <w:r w:rsidRPr="002910C5">
        <w:rPr>
          <w:rFonts w:ascii="Times New Roman" w:hAnsi="Times New Roman" w:cs="Times New Roman"/>
          <w:sz w:val="28"/>
          <w:lang w:val="uk-UA"/>
        </w:rPr>
        <w:t>Moffatt</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R., </w:t>
      </w:r>
      <w:proofErr w:type="spellStart"/>
      <w:r w:rsidRPr="002910C5">
        <w:rPr>
          <w:rFonts w:ascii="Times New Roman" w:hAnsi="Times New Roman" w:cs="Times New Roman"/>
          <w:sz w:val="28"/>
          <w:lang w:val="uk-UA"/>
        </w:rPr>
        <w:t>Joannopoulos</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J.D., </w:t>
      </w:r>
      <w:proofErr w:type="spellStart"/>
      <w:r w:rsidRPr="002910C5">
        <w:rPr>
          <w:rFonts w:ascii="Times New Roman" w:hAnsi="Times New Roman" w:cs="Times New Roman"/>
          <w:sz w:val="28"/>
          <w:lang w:val="uk-UA"/>
        </w:rPr>
        <w:t>Fisher</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P., </w:t>
      </w:r>
      <w:proofErr w:type="spellStart"/>
      <w:r w:rsidRPr="002910C5">
        <w:rPr>
          <w:rFonts w:ascii="Times New Roman" w:hAnsi="Times New Roman" w:cs="Times New Roman"/>
          <w:sz w:val="28"/>
          <w:lang w:val="uk-UA"/>
        </w:rPr>
        <w:t>Soljacic</w:t>
      </w:r>
      <w:proofErr w:type="spellEnd"/>
      <w:r w:rsidRPr="002910C5">
        <w:rPr>
          <w:rFonts w:ascii="Times New Roman" w:hAnsi="Times New Roman" w:cs="Times New Roman"/>
          <w:sz w:val="28"/>
          <w:lang w:val="uk-UA"/>
        </w:rPr>
        <w:t xml:space="preserve"> </w:t>
      </w:r>
      <w:r w:rsidR="0051703F" w:rsidRPr="002910C5">
        <w:rPr>
          <w:rFonts w:ascii="Times New Roman" w:hAnsi="Times New Roman" w:cs="Times New Roman"/>
          <w:sz w:val="28"/>
          <w:lang w:val="uk-UA"/>
        </w:rPr>
        <w:t xml:space="preserve">M. </w:t>
      </w:r>
      <w:proofErr w:type="spellStart"/>
      <w:r w:rsidR="0051703F" w:rsidRPr="002910C5">
        <w:rPr>
          <w:rFonts w:ascii="Times New Roman" w:hAnsi="Times New Roman" w:cs="Times New Roman"/>
          <w:sz w:val="28"/>
          <w:lang w:val="uk-UA"/>
        </w:rPr>
        <w:t>Wireless</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power</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transfer</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via</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strongly</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coupled</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magnetic</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resonances</w:t>
      </w:r>
      <w:proofErr w:type="spellEnd"/>
      <w:r w:rsidR="0051703F" w:rsidRPr="002910C5">
        <w:rPr>
          <w:rFonts w:ascii="Times New Roman" w:hAnsi="Times New Roman" w:cs="Times New Roman"/>
          <w:sz w:val="28"/>
          <w:lang w:val="uk-UA"/>
        </w:rPr>
        <w:t xml:space="preserve">. </w:t>
      </w:r>
      <w:proofErr w:type="spellStart"/>
      <w:r w:rsidR="0051703F" w:rsidRPr="002910C5">
        <w:rPr>
          <w:rFonts w:ascii="Times New Roman" w:hAnsi="Times New Roman" w:cs="Times New Roman"/>
          <w:sz w:val="28"/>
          <w:lang w:val="uk-UA"/>
        </w:rPr>
        <w:t>Science</w:t>
      </w:r>
      <w:proofErr w:type="spellEnd"/>
      <w:r w:rsidR="0051703F" w:rsidRPr="002910C5">
        <w:rPr>
          <w:rFonts w:ascii="Times New Roman" w:hAnsi="Times New Roman" w:cs="Times New Roman"/>
          <w:sz w:val="28"/>
          <w:lang w:val="uk-UA"/>
        </w:rPr>
        <w:t xml:space="preserve">, 2007, v. 317 (5834), </w:t>
      </w:r>
      <w:proofErr w:type="spellStart"/>
      <w:r w:rsidR="0051703F" w:rsidRPr="002910C5">
        <w:rPr>
          <w:rFonts w:ascii="Times New Roman" w:hAnsi="Times New Roman" w:cs="Times New Roman"/>
          <w:sz w:val="28"/>
          <w:lang w:val="uk-UA"/>
        </w:rPr>
        <w:t>pp</w:t>
      </w:r>
      <w:proofErr w:type="spellEnd"/>
      <w:r w:rsidR="0051703F" w:rsidRPr="002910C5">
        <w:rPr>
          <w:rFonts w:ascii="Times New Roman" w:hAnsi="Times New Roman" w:cs="Times New Roman"/>
          <w:sz w:val="28"/>
          <w:lang w:val="uk-UA"/>
        </w:rPr>
        <w:t>. 83-86.</w:t>
      </w:r>
    </w:p>
    <w:p w14:paraId="761DBEF1" w14:textId="2DF93089" w:rsidR="004322B6" w:rsidRPr="002910C5" w:rsidRDefault="004322B6" w:rsidP="004C52DD">
      <w:r w:rsidRPr="002910C5">
        <w:t xml:space="preserve">17. </w:t>
      </w:r>
      <w:proofErr w:type="spellStart"/>
      <w:r w:rsidR="003F1457" w:rsidRPr="002910C5">
        <w:t>Karalis</w:t>
      </w:r>
      <w:proofErr w:type="spellEnd"/>
      <w:r w:rsidR="003F1457" w:rsidRPr="002910C5">
        <w:t xml:space="preserve"> </w:t>
      </w:r>
      <w:r w:rsidRPr="002910C5">
        <w:t xml:space="preserve">A., </w:t>
      </w:r>
      <w:proofErr w:type="spellStart"/>
      <w:r w:rsidR="003F1457" w:rsidRPr="002910C5">
        <w:t>Joannopoulos</w:t>
      </w:r>
      <w:proofErr w:type="spellEnd"/>
      <w:r w:rsidR="003F1457" w:rsidRPr="002910C5">
        <w:t xml:space="preserve"> </w:t>
      </w:r>
      <w:r w:rsidRPr="002910C5">
        <w:t xml:space="preserve">J.D., </w:t>
      </w:r>
      <w:proofErr w:type="spellStart"/>
      <w:r w:rsidR="003F1457" w:rsidRPr="002910C5">
        <w:t>Soljacic</w:t>
      </w:r>
      <w:proofErr w:type="spellEnd"/>
      <w:r w:rsidR="003F1457" w:rsidRPr="002910C5">
        <w:t xml:space="preserve"> </w:t>
      </w:r>
      <w:r w:rsidRPr="002910C5">
        <w:t xml:space="preserve">M. </w:t>
      </w:r>
      <w:proofErr w:type="spellStart"/>
      <w:r w:rsidRPr="002910C5">
        <w:t>Efficient</w:t>
      </w:r>
      <w:proofErr w:type="spellEnd"/>
      <w:r w:rsidRPr="002910C5">
        <w:t xml:space="preserve"> </w:t>
      </w:r>
      <w:proofErr w:type="spellStart"/>
      <w:r w:rsidRPr="002910C5">
        <w:t>wireless</w:t>
      </w:r>
      <w:proofErr w:type="spellEnd"/>
      <w:r w:rsidRPr="002910C5">
        <w:t xml:space="preserve"> </w:t>
      </w:r>
      <w:proofErr w:type="spellStart"/>
      <w:r w:rsidRPr="002910C5">
        <w:t>non-radiative</w:t>
      </w:r>
      <w:proofErr w:type="spellEnd"/>
      <w:r w:rsidRPr="002910C5">
        <w:t xml:space="preserve"> </w:t>
      </w:r>
      <w:proofErr w:type="spellStart"/>
      <w:r w:rsidRPr="002910C5">
        <w:t>mid-range</w:t>
      </w:r>
      <w:proofErr w:type="spellEnd"/>
      <w:r w:rsidRPr="002910C5">
        <w:t xml:space="preserve"> </w:t>
      </w:r>
      <w:proofErr w:type="spellStart"/>
      <w:r w:rsidRPr="002910C5">
        <w:t>energy</w:t>
      </w:r>
      <w:proofErr w:type="spellEnd"/>
      <w:r w:rsidRPr="002910C5">
        <w:t xml:space="preserve"> </w:t>
      </w:r>
      <w:proofErr w:type="spellStart"/>
      <w:r w:rsidRPr="002910C5">
        <w:t>transfer</w:t>
      </w:r>
      <w:proofErr w:type="spellEnd"/>
      <w:r w:rsidRPr="002910C5">
        <w:t xml:space="preserve">. </w:t>
      </w:r>
      <w:proofErr w:type="spellStart"/>
      <w:r w:rsidRPr="002910C5">
        <w:t>Annals</w:t>
      </w:r>
      <w:proofErr w:type="spellEnd"/>
      <w:r w:rsidRPr="002910C5">
        <w:t xml:space="preserve"> </w:t>
      </w:r>
      <w:proofErr w:type="spellStart"/>
      <w:r w:rsidRPr="002910C5">
        <w:t>of</w:t>
      </w:r>
      <w:proofErr w:type="spellEnd"/>
      <w:r w:rsidRPr="002910C5">
        <w:t xml:space="preserve"> </w:t>
      </w:r>
      <w:proofErr w:type="spellStart"/>
      <w:r w:rsidRPr="002910C5">
        <w:t>physics</w:t>
      </w:r>
      <w:proofErr w:type="spellEnd"/>
      <w:r w:rsidRPr="002910C5">
        <w:t xml:space="preserve">, 2007, V.323, </w:t>
      </w:r>
      <w:proofErr w:type="spellStart"/>
      <w:r w:rsidRPr="002910C5">
        <w:t>Is</w:t>
      </w:r>
      <w:proofErr w:type="spellEnd"/>
      <w:r w:rsidRPr="002910C5">
        <w:t xml:space="preserve">. 1, pp.34-48. </w:t>
      </w:r>
    </w:p>
    <w:p w14:paraId="40E9DC8E" w14:textId="67C64124" w:rsidR="0028565E" w:rsidRPr="002910C5" w:rsidRDefault="004322B6" w:rsidP="004C52DD">
      <w:r w:rsidRPr="002910C5">
        <w:t xml:space="preserve">18. I. </w:t>
      </w:r>
      <w:proofErr w:type="spellStart"/>
      <w:r w:rsidRPr="002910C5">
        <w:t>Away</w:t>
      </w:r>
      <w:proofErr w:type="spellEnd"/>
      <w:r w:rsidRPr="002910C5">
        <w:t xml:space="preserve">, Y. </w:t>
      </w:r>
      <w:proofErr w:type="spellStart"/>
      <w:r w:rsidRPr="002910C5">
        <w:t>Zhang</w:t>
      </w:r>
      <w:proofErr w:type="spellEnd"/>
      <w:r w:rsidRPr="002910C5">
        <w:t xml:space="preserve">. </w:t>
      </w:r>
      <w:proofErr w:type="spellStart"/>
      <w:r w:rsidRPr="002910C5">
        <w:t>Coupling</w:t>
      </w:r>
      <w:proofErr w:type="spellEnd"/>
      <w:r w:rsidRPr="002910C5">
        <w:t xml:space="preserve"> </w:t>
      </w:r>
      <w:proofErr w:type="spellStart"/>
      <w:r w:rsidRPr="002910C5">
        <w:t>coefficient</w:t>
      </w:r>
      <w:proofErr w:type="spellEnd"/>
      <w:r w:rsidRPr="002910C5">
        <w:t xml:space="preserve"> </w:t>
      </w:r>
      <w:proofErr w:type="spellStart"/>
      <w:r w:rsidRPr="002910C5">
        <w:t>of</w:t>
      </w:r>
      <w:proofErr w:type="spellEnd"/>
      <w:r w:rsidRPr="002910C5">
        <w:t xml:space="preserve"> </w:t>
      </w:r>
      <w:proofErr w:type="spellStart"/>
      <w:r w:rsidRPr="002910C5">
        <w:t>resonators</w:t>
      </w:r>
      <w:proofErr w:type="spellEnd"/>
      <w:r w:rsidRPr="002910C5">
        <w:t xml:space="preserve"> – </w:t>
      </w:r>
      <w:proofErr w:type="spellStart"/>
      <w:r w:rsidRPr="002910C5">
        <w:t>an</w:t>
      </w:r>
      <w:proofErr w:type="spellEnd"/>
      <w:r w:rsidRPr="002910C5">
        <w:t xml:space="preserve"> </w:t>
      </w:r>
      <w:proofErr w:type="spellStart"/>
      <w:r w:rsidRPr="002910C5">
        <w:t>intuitive</w:t>
      </w:r>
      <w:proofErr w:type="spellEnd"/>
      <w:r w:rsidRPr="002910C5">
        <w:t xml:space="preserve"> </w:t>
      </w:r>
      <w:proofErr w:type="spellStart"/>
      <w:r w:rsidRPr="002910C5">
        <w:t>way</w:t>
      </w:r>
      <w:proofErr w:type="spellEnd"/>
      <w:r w:rsidRPr="002910C5">
        <w:t xml:space="preserve"> </w:t>
      </w:r>
      <w:proofErr w:type="spellStart"/>
      <w:r w:rsidRPr="002910C5">
        <w:t>of</w:t>
      </w:r>
      <w:proofErr w:type="spellEnd"/>
      <w:r w:rsidRPr="002910C5">
        <w:t xml:space="preserve"> </w:t>
      </w:r>
      <w:proofErr w:type="spellStart"/>
      <w:r w:rsidRPr="002910C5">
        <w:t>its</w:t>
      </w:r>
      <w:proofErr w:type="spellEnd"/>
      <w:r w:rsidRPr="002910C5">
        <w:t xml:space="preserve"> </w:t>
      </w:r>
      <w:proofErr w:type="spellStart"/>
      <w:r w:rsidRPr="002910C5">
        <w:t>understanding</w:t>
      </w:r>
      <w:proofErr w:type="spellEnd"/>
      <w:r w:rsidRPr="002910C5">
        <w:t xml:space="preserve">. </w:t>
      </w:r>
      <w:proofErr w:type="spellStart"/>
      <w:r w:rsidRPr="002910C5">
        <w:t>Electronics</w:t>
      </w:r>
      <w:proofErr w:type="spellEnd"/>
      <w:r w:rsidRPr="002910C5">
        <w:t xml:space="preserve"> </w:t>
      </w:r>
      <w:proofErr w:type="spellStart"/>
      <w:r w:rsidRPr="002910C5">
        <w:t>and</w:t>
      </w:r>
      <w:proofErr w:type="spellEnd"/>
      <w:r w:rsidRPr="002910C5">
        <w:t xml:space="preserve"> </w:t>
      </w:r>
      <w:proofErr w:type="spellStart"/>
      <w:r w:rsidRPr="002910C5">
        <w:t>Communication</w:t>
      </w:r>
      <w:proofErr w:type="spellEnd"/>
      <w:r w:rsidRPr="002910C5">
        <w:t xml:space="preserve"> </w:t>
      </w:r>
      <w:proofErr w:type="spellStart"/>
      <w:r w:rsidRPr="002910C5">
        <w:t>in</w:t>
      </w:r>
      <w:proofErr w:type="spellEnd"/>
      <w:r w:rsidRPr="002910C5">
        <w:t xml:space="preserve"> </w:t>
      </w:r>
      <w:proofErr w:type="spellStart"/>
      <w:r w:rsidRPr="002910C5">
        <w:t>Japan</w:t>
      </w:r>
      <w:proofErr w:type="spellEnd"/>
      <w:r w:rsidRPr="002910C5">
        <w:t xml:space="preserve">, p. 2, V. 90, </w:t>
      </w:r>
      <w:proofErr w:type="spellStart"/>
      <w:r w:rsidRPr="002910C5">
        <w:t>No</w:t>
      </w:r>
      <w:proofErr w:type="spellEnd"/>
      <w:r w:rsidRPr="002910C5">
        <w:t>. 9, 2007.</w:t>
      </w:r>
    </w:p>
    <w:p w14:paraId="3BBDF7C1" w14:textId="47B30F76" w:rsidR="004322B6" w:rsidRPr="002910C5" w:rsidRDefault="004322B6" w:rsidP="004C52DD">
      <w:r w:rsidRPr="002910C5">
        <w:t xml:space="preserve">19. </w:t>
      </w:r>
      <w:proofErr w:type="spellStart"/>
      <w:r w:rsidR="003F1457" w:rsidRPr="002910C5">
        <w:t>Ving</w:t>
      </w:r>
      <w:proofErr w:type="spellEnd"/>
      <w:r w:rsidR="003F1457" w:rsidRPr="002910C5">
        <w:t xml:space="preserve"> </w:t>
      </w:r>
      <w:r w:rsidRPr="002910C5">
        <w:t xml:space="preserve">R. </w:t>
      </w:r>
      <w:proofErr w:type="spellStart"/>
      <w:r w:rsidRPr="002910C5">
        <w:t>Wireless</w:t>
      </w:r>
      <w:proofErr w:type="spellEnd"/>
      <w:r w:rsidRPr="002910C5">
        <w:t xml:space="preserve"> </w:t>
      </w:r>
      <w:proofErr w:type="spellStart"/>
      <w:r w:rsidRPr="002910C5">
        <w:t>energy</w:t>
      </w:r>
      <w:proofErr w:type="spellEnd"/>
      <w:r w:rsidRPr="002910C5">
        <w:t xml:space="preserve"> </w:t>
      </w:r>
      <w:proofErr w:type="spellStart"/>
      <w:r w:rsidRPr="002910C5">
        <w:t>transfer</w:t>
      </w:r>
      <w:proofErr w:type="spellEnd"/>
      <w:r w:rsidRPr="002910C5">
        <w:t xml:space="preserve"> </w:t>
      </w:r>
      <w:proofErr w:type="spellStart"/>
      <w:r w:rsidRPr="002910C5">
        <w:t>by</w:t>
      </w:r>
      <w:proofErr w:type="spellEnd"/>
      <w:r w:rsidRPr="002910C5">
        <w:t xml:space="preserve"> </w:t>
      </w:r>
      <w:proofErr w:type="spellStart"/>
      <w:r w:rsidRPr="002910C5">
        <w:t>resonant</w:t>
      </w:r>
      <w:proofErr w:type="spellEnd"/>
      <w:r w:rsidRPr="002910C5">
        <w:t xml:space="preserve"> </w:t>
      </w:r>
      <w:proofErr w:type="spellStart"/>
      <w:r w:rsidRPr="002910C5">
        <w:t>inductive</w:t>
      </w:r>
      <w:proofErr w:type="spellEnd"/>
      <w:r w:rsidRPr="002910C5">
        <w:t xml:space="preserve"> </w:t>
      </w:r>
      <w:proofErr w:type="spellStart"/>
      <w:r w:rsidRPr="002910C5">
        <w:t>coupling</w:t>
      </w:r>
      <w:proofErr w:type="spellEnd"/>
      <w:r w:rsidRPr="002910C5">
        <w:t xml:space="preserve">. </w:t>
      </w:r>
      <w:proofErr w:type="spellStart"/>
      <w:r w:rsidRPr="002910C5">
        <w:t>Master</w:t>
      </w:r>
      <w:proofErr w:type="spellEnd"/>
      <w:r w:rsidRPr="002910C5">
        <w:t xml:space="preserve"> </w:t>
      </w:r>
      <w:proofErr w:type="spellStart"/>
      <w:r w:rsidRPr="002910C5">
        <w:t>of</w:t>
      </w:r>
      <w:proofErr w:type="spellEnd"/>
      <w:r w:rsidRPr="002910C5">
        <w:t xml:space="preserve"> </w:t>
      </w:r>
      <w:proofErr w:type="spellStart"/>
      <w:r w:rsidRPr="002910C5">
        <w:t>science</w:t>
      </w:r>
      <w:proofErr w:type="spellEnd"/>
      <w:r w:rsidRPr="002910C5">
        <w:t xml:space="preserve"> </w:t>
      </w:r>
      <w:proofErr w:type="spellStart"/>
      <w:r w:rsidRPr="002910C5">
        <w:t>thesis</w:t>
      </w:r>
      <w:proofErr w:type="spellEnd"/>
      <w:r w:rsidRPr="002910C5">
        <w:t xml:space="preserve">. </w:t>
      </w:r>
      <w:proofErr w:type="spellStart"/>
      <w:r w:rsidRPr="002910C5">
        <w:t>Sweden</w:t>
      </w:r>
      <w:proofErr w:type="spellEnd"/>
      <w:r w:rsidRPr="002910C5">
        <w:t xml:space="preserve">, </w:t>
      </w:r>
      <w:proofErr w:type="spellStart"/>
      <w:r w:rsidRPr="002910C5">
        <w:t>Goteborg</w:t>
      </w:r>
      <w:proofErr w:type="spellEnd"/>
      <w:r w:rsidRPr="002910C5">
        <w:t>, – 2015, p.83.</w:t>
      </w:r>
    </w:p>
    <w:p w14:paraId="497E8786" w14:textId="70847F21" w:rsidR="004322B6" w:rsidRPr="002910C5" w:rsidRDefault="004322B6" w:rsidP="004C52DD">
      <w:r w:rsidRPr="002910C5">
        <w:t xml:space="preserve">20. </w:t>
      </w:r>
      <w:proofErr w:type="spellStart"/>
      <w:r w:rsidR="003F1457" w:rsidRPr="002910C5">
        <w:t>Grajski</w:t>
      </w:r>
      <w:proofErr w:type="spellEnd"/>
      <w:r w:rsidR="003F1457" w:rsidRPr="002910C5">
        <w:t xml:space="preserve"> </w:t>
      </w:r>
      <w:r w:rsidRPr="002910C5">
        <w:t>K</w:t>
      </w:r>
      <w:r w:rsidR="003F1457">
        <w:t>.</w:t>
      </w:r>
      <w:r w:rsidRPr="002910C5">
        <w:t xml:space="preserve">A., </w:t>
      </w:r>
      <w:proofErr w:type="spellStart"/>
      <w:r w:rsidR="003F1457" w:rsidRPr="002910C5">
        <w:t>Tseng</w:t>
      </w:r>
      <w:proofErr w:type="spellEnd"/>
      <w:r w:rsidR="003F1457" w:rsidRPr="002910C5">
        <w:t xml:space="preserve"> </w:t>
      </w:r>
      <w:r w:rsidRPr="002910C5">
        <w:t xml:space="preserve">R., </w:t>
      </w:r>
      <w:proofErr w:type="spellStart"/>
      <w:r w:rsidR="003F1457" w:rsidRPr="002910C5">
        <w:t>Wheatley</w:t>
      </w:r>
      <w:proofErr w:type="spellEnd"/>
      <w:r w:rsidR="003F1457" w:rsidRPr="002910C5">
        <w:t xml:space="preserve"> </w:t>
      </w:r>
      <w:r w:rsidRPr="002910C5">
        <w:t xml:space="preserve">C. </w:t>
      </w:r>
      <w:proofErr w:type="spellStart"/>
      <w:r w:rsidRPr="002910C5">
        <w:t>Qualcomm</w:t>
      </w:r>
      <w:proofErr w:type="spellEnd"/>
      <w:r w:rsidRPr="002910C5">
        <w:t xml:space="preserve"> </w:t>
      </w:r>
      <w:proofErr w:type="spellStart"/>
      <w:r w:rsidRPr="002910C5">
        <w:t>Incorporated</w:t>
      </w:r>
      <w:proofErr w:type="spellEnd"/>
      <w:r w:rsidRPr="002910C5">
        <w:t xml:space="preserve">. </w:t>
      </w:r>
      <w:proofErr w:type="spellStart"/>
      <w:r w:rsidRPr="002910C5">
        <w:t>Loosely-coupled</w:t>
      </w:r>
      <w:proofErr w:type="spellEnd"/>
      <w:r w:rsidRPr="002910C5">
        <w:t xml:space="preserve"> </w:t>
      </w:r>
      <w:proofErr w:type="spellStart"/>
      <w:r w:rsidRPr="002910C5">
        <w:t>wireless</w:t>
      </w:r>
      <w:proofErr w:type="spellEnd"/>
      <w:r w:rsidRPr="002910C5">
        <w:t xml:space="preserve"> </w:t>
      </w:r>
      <w:proofErr w:type="spellStart"/>
      <w:r w:rsidRPr="002910C5">
        <w:t>power</w:t>
      </w:r>
      <w:proofErr w:type="spellEnd"/>
      <w:r w:rsidRPr="002910C5">
        <w:t xml:space="preserve"> </w:t>
      </w:r>
      <w:proofErr w:type="spellStart"/>
      <w:r w:rsidRPr="002910C5">
        <w:t>transfer</w:t>
      </w:r>
      <w:proofErr w:type="spellEnd"/>
      <w:r w:rsidRPr="002910C5">
        <w:t xml:space="preserve">: </w:t>
      </w:r>
      <w:proofErr w:type="spellStart"/>
      <w:r w:rsidRPr="002910C5">
        <w:t>physics</w:t>
      </w:r>
      <w:proofErr w:type="spellEnd"/>
      <w:r w:rsidRPr="002910C5">
        <w:t xml:space="preserve">, </w:t>
      </w:r>
      <w:proofErr w:type="spellStart"/>
      <w:r w:rsidRPr="002910C5">
        <w:t>circuits</w:t>
      </w:r>
      <w:proofErr w:type="spellEnd"/>
      <w:r w:rsidRPr="002910C5">
        <w:t xml:space="preserve">, </w:t>
      </w:r>
      <w:proofErr w:type="spellStart"/>
      <w:r w:rsidRPr="002910C5">
        <w:t>standards</w:t>
      </w:r>
      <w:proofErr w:type="spellEnd"/>
      <w:r w:rsidRPr="002910C5">
        <w:t>. – IEEE, 2012.</w:t>
      </w:r>
    </w:p>
    <w:p w14:paraId="53C6A76D" w14:textId="0711E395" w:rsidR="0028565E" w:rsidRPr="002910C5" w:rsidRDefault="0028565E" w:rsidP="0028565E"/>
    <w:p w14:paraId="54547C95" w14:textId="483C3579" w:rsidR="0028565E" w:rsidRPr="002910C5" w:rsidRDefault="0028565E" w:rsidP="0028565E"/>
    <w:p w14:paraId="181D6363" w14:textId="3A7A9AF7" w:rsidR="0028565E" w:rsidRPr="002910C5" w:rsidRDefault="0028565E" w:rsidP="0028565E"/>
    <w:sectPr w:rsidR="0028565E" w:rsidRPr="002910C5" w:rsidSect="00F149EE">
      <w:type w:val="continuous"/>
      <w:pgSz w:w="11906" w:h="16838"/>
      <w:pgMar w:top="1138" w:right="850" w:bottom="1138" w:left="1699" w:header="709" w:footer="0" w:gutter="0"/>
      <w:pgNumType w:start="5"/>
      <w:cols w:space="720"/>
      <w:formProt w:val="0"/>
      <w:docGrid w:linePitch="312"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1923B7" w14:textId="77777777" w:rsidR="004A528D" w:rsidRDefault="004A528D">
      <w:pPr>
        <w:spacing w:line="240" w:lineRule="auto"/>
      </w:pPr>
      <w:r>
        <w:separator/>
      </w:r>
    </w:p>
  </w:endnote>
  <w:endnote w:type="continuationSeparator" w:id="0">
    <w:p w14:paraId="15333322" w14:textId="77777777" w:rsidR="004A528D" w:rsidRDefault="004A52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251DAB" w14:textId="77777777" w:rsidR="004A528D" w:rsidRDefault="004A528D">
      <w:pPr>
        <w:spacing w:line="240" w:lineRule="auto"/>
      </w:pPr>
      <w:r>
        <w:separator/>
      </w:r>
    </w:p>
  </w:footnote>
  <w:footnote w:type="continuationSeparator" w:id="0">
    <w:p w14:paraId="024F8D50" w14:textId="77777777" w:rsidR="004A528D" w:rsidRDefault="004A528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A1D3C" w14:textId="77777777" w:rsidR="004A7F47" w:rsidRDefault="004A7F47" w:rsidP="00105F44">
    <w:pPr>
      <w:pStyle w:val="a3"/>
      <w:jc w:val="right"/>
    </w:pPr>
    <w:r>
      <w:fldChar w:fldCharType="begin"/>
    </w:r>
    <w:r>
      <w:instrText xml:space="preserve"> PAGE   \* MERGEFORMAT </w:instrText>
    </w:r>
    <w:r>
      <w:fldChar w:fldCharType="separate"/>
    </w:r>
    <w:r>
      <w:rPr>
        <w:noProof/>
      </w:rPr>
      <w:t>82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42CF4C" w14:textId="77777777" w:rsidR="004A7F47" w:rsidRDefault="004A7F47" w:rsidP="00105F44">
    <w:pPr>
      <w:pStyle w:val="a3"/>
      <w:jc w:val="right"/>
    </w:pPr>
    <w:r>
      <w:fldChar w:fldCharType="begin"/>
    </w:r>
    <w:r>
      <w:instrText xml:space="preserve"> PAGE   \* MERGEFORMAT </w:instrText>
    </w:r>
    <w:r>
      <w:fldChar w:fldCharType="separate"/>
    </w:r>
    <w:r>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05339"/>
      <w:docPartObj>
        <w:docPartGallery w:val="Page Numbers (Top of Page)"/>
        <w:docPartUnique/>
      </w:docPartObj>
    </w:sdtPr>
    <w:sdtEndPr>
      <w:rPr>
        <w:noProof/>
      </w:rPr>
    </w:sdtEndPr>
    <w:sdtContent>
      <w:p w14:paraId="7CBC4FD7" w14:textId="77777777" w:rsidR="0068115A" w:rsidRDefault="0068115A">
        <w:pPr>
          <w:pStyle w:val="a3"/>
          <w:jc w:val="right"/>
        </w:pPr>
        <w:r>
          <w:fldChar w:fldCharType="begin"/>
        </w:r>
        <w:r>
          <w:instrText xml:space="preserve"> PAGE   \* MERGEFORMAT </w:instrText>
        </w:r>
        <w:r>
          <w:fldChar w:fldCharType="separate"/>
        </w:r>
        <w:r>
          <w:rPr>
            <w:noProof/>
          </w:rPr>
          <w:t>2</w:t>
        </w:r>
        <w:r>
          <w:rPr>
            <w:noProof/>
          </w:rPr>
          <w:fldChar w:fldCharType="end"/>
        </w:r>
      </w:p>
    </w:sdtContent>
  </w:sdt>
  <w:p w14:paraId="5F4FE490" w14:textId="77777777" w:rsidR="008D0D87" w:rsidRDefault="008D0D87">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8987645"/>
      <w:docPartObj>
        <w:docPartGallery w:val="Page Numbers (Top of Page)"/>
        <w:docPartUnique/>
      </w:docPartObj>
    </w:sdtPr>
    <w:sdtEndPr>
      <w:rPr>
        <w:noProof/>
      </w:rPr>
    </w:sdtEndPr>
    <w:sdtContent>
      <w:p w14:paraId="79AE2FD1" w14:textId="62EB45F7" w:rsidR="001F1CAD" w:rsidRDefault="001F1CAD">
        <w:pPr>
          <w:pStyle w:val="a3"/>
          <w:jc w:val="right"/>
        </w:pPr>
        <w:r>
          <w:fldChar w:fldCharType="begin"/>
        </w:r>
        <w:r>
          <w:instrText xml:space="preserve"> PAGE   \* MERGEFORMAT </w:instrText>
        </w:r>
        <w:r>
          <w:fldChar w:fldCharType="separate"/>
        </w:r>
        <w:r w:rsidR="00E20BE5">
          <w:rPr>
            <w:noProof/>
          </w:rPr>
          <w:t>68</w:t>
        </w:r>
        <w:r>
          <w:rPr>
            <w:noProof/>
          </w:rPr>
          <w:fldChar w:fldCharType="end"/>
        </w:r>
      </w:p>
    </w:sdtContent>
  </w:sdt>
  <w:p w14:paraId="0E21C3CA" w14:textId="77777777" w:rsidR="00F061FB" w:rsidRDefault="00F061F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74A37"/>
    <w:multiLevelType w:val="hybridMultilevel"/>
    <w:tmpl w:val="A75C2844"/>
    <w:lvl w:ilvl="0" w:tplc="25EEA630">
      <w:start w:val="1"/>
      <w:numFmt w:val="bullet"/>
      <w:lvlText w:val="-"/>
      <w:lvlJc w:val="left"/>
      <w:pPr>
        <w:ind w:left="720" w:hanging="360"/>
      </w:pPr>
      <w:rPr>
        <w:rFonts w:ascii="Calibri" w:hAnsi="Calibri" w:hint="default"/>
      </w:rPr>
    </w:lvl>
    <w:lvl w:ilvl="1" w:tplc="F5AEC244">
      <w:start w:val="1"/>
      <w:numFmt w:val="bullet"/>
      <w:lvlText w:val="o"/>
      <w:lvlJc w:val="left"/>
      <w:pPr>
        <w:ind w:left="1440" w:hanging="360"/>
      </w:pPr>
      <w:rPr>
        <w:rFonts w:ascii="Courier New" w:hAnsi="Courier New" w:hint="default"/>
      </w:rPr>
    </w:lvl>
    <w:lvl w:ilvl="2" w:tplc="2CF8B00A">
      <w:start w:val="1"/>
      <w:numFmt w:val="bullet"/>
      <w:lvlText w:val=""/>
      <w:lvlJc w:val="left"/>
      <w:pPr>
        <w:ind w:left="2160" w:hanging="360"/>
      </w:pPr>
      <w:rPr>
        <w:rFonts w:ascii="Wingdings" w:hAnsi="Wingdings" w:hint="default"/>
      </w:rPr>
    </w:lvl>
    <w:lvl w:ilvl="3" w:tplc="F252C0D2">
      <w:start w:val="1"/>
      <w:numFmt w:val="bullet"/>
      <w:lvlText w:val=""/>
      <w:lvlJc w:val="left"/>
      <w:pPr>
        <w:ind w:left="2880" w:hanging="360"/>
      </w:pPr>
      <w:rPr>
        <w:rFonts w:ascii="Symbol" w:hAnsi="Symbol" w:hint="default"/>
      </w:rPr>
    </w:lvl>
    <w:lvl w:ilvl="4" w:tplc="DF8EE3D0">
      <w:start w:val="1"/>
      <w:numFmt w:val="bullet"/>
      <w:lvlText w:val="o"/>
      <w:lvlJc w:val="left"/>
      <w:pPr>
        <w:ind w:left="3600" w:hanging="360"/>
      </w:pPr>
      <w:rPr>
        <w:rFonts w:ascii="Courier New" w:hAnsi="Courier New" w:hint="default"/>
      </w:rPr>
    </w:lvl>
    <w:lvl w:ilvl="5" w:tplc="65E0CF68">
      <w:start w:val="1"/>
      <w:numFmt w:val="bullet"/>
      <w:lvlText w:val=""/>
      <w:lvlJc w:val="left"/>
      <w:pPr>
        <w:ind w:left="4320" w:hanging="360"/>
      </w:pPr>
      <w:rPr>
        <w:rFonts w:ascii="Wingdings" w:hAnsi="Wingdings" w:hint="default"/>
      </w:rPr>
    </w:lvl>
    <w:lvl w:ilvl="6" w:tplc="6204A1C6">
      <w:start w:val="1"/>
      <w:numFmt w:val="bullet"/>
      <w:lvlText w:val=""/>
      <w:lvlJc w:val="left"/>
      <w:pPr>
        <w:ind w:left="5040" w:hanging="360"/>
      </w:pPr>
      <w:rPr>
        <w:rFonts w:ascii="Symbol" w:hAnsi="Symbol" w:hint="default"/>
      </w:rPr>
    </w:lvl>
    <w:lvl w:ilvl="7" w:tplc="C42EB478">
      <w:start w:val="1"/>
      <w:numFmt w:val="bullet"/>
      <w:lvlText w:val="o"/>
      <w:lvlJc w:val="left"/>
      <w:pPr>
        <w:ind w:left="5760" w:hanging="360"/>
      </w:pPr>
      <w:rPr>
        <w:rFonts w:ascii="Courier New" w:hAnsi="Courier New" w:hint="default"/>
      </w:rPr>
    </w:lvl>
    <w:lvl w:ilvl="8" w:tplc="CE6E095E">
      <w:start w:val="1"/>
      <w:numFmt w:val="bullet"/>
      <w:lvlText w:val=""/>
      <w:lvlJc w:val="left"/>
      <w:pPr>
        <w:ind w:left="6480" w:hanging="360"/>
      </w:pPr>
      <w:rPr>
        <w:rFonts w:ascii="Wingdings" w:hAnsi="Wingdings" w:hint="default"/>
      </w:rPr>
    </w:lvl>
  </w:abstractNum>
  <w:abstractNum w:abstractNumId="1">
    <w:nsid w:val="04CB0369"/>
    <w:multiLevelType w:val="hybridMultilevel"/>
    <w:tmpl w:val="B2FCE532"/>
    <w:lvl w:ilvl="0" w:tplc="373A3A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D33326"/>
    <w:multiLevelType w:val="hybridMultilevel"/>
    <w:tmpl w:val="5E24FA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A53EFE"/>
    <w:multiLevelType w:val="hybridMultilevel"/>
    <w:tmpl w:val="D7FC5A5A"/>
    <w:lvl w:ilvl="0" w:tplc="C1CAFD7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22760BA"/>
    <w:multiLevelType w:val="hybridMultilevel"/>
    <w:tmpl w:val="0D5A762A"/>
    <w:lvl w:ilvl="0" w:tplc="373A3A4E">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5">
    <w:nsid w:val="3E5D365F"/>
    <w:multiLevelType w:val="multilevel"/>
    <w:tmpl w:val="2E54D9D8"/>
    <w:lvl w:ilvl="0">
      <w:start w:val="1"/>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69F65BE5"/>
    <w:multiLevelType w:val="hybridMultilevel"/>
    <w:tmpl w:val="8D289EC6"/>
    <w:lvl w:ilvl="0" w:tplc="A3A20E3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6C513D51"/>
    <w:multiLevelType w:val="hybridMultilevel"/>
    <w:tmpl w:val="F8289D92"/>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8">
    <w:nsid w:val="6EE341FA"/>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7DD3A2C"/>
    <w:multiLevelType w:val="hybridMultilevel"/>
    <w:tmpl w:val="CAA47D7A"/>
    <w:lvl w:ilvl="0" w:tplc="373A3A4E">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7E3E6027"/>
    <w:multiLevelType w:val="hybridMultilevel"/>
    <w:tmpl w:val="C6B81524"/>
    <w:lvl w:ilvl="0" w:tplc="AA7CC67A">
      <w:start w:val="2"/>
      <w:numFmt w:val="bullet"/>
      <w:lvlText w:val="–"/>
      <w:lvlJc w:val="left"/>
      <w:pPr>
        <w:ind w:left="1066" w:hanging="360"/>
      </w:pPr>
      <w:rPr>
        <w:rFonts w:ascii="Times New Roman" w:eastAsiaTheme="minorHAnsi" w:hAnsi="Times New Roman" w:cs="Times New Roman" w:hint="default"/>
      </w:rPr>
    </w:lvl>
    <w:lvl w:ilvl="1" w:tplc="04190003" w:tentative="1">
      <w:start w:val="1"/>
      <w:numFmt w:val="bullet"/>
      <w:lvlText w:val="o"/>
      <w:lvlJc w:val="left"/>
      <w:pPr>
        <w:ind w:left="1786" w:hanging="360"/>
      </w:pPr>
      <w:rPr>
        <w:rFonts w:ascii="Courier New" w:hAnsi="Courier New" w:cs="Courier New" w:hint="default"/>
      </w:rPr>
    </w:lvl>
    <w:lvl w:ilvl="2" w:tplc="04190005" w:tentative="1">
      <w:start w:val="1"/>
      <w:numFmt w:val="bullet"/>
      <w:lvlText w:val=""/>
      <w:lvlJc w:val="left"/>
      <w:pPr>
        <w:ind w:left="2506" w:hanging="360"/>
      </w:pPr>
      <w:rPr>
        <w:rFonts w:ascii="Wingdings" w:hAnsi="Wingdings" w:hint="default"/>
      </w:rPr>
    </w:lvl>
    <w:lvl w:ilvl="3" w:tplc="04190001" w:tentative="1">
      <w:start w:val="1"/>
      <w:numFmt w:val="bullet"/>
      <w:lvlText w:val=""/>
      <w:lvlJc w:val="left"/>
      <w:pPr>
        <w:ind w:left="3226" w:hanging="360"/>
      </w:pPr>
      <w:rPr>
        <w:rFonts w:ascii="Symbol" w:hAnsi="Symbol" w:hint="default"/>
      </w:rPr>
    </w:lvl>
    <w:lvl w:ilvl="4" w:tplc="04190003" w:tentative="1">
      <w:start w:val="1"/>
      <w:numFmt w:val="bullet"/>
      <w:lvlText w:val="o"/>
      <w:lvlJc w:val="left"/>
      <w:pPr>
        <w:ind w:left="3946" w:hanging="360"/>
      </w:pPr>
      <w:rPr>
        <w:rFonts w:ascii="Courier New" w:hAnsi="Courier New" w:cs="Courier New" w:hint="default"/>
      </w:rPr>
    </w:lvl>
    <w:lvl w:ilvl="5" w:tplc="04190005" w:tentative="1">
      <w:start w:val="1"/>
      <w:numFmt w:val="bullet"/>
      <w:lvlText w:val=""/>
      <w:lvlJc w:val="left"/>
      <w:pPr>
        <w:ind w:left="4666" w:hanging="360"/>
      </w:pPr>
      <w:rPr>
        <w:rFonts w:ascii="Wingdings" w:hAnsi="Wingdings" w:hint="default"/>
      </w:rPr>
    </w:lvl>
    <w:lvl w:ilvl="6" w:tplc="04190001" w:tentative="1">
      <w:start w:val="1"/>
      <w:numFmt w:val="bullet"/>
      <w:lvlText w:val=""/>
      <w:lvlJc w:val="left"/>
      <w:pPr>
        <w:ind w:left="5386" w:hanging="360"/>
      </w:pPr>
      <w:rPr>
        <w:rFonts w:ascii="Symbol" w:hAnsi="Symbol" w:hint="default"/>
      </w:rPr>
    </w:lvl>
    <w:lvl w:ilvl="7" w:tplc="04190003" w:tentative="1">
      <w:start w:val="1"/>
      <w:numFmt w:val="bullet"/>
      <w:lvlText w:val="o"/>
      <w:lvlJc w:val="left"/>
      <w:pPr>
        <w:ind w:left="6106" w:hanging="360"/>
      </w:pPr>
      <w:rPr>
        <w:rFonts w:ascii="Courier New" w:hAnsi="Courier New" w:cs="Courier New" w:hint="default"/>
      </w:rPr>
    </w:lvl>
    <w:lvl w:ilvl="8" w:tplc="04190005" w:tentative="1">
      <w:start w:val="1"/>
      <w:numFmt w:val="bullet"/>
      <w:lvlText w:val=""/>
      <w:lvlJc w:val="left"/>
      <w:pPr>
        <w:ind w:left="6826" w:hanging="360"/>
      </w:pPr>
      <w:rPr>
        <w:rFonts w:ascii="Wingdings" w:hAnsi="Wingdings" w:hint="default"/>
      </w:rPr>
    </w:lvl>
  </w:abstractNum>
  <w:num w:numId="1">
    <w:abstractNumId w:val="8"/>
  </w:num>
  <w:num w:numId="2">
    <w:abstractNumId w:val="2"/>
  </w:num>
  <w:num w:numId="3">
    <w:abstractNumId w:val="3"/>
  </w:num>
  <w:num w:numId="4">
    <w:abstractNumId w:val="5"/>
  </w:num>
  <w:num w:numId="5">
    <w:abstractNumId w:val="7"/>
  </w:num>
  <w:num w:numId="6">
    <w:abstractNumId w:val="6"/>
  </w:num>
  <w:num w:numId="7">
    <w:abstractNumId w:val="10"/>
  </w:num>
  <w:num w:numId="8">
    <w:abstractNumId w:val="9"/>
  </w:num>
  <w:num w:numId="9">
    <w:abstractNumId w:val="1"/>
  </w:num>
  <w:num w:numId="10">
    <w:abstractNumId w:val="4"/>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17F96"/>
    <w:rsid w:val="0000121D"/>
    <w:rsid w:val="00001E11"/>
    <w:rsid w:val="00010C1F"/>
    <w:rsid w:val="0002053E"/>
    <w:rsid w:val="00026BD3"/>
    <w:rsid w:val="00042822"/>
    <w:rsid w:val="00046A66"/>
    <w:rsid w:val="0004745B"/>
    <w:rsid w:val="00047797"/>
    <w:rsid w:val="00053B35"/>
    <w:rsid w:val="00057A05"/>
    <w:rsid w:val="00063698"/>
    <w:rsid w:val="00063A43"/>
    <w:rsid w:val="00080A12"/>
    <w:rsid w:val="0008172E"/>
    <w:rsid w:val="000A23AC"/>
    <w:rsid w:val="000A3B81"/>
    <w:rsid w:val="000B2078"/>
    <w:rsid w:val="000B3CDE"/>
    <w:rsid w:val="000C0ECA"/>
    <w:rsid w:val="000C4613"/>
    <w:rsid w:val="000C5BAF"/>
    <w:rsid w:val="000E0047"/>
    <w:rsid w:val="000F1D04"/>
    <w:rsid w:val="000F5E87"/>
    <w:rsid w:val="001021B6"/>
    <w:rsid w:val="00107475"/>
    <w:rsid w:val="0011061B"/>
    <w:rsid w:val="00113DD3"/>
    <w:rsid w:val="001221C4"/>
    <w:rsid w:val="00124810"/>
    <w:rsid w:val="00124FA6"/>
    <w:rsid w:val="001329B7"/>
    <w:rsid w:val="00133A79"/>
    <w:rsid w:val="00134054"/>
    <w:rsid w:val="001376A2"/>
    <w:rsid w:val="001477F0"/>
    <w:rsid w:val="001506C7"/>
    <w:rsid w:val="001616DB"/>
    <w:rsid w:val="00165D71"/>
    <w:rsid w:val="0017022F"/>
    <w:rsid w:val="00171BE6"/>
    <w:rsid w:val="0017200C"/>
    <w:rsid w:val="0018284B"/>
    <w:rsid w:val="00186215"/>
    <w:rsid w:val="001876B9"/>
    <w:rsid w:val="001878DE"/>
    <w:rsid w:val="0019767F"/>
    <w:rsid w:val="001B2150"/>
    <w:rsid w:val="001B35E5"/>
    <w:rsid w:val="001B5747"/>
    <w:rsid w:val="001C560E"/>
    <w:rsid w:val="001D4E2C"/>
    <w:rsid w:val="001D5921"/>
    <w:rsid w:val="001D6B24"/>
    <w:rsid w:val="001E123F"/>
    <w:rsid w:val="001E5BBF"/>
    <w:rsid w:val="001F1CAD"/>
    <w:rsid w:val="001F2F87"/>
    <w:rsid w:val="001F6B37"/>
    <w:rsid w:val="00202E1D"/>
    <w:rsid w:val="00205BCF"/>
    <w:rsid w:val="00213C2D"/>
    <w:rsid w:val="0021519C"/>
    <w:rsid w:val="00215F3F"/>
    <w:rsid w:val="0021798C"/>
    <w:rsid w:val="00217F96"/>
    <w:rsid w:val="0022122E"/>
    <w:rsid w:val="0022389E"/>
    <w:rsid w:val="00233BCA"/>
    <w:rsid w:val="0024255F"/>
    <w:rsid w:val="0024333B"/>
    <w:rsid w:val="00244E82"/>
    <w:rsid w:val="0024539D"/>
    <w:rsid w:val="00254145"/>
    <w:rsid w:val="00265CED"/>
    <w:rsid w:val="002711E4"/>
    <w:rsid w:val="00274A2D"/>
    <w:rsid w:val="00283F47"/>
    <w:rsid w:val="0028565E"/>
    <w:rsid w:val="002910C5"/>
    <w:rsid w:val="002A199F"/>
    <w:rsid w:val="002A2417"/>
    <w:rsid w:val="002A2468"/>
    <w:rsid w:val="002A2D3D"/>
    <w:rsid w:val="002A3E76"/>
    <w:rsid w:val="002B6B33"/>
    <w:rsid w:val="002C436A"/>
    <w:rsid w:val="002C5195"/>
    <w:rsid w:val="002C6DB2"/>
    <w:rsid w:val="002D0E39"/>
    <w:rsid w:val="002D185F"/>
    <w:rsid w:val="002D2B3C"/>
    <w:rsid w:val="002D2DB9"/>
    <w:rsid w:val="002D7B1A"/>
    <w:rsid w:val="002E6B7E"/>
    <w:rsid w:val="002F0CD3"/>
    <w:rsid w:val="002F3DB2"/>
    <w:rsid w:val="00326690"/>
    <w:rsid w:val="00335C26"/>
    <w:rsid w:val="003365A9"/>
    <w:rsid w:val="003369CF"/>
    <w:rsid w:val="00340941"/>
    <w:rsid w:val="00346C7A"/>
    <w:rsid w:val="00352813"/>
    <w:rsid w:val="00355DC9"/>
    <w:rsid w:val="003775AA"/>
    <w:rsid w:val="00382270"/>
    <w:rsid w:val="00384E2A"/>
    <w:rsid w:val="00385CC2"/>
    <w:rsid w:val="00393A0E"/>
    <w:rsid w:val="003945A2"/>
    <w:rsid w:val="003A0032"/>
    <w:rsid w:val="003A04C0"/>
    <w:rsid w:val="003A386F"/>
    <w:rsid w:val="003A58DE"/>
    <w:rsid w:val="003A6997"/>
    <w:rsid w:val="003A6A92"/>
    <w:rsid w:val="003B42FB"/>
    <w:rsid w:val="003C1CF0"/>
    <w:rsid w:val="003D0B46"/>
    <w:rsid w:val="003D2B8E"/>
    <w:rsid w:val="003D4988"/>
    <w:rsid w:val="003E11D0"/>
    <w:rsid w:val="003F1457"/>
    <w:rsid w:val="003F5FD9"/>
    <w:rsid w:val="00412D55"/>
    <w:rsid w:val="00416BA3"/>
    <w:rsid w:val="00423812"/>
    <w:rsid w:val="004322B6"/>
    <w:rsid w:val="00447E90"/>
    <w:rsid w:val="00447F3E"/>
    <w:rsid w:val="004501EE"/>
    <w:rsid w:val="0045217E"/>
    <w:rsid w:val="00457F84"/>
    <w:rsid w:val="00460289"/>
    <w:rsid w:val="00466A8F"/>
    <w:rsid w:val="0047156E"/>
    <w:rsid w:val="004773A0"/>
    <w:rsid w:val="00481CD8"/>
    <w:rsid w:val="004828DE"/>
    <w:rsid w:val="00486108"/>
    <w:rsid w:val="00486A10"/>
    <w:rsid w:val="00487BFE"/>
    <w:rsid w:val="00496688"/>
    <w:rsid w:val="004A4771"/>
    <w:rsid w:val="004A528D"/>
    <w:rsid w:val="004A5418"/>
    <w:rsid w:val="004A6E66"/>
    <w:rsid w:val="004A7F47"/>
    <w:rsid w:val="004B22ED"/>
    <w:rsid w:val="004B38F7"/>
    <w:rsid w:val="004C0195"/>
    <w:rsid w:val="004C0BAB"/>
    <w:rsid w:val="004C2FA4"/>
    <w:rsid w:val="004C52DD"/>
    <w:rsid w:val="004F3C51"/>
    <w:rsid w:val="004F429A"/>
    <w:rsid w:val="00503644"/>
    <w:rsid w:val="00504A84"/>
    <w:rsid w:val="005062D7"/>
    <w:rsid w:val="0051188B"/>
    <w:rsid w:val="00515A66"/>
    <w:rsid w:val="00515BC1"/>
    <w:rsid w:val="0051703F"/>
    <w:rsid w:val="005207AE"/>
    <w:rsid w:val="00527BAB"/>
    <w:rsid w:val="00530634"/>
    <w:rsid w:val="005343D6"/>
    <w:rsid w:val="0054089A"/>
    <w:rsid w:val="00553F42"/>
    <w:rsid w:val="00554907"/>
    <w:rsid w:val="00556D7F"/>
    <w:rsid w:val="00585EC7"/>
    <w:rsid w:val="005A0083"/>
    <w:rsid w:val="005A0983"/>
    <w:rsid w:val="005A74FB"/>
    <w:rsid w:val="005B3104"/>
    <w:rsid w:val="005C0CBD"/>
    <w:rsid w:val="005C2E4E"/>
    <w:rsid w:val="005C75ED"/>
    <w:rsid w:val="005E6DD1"/>
    <w:rsid w:val="005F3C1C"/>
    <w:rsid w:val="006044D4"/>
    <w:rsid w:val="00621225"/>
    <w:rsid w:val="00634208"/>
    <w:rsid w:val="00634CC9"/>
    <w:rsid w:val="006447C7"/>
    <w:rsid w:val="00647671"/>
    <w:rsid w:val="006533E2"/>
    <w:rsid w:val="00657E7F"/>
    <w:rsid w:val="00663966"/>
    <w:rsid w:val="0068115A"/>
    <w:rsid w:val="0069069D"/>
    <w:rsid w:val="0069097C"/>
    <w:rsid w:val="006A152A"/>
    <w:rsid w:val="006C2613"/>
    <w:rsid w:val="006D31D3"/>
    <w:rsid w:val="006D57F8"/>
    <w:rsid w:val="006D5A9F"/>
    <w:rsid w:val="006E1C21"/>
    <w:rsid w:val="006E27F9"/>
    <w:rsid w:val="006E6ABA"/>
    <w:rsid w:val="006F4119"/>
    <w:rsid w:val="006F541A"/>
    <w:rsid w:val="0070087E"/>
    <w:rsid w:val="0070095A"/>
    <w:rsid w:val="00705CAE"/>
    <w:rsid w:val="00713D75"/>
    <w:rsid w:val="00722779"/>
    <w:rsid w:val="00722FD9"/>
    <w:rsid w:val="00730D8F"/>
    <w:rsid w:val="00731349"/>
    <w:rsid w:val="00742488"/>
    <w:rsid w:val="00744573"/>
    <w:rsid w:val="00747613"/>
    <w:rsid w:val="007567D8"/>
    <w:rsid w:val="0075680E"/>
    <w:rsid w:val="007609A0"/>
    <w:rsid w:val="0077236D"/>
    <w:rsid w:val="00772517"/>
    <w:rsid w:val="00772C93"/>
    <w:rsid w:val="00775539"/>
    <w:rsid w:val="00785F94"/>
    <w:rsid w:val="007901CE"/>
    <w:rsid w:val="00791ECB"/>
    <w:rsid w:val="007931A9"/>
    <w:rsid w:val="007A0DC0"/>
    <w:rsid w:val="007A2BC4"/>
    <w:rsid w:val="007A3106"/>
    <w:rsid w:val="007A5410"/>
    <w:rsid w:val="007A5C46"/>
    <w:rsid w:val="007A62C6"/>
    <w:rsid w:val="007A7DD4"/>
    <w:rsid w:val="007B7A64"/>
    <w:rsid w:val="007C00A7"/>
    <w:rsid w:val="007C0B2B"/>
    <w:rsid w:val="007D22FE"/>
    <w:rsid w:val="007D4658"/>
    <w:rsid w:val="007F0E23"/>
    <w:rsid w:val="007F4425"/>
    <w:rsid w:val="007F6666"/>
    <w:rsid w:val="008041E1"/>
    <w:rsid w:val="00806EA5"/>
    <w:rsid w:val="00810F2F"/>
    <w:rsid w:val="00814EEF"/>
    <w:rsid w:val="0082496F"/>
    <w:rsid w:val="008275D9"/>
    <w:rsid w:val="00831DEE"/>
    <w:rsid w:val="00833389"/>
    <w:rsid w:val="008460CD"/>
    <w:rsid w:val="00846D34"/>
    <w:rsid w:val="008562AD"/>
    <w:rsid w:val="0086650F"/>
    <w:rsid w:val="00876E30"/>
    <w:rsid w:val="008822EC"/>
    <w:rsid w:val="00884657"/>
    <w:rsid w:val="008A16A6"/>
    <w:rsid w:val="008A3D12"/>
    <w:rsid w:val="008A7CCB"/>
    <w:rsid w:val="008B19F4"/>
    <w:rsid w:val="008B338B"/>
    <w:rsid w:val="008B6771"/>
    <w:rsid w:val="008C2A1F"/>
    <w:rsid w:val="008C6D6B"/>
    <w:rsid w:val="008C7C49"/>
    <w:rsid w:val="008D0D87"/>
    <w:rsid w:val="008D5AF4"/>
    <w:rsid w:val="008E3A17"/>
    <w:rsid w:val="008E62E1"/>
    <w:rsid w:val="00905937"/>
    <w:rsid w:val="009113D2"/>
    <w:rsid w:val="00912A33"/>
    <w:rsid w:val="00912A7C"/>
    <w:rsid w:val="00917126"/>
    <w:rsid w:val="00931A04"/>
    <w:rsid w:val="00945FFA"/>
    <w:rsid w:val="00954AA0"/>
    <w:rsid w:val="0097664D"/>
    <w:rsid w:val="00996688"/>
    <w:rsid w:val="00997816"/>
    <w:rsid w:val="009A2618"/>
    <w:rsid w:val="009A48DB"/>
    <w:rsid w:val="009A59F5"/>
    <w:rsid w:val="009A64BB"/>
    <w:rsid w:val="009D0824"/>
    <w:rsid w:val="009D4323"/>
    <w:rsid w:val="009D520C"/>
    <w:rsid w:val="009D56F7"/>
    <w:rsid w:val="009E7BEB"/>
    <w:rsid w:val="009F51CD"/>
    <w:rsid w:val="009F778D"/>
    <w:rsid w:val="009F77B7"/>
    <w:rsid w:val="00A00A7D"/>
    <w:rsid w:val="00A0434E"/>
    <w:rsid w:val="00A06094"/>
    <w:rsid w:val="00A15C3D"/>
    <w:rsid w:val="00A274C3"/>
    <w:rsid w:val="00A32CB8"/>
    <w:rsid w:val="00A34522"/>
    <w:rsid w:val="00A44216"/>
    <w:rsid w:val="00A45380"/>
    <w:rsid w:val="00A5414E"/>
    <w:rsid w:val="00A55107"/>
    <w:rsid w:val="00A56E98"/>
    <w:rsid w:val="00A66C92"/>
    <w:rsid w:val="00A67C29"/>
    <w:rsid w:val="00A71327"/>
    <w:rsid w:val="00A74369"/>
    <w:rsid w:val="00A7727C"/>
    <w:rsid w:val="00A80ECD"/>
    <w:rsid w:val="00A83D3C"/>
    <w:rsid w:val="00A84B85"/>
    <w:rsid w:val="00A85E9B"/>
    <w:rsid w:val="00A87F4A"/>
    <w:rsid w:val="00A924D1"/>
    <w:rsid w:val="00AA5525"/>
    <w:rsid w:val="00AB17AB"/>
    <w:rsid w:val="00AB2A01"/>
    <w:rsid w:val="00AC0F17"/>
    <w:rsid w:val="00AC7C08"/>
    <w:rsid w:val="00AD254C"/>
    <w:rsid w:val="00AD3214"/>
    <w:rsid w:val="00AE279F"/>
    <w:rsid w:val="00AE7268"/>
    <w:rsid w:val="00AE790E"/>
    <w:rsid w:val="00AF12EB"/>
    <w:rsid w:val="00AF4FA2"/>
    <w:rsid w:val="00B05760"/>
    <w:rsid w:val="00B226C4"/>
    <w:rsid w:val="00B35A4E"/>
    <w:rsid w:val="00B36EE2"/>
    <w:rsid w:val="00B3759C"/>
    <w:rsid w:val="00B42EED"/>
    <w:rsid w:val="00B511CD"/>
    <w:rsid w:val="00B51F57"/>
    <w:rsid w:val="00B55F07"/>
    <w:rsid w:val="00B60682"/>
    <w:rsid w:val="00B62135"/>
    <w:rsid w:val="00B7472F"/>
    <w:rsid w:val="00B83793"/>
    <w:rsid w:val="00B9465E"/>
    <w:rsid w:val="00B94F32"/>
    <w:rsid w:val="00B96653"/>
    <w:rsid w:val="00BB0CF6"/>
    <w:rsid w:val="00BB5935"/>
    <w:rsid w:val="00BC023B"/>
    <w:rsid w:val="00BC3E16"/>
    <w:rsid w:val="00BD2E66"/>
    <w:rsid w:val="00BE312D"/>
    <w:rsid w:val="00BE79F8"/>
    <w:rsid w:val="00BF3206"/>
    <w:rsid w:val="00BF507C"/>
    <w:rsid w:val="00BF7E57"/>
    <w:rsid w:val="00C01227"/>
    <w:rsid w:val="00C0138E"/>
    <w:rsid w:val="00C17E24"/>
    <w:rsid w:val="00C201EC"/>
    <w:rsid w:val="00C2070D"/>
    <w:rsid w:val="00C23054"/>
    <w:rsid w:val="00C318D0"/>
    <w:rsid w:val="00C3254A"/>
    <w:rsid w:val="00C342AE"/>
    <w:rsid w:val="00C44736"/>
    <w:rsid w:val="00C52BBF"/>
    <w:rsid w:val="00C56DB7"/>
    <w:rsid w:val="00C60191"/>
    <w:rsid w:val="00C6067A"/>
    <w:rsid w:val="00C679C7"/>
    <w:rsid w:val="00C73001"/>
    <w:rsid w:val="00C85F50"/>
    <w:rsid w:val="00C92AA3"/>
    <w:rsid w:val="00C92FE0"/>
    <w:rsid w:val="00CA07D7"/>
    <w:rsid w:val="00CA60D1"/>
    <w:rsid w:val="00CB2B92"/>
    <w:rsid w:val="00CB40D4"/>
    <w:rsid w:val="00CB692B"/>
    <w:rsid w:val="00CC693A"/>
    <w:rsid w:val="00CC7E29"/>
    <w:rsid w:val="00CD0ACC"/>
    <w:rsid w:val="00CD41DE"/>
    <w:rsid w:val="00CE267C"/>
    <w:rsid w:val="00CE4860"/>
    <w:rsid w:val="00CE7C87"/>
    <w:rsid w:val="00CE7D36"/>
    <w:rsid w:val="00CF369B"/>
    <w:rsid w:val="00CF3AFD"/>
    <w:rsid w:val="00CF5196"/>
    <w:rsid w:val="00CF7FE0"/>
    <w:rsid w:val="00D2017A"/>
    <w:rsid w:val="00D21B48"/>
    <w:rsid w:val="00D3255B"/>
    <w:rsid w:val="00D33505"/>
    <w:rsid w:val="00D36A6C"/>
    <w:rsid w:val="00D4596C"/>
    <w:rsid w:val="00D53773"/>
    <w:rsid w:val="00D7336D"/>
    <w:rsid w:val="00D74254"/>
    <w:rsid w:val="00D75A0F"/>
    <w:rsid w:val="00D7619F"/>
    <w:rsid w:val="00D769A5"/>
    <w:rsid w:val="00D85A5A"/>
    <w:rsid w:val="00D966E7"/>
    <w:rsid w:val="00DA1CA2"/>
    <w:rsid w:val="00DA6459"/>
    <w:rsid w:val="00DB2EFF"/>
    <w:rsid w:val="00DC1E7A"/>
    <w:rsid w:val="00DC50E1"/>
    <w:rsid w:val="00DD11F3"/>
    <w:rsid w:val="00DD12A5"/>
    <w:rsid w:val="00DD4753"/>
    <w:rsid w:val="00DE0A48"/>
    <w:rsid w:val="00DE726F"/>
    <w:rsid w:val="00DF0CF6"/>
    <w:rsid w:val="00DF3D54"/>
    <w:rsid w:val="00DF73B7"/>
    <w:rsid w:val="00E16FB0"/>
    <w:rsid w:val="00E20BE5"/>
    <w:rsid w:val="00E24841"/>
    <w:rsid w:val="00E279C4"/>
    <w:rsid w:val="00E30F6E"/>
    <w:rsid w:val="00E35654"/>
    <w:rsid w:val="00E40BE9"/>
    <w:rsid w:val="00E4105A"/>
    <w:rsid w:val="00E51AF3"/>
    <w:rsid w:val="00E53CEC"/>
    <w:rsid w:val="00E60CCC"/>
    <w:rsid w:val="00E66360"/>
    <w:rsid w:val="00E67F46"/>
    <w:rsid w:val="00E76EAD"/>
    <w:rsid w:val="00E83996"/>
    <w:rsid w:val="00E83F9F"/>
    <w:rsid w:val="00E867F3"/>
    <w:rsid w:val="00E971B0"/>
    <w:rsid w:val="00EA7FA3"/>
    <w:rsid w:val="00EB7363"/>
    <w:rsid w:val="00EC4877"/>
    <w:rsid w:val="00EE227D"/>
    <w:rsid w:val="00EE3660"/>
    <w:rsid w:val="00EF063F"/>
    <w:rsid w:val="00EF34CD"/>
    <w:rsid w:val="00EF71B4"/>
    <w:rsid w:val="00F03676"/>
    <w:rsid w:val="00F061FB"/>
    <w:rsid w:val="00F06B8C"/>
    <w:rsid w:val="00F149EE"/>
    <w:rsid w:val="00F15411"/>
    <w:rsid w:val="00F17F67"/>
    <w:rsid w:val="00F26099"/>
    <w:rsid w:val="00F26EF4"/>
    <w:rsid w:val="00F366CA"/>
    <w:rsid w:val="00F64C43"/>
    <w:rsid w:val="00F652BF"/>
    <w:rsid w:val="00F75EEA"/>
    <w:rsid w:val="00F76E8F"/>
    <w:rsid w:val="00F8002E"/>
    <w:rsid w:val="00F8529E"/>
    <w:rsid w:val="00F853B4"/>
    <w:rsid w:val="00F9164F"/>
    <w:rsid w:val="00F949C9"/>
    <w:rsid w:val="00F9546E"/>
    <w:rsid w:val="00FA01C7"/>
    <w:rsid w:val="00FA3285"/>
    <w:rsid w:val="00FC0F7C"/>
    <w:rsid w:val="00FC3615"/>
    <w:rsid w:val="00FD3F07"/>
    <w:rsid w:val="00FD530F"/>
    <w:rsid w:val="00FD642B"/>
    <w:rsid w:val="00FE1006"/>
    <w:rsid w:val="00FF31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100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6"/>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7F96"/>
    <w:rPr>
      <w:rFonts w:ascii="Times New Roman" w:eastAsia="Calibri" w:hAnsi="Times New Roman" w:cs="Times New Roman"/>
      <w:sz w:val="28"/>
      <w:lang w:val="uk-UA"/>
    </w:rPr>
  </w:style>
  <w:style w:type="paragraph" w:styleId="1">
    <w:name w:val="heading 1"/>
    <w:basedOn w:val="a"/>
    <w:next w:val="a"/>
    <w:link w:val="10"/>
    <w:uiPriority w:val="9"/>
    <w:qFormat/>
    <w:rsid w:val="004A7F47"/>
    <w:pPr>
      <w:keepNext/>
      <w:keepLines/>
      <w:spacing w:before="480" w:line="259" w:lineRule="auto"/>
      <w:ind w:firstLine="0"/>
      <w:jc w:val="left"/>
      <w:outlineLvl w:val="0"/>
    </w:pPr>
    <w:rPr>
      <w:rFonts w:ascii="Calibri Light" w:eastAsia="Times New Roman" w:hAnsi="Calibri Light"/>
      <w:b/>
      <w:bCs/>
      <w:color w:val="2E74B5"/>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17F96"/>
    <w:pPr>
      <w:tabs>
        <w:tab w:val="center" w:pos="4819"/>
        <w:tab w:val="right" w:pos="9639"/>
      </w:tabs>
      <w:spacing w:line="240" w:lineRule="auto"/>
    </w:pPr>
  </w:style>
  <w:style w:type="character" w:customStyle="1" w:styleId="a4">
    <w:name w:val="Верхний колонтитул Знак"/>
    <w:basedOn w:val="a0"/>
    <w:link w:val="a3"/>
    <w:uiPriority w:val="99"/>
    <w:rsid w:val="00217F96"/>
    <w:rPr>
      <w:rFonts w:ascii="Times New Roman" w:eastAsia="Calibri" w:hAnsi="Times New Roman" w:cs="Times New Roman"/>
      <w:sz w:val="28"/>
      <w:lang w:val="uk-UA"/>
    </w:rPr>
  </w:style>
  <w:style w:type="paragraph" w:styleId="a5">
    <w:name w:val="footer"/>
    <w:basedOn w:val="a"/>
    <w:link w:val="a6"/>
    <w:uiPriority w:val="99"/>
    <w:unhideWhenUsed/>
    <w:rsid w:val="008D0D87"/>
    <w:pPr>
      <w:tabs>
        <w:tab w:val="center" w:pos="4677"/>
        <w:tab w:val="right" w:pos="9355"/>
      </w:tabs>
      <w:spacing w:line="240" w:lineRule="auto"/>
    </w:pPr>
  </w:style>
  <w:style w:type="character" w:customStyle="1" w:styleId="a6">
    <w:name w:val="Нижний колонтитул Знак"/>
    <w:basedOn w:val="a0"/>
    <w:link w:val="a5"/>
    <w:uiPriority w:val="99"/>
    <w:rsid w:val="008D0D87"/>
    <w:rPr>
      <w:rFonts w:ascii="Times New Roman" w:eastAsia="Calibri" w:hAnsi="Times New Roman" w:cs="Times New Roman"/>
      <w:sz w:val="28"/>
      <w:lang w:val="uk-UA"/>
    </w:rPr>
  </w:style>
  <w:style w:type="paragraph" w:styleId="a7">
    <w:name w:val="List Paragraph"/>
    <w:basedOn w:val="a"/>
    <w:uiPriority w:val="34"/>
    <w:qFormat/>
    <w:rsid w:val="0051703F"/>
    <w:pPr>
      <w:spacing w:after="160" w:line="259" w:lineRule="auto"/>
      <w:ind w:left="720"/>
      <w:contextualSpacing/>
      <w:jc w:val="left"/>
    </w:pPr>
    <w:rPr>
      <w:rFonts w:asciiTheme="minorHAnsi" w:eastAsiaTheme="minorHAnsi" w:hAnsiTheme="minorHAnsi" w:cstheme="minorBidi"/>
      <w:sz w:val="22"/>
      <w:lang w:val="ru-RU"/>
    </w:rPr>
  </w:style>
  <w:style w:type="paragraph" w:styleId="a8">
    <w:name w:val="Normal (Web)"/>
    <w:basedOn w:val="a"/>
    <w:uiPriority w:val="99"/>
    <w:rsid w:val="0051703F"/>
    <w:pPr>
      <w:spacing w:before="100" w:beforeAutospacing="1" w:after="100" w:afterAutospacing="1" w:line="240" w:lineRule="auto"/>
      <w:jc w:val="left"/>
    </w:pPr>
    <w:rPr>
      <w:rFonts w:eastAsia="Times New Roman"/>
      <w:sz w:val="24"/>
      <w:szCs w:val="24"/>
      <w:lang w:eastAsia="ru-RU"/>
    </w:rPr>
  </w:style>
  <w:style w:type="character" w:styleId="a9">
    <w:name w:val="Placeholder Text"/>
    <w:basedOn w:val="a0"/>
    <w:uiPriority w:val="99"/>
    <w:semiHidden/>
    <w:rsid w:val="00A87F4A"/>
    <w:rPr>
      <w:color w:val="808080"/>
    </w:rPr>
  </w:style>
  <w:style w:type="table" w:styleId="aa">
    <w:name w:val="Table Grid"/>
    <w:basedOn w:val="a1"/>
    <w:uiPriority w:val="39"/>
    <w:rsid w:val="003C1CF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rsid w:val="004A7F47"/>
    <w:rPr>
      <w:rFonts w:ascii="Calibri Light" w:eastAsia="Times New Roman" w:hAnsi="Calibri Light" w:cs="Times New Roman"/>
      <w:b/>
      <w:bCs/>
      <w:color w:val="2E74B5"/>
      <w:sz w:val="28"/>
      <w:szCs w:val="28"/>
    </w:rPr>
  </w:style>
  <w:style w:type="paragraph" w:styleId="ab">
    <w:name w:val="Body Text Indent"/>
    <w:basedOn w:val="a"/>
    <w:link w:val="ac"/>
    <w:rsid w:val="004A7F47"/>
    <w:pPr>
      <w:spacing w:line="240" w:lineRule="auto"/>
      <w:ind w:left="720" w:firstLine="0"/>
    </w:pPr>
    <w:rPr>
      <w:rFonts w:eastAsia="Times New Roman"/>
      <w:szCs w:val="20"/>
      <w:lang w:val="ru-RU" w:eastAsia="ru-RU"/>
    </w:rPr>
  </w:style>
  <w:style w:type="character" w:customStyle="1" w:styleId="ac">
    <w:name w:val="Основной текст с отступом Знак"/>
    <w:basedOn w:val="a0"/>
    <w:link w:val="ab"/>
    <w:rsid w:val="004A7F47"/>
    <w:rPr>
      <w:rFonts w:ascii="Times New Roman" w:eastAsia="Times New Roman" w:hAnsi="Times New Roman" w:cs="Times New Roman"/>
      <w:sz w:val="28"/>
      <w:szCs w:val="20"/>
      <w:lang w:eastAsia="ru-RU"/>
    </w:rPr>
  </w:style>
  <w:style w:type="paragraph" w:styleId="ad">
    <w:name w:val="Body Text"/>
    <w:basedOn w:val="a"/>
    <w:link w:val="ae"/>
    <w:uiPriority w:val="99"/>
    <w:semiHidden/>
    <w:unhideWhenUsed/>
    <w:rsid w:val="004A7F47"/>
    <w:pPr>
      <w:spacing w:after="120" w:line="259" w:lineRule="auto"/>
      <w:ind w:firstLine="0"/>
      <w:jc w:val="left"/>
    </w:pPr>
    <w:rPr>
      <w:rFonts w:ascii="Calibri" w:hAnsi="Calibri"/>
      <w:sz w:val="22"/>
      <w:lang w:val="ru-RU"/>
    </w:rPr>
  </w:style>
  <w:style w:type="character" w:customStyle="1" w:styleId="ae">
    <w:name w:val="Основной текст Знак"/>
    <w:basedOn w:val="a0"/>
    <w:link w:val="ad"/>
    <w:uiPriority w:val="99"/>
    <w:semiHidden/>
    <w:rsid w:val="004A7F47"/>
    <w:rPr>
      <w:rFonts w:ascii="Calibri" w:eastAsia="Calibri" w:hAnsi="Calibri" w:cs="Times New Roman"/>
    </w:rPr>
  </w:style>
  <w:style w:type="paragraph" w:styleId="3">
    <w:name w:val="Body Text 3"/>
    <w:basedOn w:val="a"/>
    <w:link w:val="30"/>
    <w:uiPriority w:val="99"/>
    <w:semiHidden/>
    <w:unhideWhenUsed/>
    <w:rsid w:val="004A7F47"/>
    <w:pPr>
      <w:spacing w:after="120" w:line="259" w:lineRule="auto"/>
      <w:ind w:firstLine="0"/>
      <w:jc w:val="left"/>
    </w:pPr>
    <w:rPr>
      <w:rFonts w:ascii="Calibri" w:hAnsi="Calibri"/>
      <w:sz w:val="16"/>
      <w:szCs w:val="16"/>
      <w:lang w:val="ru-RU"/>
    </w:rPr>
  </w:style>
  <w:style w:type="character" w:customStyle="1" w:styleId="30">
    <w:name w:val="Основной текст 3 Знак"/>
    <w:basedOn w:val="a0"/>
    <w:link w:val="3"/>
    <w:uiPriority w:val="99"/>
    <w:semiHidden/>
    <w:rsid w:val="004A7F47"/>
    <w:rPr>
      <w:rFonts w:ascii="Calibri" w:eastAsia="Calibri" w:hAnsi="Calibri" w:cs="Times New Roman"/>
      <w:sz w:val="16"/>
      <w:szCs w:val="16"/>
    </w:rPr>
  </w:style>
  <w:style w:type="paragraph" w:customStyle="1" w:styleId="FR1">
    <w:name w:val="FR1"/>
    <w:rsid w:val="004A7F47"/>
    <w:pPr>
      <w:widowControl w:val="0"/>
      <w:spacing w:before="320" w:line="240" w:lineRule="auto"/>
      <w:ind w:firstLine="0"/>
      <w:jc w:val="center"/>
    </w:pPr>
    <w:rPr>
      <w:rFonts w:ascii="Times New Roman" w:eastAsia="Times New Roman" w:hAnsi="Times New Roman" w:cs="Times New Roman"/>
      <w:b/>
      <w:snapToGrid w:val="0"/>
      <w:sz w:val="32"/>
      <w:szCs w:val="20"/>
      <w:lang w:eastAsia="ru-RU"/>
    </w:rPr>
  </w:style>
  <w:style w:type="character" w:styleId="af">
    <w:name w:val="Hyperlink"/>
    <w:basedOn w:val="a0"/>
    <w:uiPriority w:val="99"/>
    <w:semiHidden/>
    <w:unhideWhenUsed/>
    <w:rsid w:val="00124810"/>
    <w:rPr>
      <w:color w:val="0000FF"/>
      <w:u w:val="single"/>
    </w:rPr>
  </w:style>
  <w:style w:type="paragraph" w:styleId="af0">
    <w:name w:val="Balloon Text"/>
    <w:basedOn w:val="a"/>
    <w:link w:val="af1"/>
    <w:uiPriority w:val="99"/>
    <w:semiHidden/>
    <w:unhideWhenUsed/>
    <w:rsid w:val="00E20BE5"/>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E20BE5"/>
    <w:rPr>
      <w:rFonts w:ascii="Tahoma" w:eastAsia="Calibri"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9505811">
      <w:bodyDiv w:val="1"/>
      <w:marLeft w:val="0"/>
      <w:marRight w:val="0"/>
      <w:marTop w:val="0"/>
      <w:marBottom w:val="0"/>
      <w:divBdr>
        <w:top w:val="none" w:sz="0" w:space="0" w:color="auto"/>
        <w:left w:val="none" w:sz="0" w:space="0" w:color="auto"/>
        <w:bottom w:val="none" w:sz="0" w:space="0" w:color="auto"/>
        <w:right w:val="none" w:sz="0" w:space="0" w:color="auto"/>
      </w:divBdr>
      <w:divsChild>
        <w:div w:id="1504785664">
          <w:marLeft w:val="0"/>
          <w:marRight w:val="0"/>
          <w:marTop w:val="0"/>
          <w:marBottom w:val="0"/>
          <w:divBdr>
            <w:top w:val="none" w:sz="0" w:space="0" w:color="auto"/>
            <w:left w:val="none" w:sz="0" w:space="0" w:color="auto"/>
            <w:bottom w:val="none" w:sz="0" w:space="0" w:color="auto"/>
            <w:right w:val="none" w:sz="0" w:space="0" w:color="auto"/>
          </w:divBdr>
          <w:divsChild>
            <w:div w:id="1878204007">
              <w:marLeft w:val="0"/>
              <w:marRight w:val="0"/>
              <w:marTop w:val="0"/>
              <w:marBottom w:val="0"/>
              <w:divBdr>
                <w:top w:val="none" w:sz="0" w:space="0" w:color="auto"/>
                <w:left w:val="none" w:sz="0" w:space="0" w:color="auto"/>
                <w:bottom w:val="single" w:sz="6" w:space="0" w:color="C0C0C0"/>
                <w:right w:val="none" w:sz="0" w:space="0" w:color="auto"/>
              </w:divBdr>
              <w:divsChild>
                <w:div w:id="1131821583">
                  <w:marLeft w:val="0"/>
                  <w:marRight w:val="0"/>
                  <w:marTop w:val="0"/>
                  <w:marBottom w:val="0"/>
                  <w:divBdr>
                    <w:top w:val="none" w:sz="0" w:space="0" w:color="auto"/>
                    <w:left w:val="none" w:sz="0" w:space="0" w:color="auto"/>
                    <w:bottom w:val="none" w:sz="0" w:space="0" w:color="auto"/>
                    <w:right w:val="none" w:sz="0" w:space="0" w:color="auto"/>
                  </w:divBdr>
                  <w:divsChild>
                    <w:div w:id="861821890">
                      <w:marLeft w:val="0"/>
                      <w:marRight w:val="0"/>
                      <w:marTop w:val="0"/>
                      <w:marBottom w:val="0"/>
                      <w:divBdr>
                        <w:top w:val="none" w:sz="0" w:space="0" w:color="auto"/>
                        <w:left w:val="none" w:sz="0" w:space="0" w:color="auto"/>
                        <w:bottom w:val="none" w:sz="0" w:space="0" w:color="auto"/>
                        <w:right w:val="none" w:sz="0" w:space="0" w:color="auto"/>
                      </w:divBdr>
                      <w:divsChild>
                        <w:div w:id="974717753">
                          <w:marLeft w:val="0"/>
                          <w:marRight w:val="0"/>
                          <w:marTop w:val="0"/>
                          <w:marBottom w:val="0"/>
                          <w:divBdr>
                            <w:top w:val="none" w:sz="0" w:space="0" w:color="auto"/>
                            <w:left w:val="none" w:sz="0" w:space="0" w:color="auto"/>
                            <w:bottom w:val="none" w:sz="0" w:space="0" w:color="auto"/>
                            <w:right w:val="none" w:sz="0" w:space="0" w:color="auto"/>
                          </w:divBdr>
                          <w:divsChild>
                            <w:div w:id="198400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1278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FD67E4-1DC5-4AED-BA0F-4C8AFC4CD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70</Pages>
  <Words>12788</Words>
  <Characters>72896</Characters>
  <Application>Microsoft Office Word</Application>
  <DocSecurity>0</DocSecurity>
  <Lines>607</Lines>
  <Paragraphs>171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85513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Admin</cp:lastModifiedBy>
  <cp:revision>5</cp:revision>
  <dcterms:created xsi:type="dcterms:W3CDTF">2022-12-23T12:15:00Z</dcterms:created>
  <dcterms:modified xsi:type="dcterms:W3CDTF">2023-01-11T09:00:00Z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d590dfce7b90839095b1f510c18194d4c3f3b7201592d5b388a57e8574885e5e</vt:lpwstr>
  </property>
</Properties>
</file>