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3510" w:rsidRPr="00C408D8" w:rsidRDefault="00C408D8" w:rsidP="00165C19">
      <w:pPr>
        <w:pStyle w:val="a3"/>
        <w:spacing w:before="120"/>
        <w:contextualSpacing/>
        <w:jc w:val="center"/>
        <w:rPr>
          <w:b/>
          <w:szCs w:val="28"/>
        </w:rPr>
      </w:pPr>
      <w:r>
        <w:rPr>
          <w:b/>
          <w:szCs w:val="28"/>
        </w:rPr>
        <w:t>КРИТЕРИЙ ФУНКЦИОНИРОВАНИЯ АВТОМАТИЗИРОВАННЫХ ДИСПЕТЧЕРОВ РАСПРЕДЕЛЕННЫХ ДАТАЦЕНТРОВ</w:t>
      </w:r>
    </w:p>
    <w:p w:rsidR="005414BE" w:rsidRPr="00973855" w:rsidRDefault="00D65FEB" w:rsidP="005414BE">
      <w:pPr>
        <w:spacing w:line="240" w:lineRule="auto"/>
        <w:ind w:hanging="75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Ткач</w:t>
      </w:r>
      <w:r w:rsidR="004F6224">
        <w:rPr>
          <w:rFonts w:ascii="Times New Roman" w:hAnsi="Times New Roman" w:cs="Times New Roman"/>
          <w:sz w:val="28"/>
          <w:szCs w:val="28"/>
        </w:rPr>
        <w:t>ё</w:t>
      </w:r>
      <w:r>
        <w:rPr>
          <w:rFonts w:ascii="Times New Roman" w:hAnsi="Times New Roman" w:cs="Times New Roman"/>
          <w:sz w:val="28"/>
          <w:szCs w:val="28"/>
        </w:rPr>
        <w:t>в В.Н</w:t>
      </w:r>
      <w:r w:rsidRPr="00D65FEB">
        <w:rPr>
          <w:rFonts w:ascii="Times New Roman" w:hAnsi="Times New Roman" w:cs="Times New Roman"/>
          <w:sz w:val="28"/>
          <w:szCs w:val="28"/>
        </w:rPr>
        <w:t>.</w:t>
      </w:r>
    </w:p>
    <w:p w:rsidR="00D65FEB" w:rsidRPr="00D65FEB" w:rsidRDefault="00D65FEB" w:rsidP="00165C19">
      <w:pPr>
        <w:spacing w:line="240" w:lineRule="auto"/>
        <w:ind w:hanging="75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65FEB">
        <w:rPr>
          <w:rFonts w:ascii="Times New Roman" w:hAnsi="Times New Roman" w:cs="Times New Roman"/>
          <w:sz w:val="28"/>
          <w:szCs w:val="28"/>
        </w:rPr>
        <w:t xml:space="preserve">Научный руководитель – </w:t>
      </w:r>
      <w:r w:rsidR="00C408D8">
        <w:rPr>
          <w:rFonts w:ascii="Times New Roman" w:hAnsi="Times New Roman" w:cs="Times New Roman"/>
          <w:sz w:val="28"/>
          <w:szCs w:val="28"/>
        </w:rPr>
        <w:t>д</w:t>
      </w:r>
      <w:r w:rsidR="005414BE">
        <w:rPr>
          <w:rFonts w:ascii="Times New Roman" w:hAnsi="Times New Roman" w:cs="Times New Roman"/>
          <w:sz w:val="28"/>
          <w:szCs w:val="28"/>
        </w:rPr>
        <w:t xml:space="preserve">.т.н., проф. </w:t>
      </w:r>
      <w:proofErr w:type="spellStart"/>
      <w:r w:rsidR="00C408D8">
        <w:rPr>
          <w:rFonts w:ascii="Times New Roman" w:hAnsi="Times New Roman" w:cs="Times New Roman"/>
          <w:sz w:val="28"/>
          <w:szCs w:val="28"/>
        </w:rPr>
        <w:t>Саваневич</w:t>
      </w:r>
      <w:proofErr w:type="spellEnd"/>
      <w:r w:rsidR="00C408D8">
        <w:rPr>
          <w:rFonts w:ascii="Times New Roman" w:hAnsi="Times New Roman" w:cs="Times New Roman"/>
          <w:sz w:val="28"/>
          <w:szCs w:val="28"/>
        </w:rPr>
        <w:t xml:space="preserve"> В.Е.</w:t>
      </w:r>
    </w:p>
    <w:p w:rsidR="00D65FEB" w:rsidRPr="00D65FEB" w:rsidRDefault="00D65FEB" w:rsidP="00165C19">
      <w:pPr>
        <w:spacing w:line="240" w:lineRule="auto"/>
        <w:ind w:hanging="75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D65FEB">
        <w:rPr>
          <w:rFonts w:ascii="Times New Roman" w:hAnsi="Times New Roman" w:cs="Times New Roman"/>
          <w:sz w:val="28"/>
          <w:szCs w:val="28"/>
        </w:rPr>
        <w:t>Харьковский национальный университет радиоэлектроники</w:t>
      </w:r>
    </w:p>
    <w:p w:rsidR="00D65FEB" w:rsidRPr="00D65FEB" w:rsidRDefault="00D65FEB" w:rsidP="00165C19">
      <w:pPr>
        <w:spacing w:line="240" w:lineRule="auto"/>
        <w:ind w:hanging="75"/>
        <w:contextualSpacing/>
        <w:jc w:val="center"/>
        <w:rPr>
          <w:rFonts w:ascii="Times New Roman" w:hAnsi="Times New Roman" w:cs="Times New Roman"/>
          <w:sz w:val="28"/>
          <w:szCs w:val="28"/>
          <w:lang w:val="de-DE"/>
        </w:rPr>
      </w:pPr>
      <w:proofErr w:type="gramStart"/>
      <w:r w:rsidRPr="00D65FEB">
        <w:rPr>
          <w:rFonts w:ascii="Times New Roman" w:hAnsi="Times New Roman" w:cs="Times New Roman"/>
          <w:sz w:val="28"/>
          <w:szCs w:val="28"/>
        </w:rPr>
        <w:t>(61166, Харьков, пр.</w:t>
      </w:r>
      <w:proofErr w:type="gramEnd"/>
      <w:r w:rsidRPr="00D65FEB">
        <w:rPr>
          <w:rFonts w:ascii="Times New Roman" w:hAnsi="Times New Roman" w:cs="Times New Roman"/>
          <w:sz w:val="28"/>
          <w:szCs w:val="28"/>
        </w:rPr>
        <w:t xml:space="preserve"> Ленина</w:t>
      </w:r>
      <w:r w:rsidRPr="005414BE">
        <w:rPr>
          <w:rFonts w:ascii="Times New Roman" w:hAnsi="Times New Roman" w:cs="Times New Roman"/>
          <w:sz w:val="28"/>
          <w:szCs w:val="28"/>
        </w:rPr>
        <w:t xml:space="preserve">,14, </w:t>
      </w:r>
      <w:r w:rsidRPr="00D65FEB">
        <w:rPr>
          <w:rFonts w:ascii="Times New Roman" w:hAnsi="Times New Roman" w:cs="Times New Roman"/>
          <w:sz w:val="28"/>
          <w:szCs w:val="28"/>
        </w:rPr>
        <w:t>каф</w:t>
      </w:r>
      <w:proofErr w:type="gramStart"/>
      <w:r w:rsidRPr="005414BE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5414B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408D8" w:rsidRPr="00C408D8">
        <w:rPr>
          <w:rFonts w:ascii="Times New Roman" w:hAnsi="Times New Roman" w:cs="Times New Roman"/>
          <w:sz w:val="28"/>
          <w:szCs w:val="28"/>
        </w:rPr>
        <w:t>т</w:t>
      </w:r>
      <w:proofErr w:type="gramEnd"/>
      <w:r w:rsidR="00C408D8" w:rsidRPr="00C408D8">
        <w:rPr>
          <w:rFonts w:ascii="Times New Roman" w:hAnsi="Times New Roman" w:cs="Times New Roman"/>
          <w:sz w:val="28"/>
          <w:szCs w:val="28"/>
        </w:rPr>
        <w:t>елекоммуникационных систем</w:t>
      </w:r>
      <w:r w:rsidRPr="005414BE">
        <w:rPr>
          <w:rFonts w:ascii="Times New Roman" w:hAnsi="Times New Roman" w:cs="Times New Roman"/>
          <w:sz w:val="28"/>
          <w:szCs w:val="28"/>
        </w:rPr>
        <w:t xml:space="preserve">, </w:t>
      </w:r>
      <w:r w:rsidR="00C408D8">
        <w:rPr>
          <w:rFonts w:ascii="Times New Roman" w:hAnsi="Times New Roman" w:cs="Times New Roman"/>
          <w:sz w:val="28"/>
          <w:szCs w:val="28"/>
        </w:rPr>
        <w:t xml:space="preserve">     </w:t>
      </w:r>
      <w:r w:rsidRPr="00D65FEB">
        <w:rPr>
          <w:rFonts w:ascii="Times New Roman" w:hAnsi="Times New Roman" w:cs="Times New Roman"/>
          <w:sz w:val="28"/>
          <w:szCs w:val="28"/>
        </w:rPr>
        <w:t>тел</w:t>
      </w:r>
      <w:r w:rsidRPr="005414BE">
        <w:rPr>
          <w:rFonts w:ascii="Times New Roman" w:hAnsi="Times New Roman" w:cs="Times New Roman"/>
          <w:sz w:val="28"/>
          <w:szCs w:val="28"/>
        </w:rPr>
        <w:t xml:space="preserve">. </w:t>
      </w:r>
      <w:r w:rsidR="00C408D8" w:rsidRPr="00C408D8">
        <w:rPr>
          <w:rFonts w:ascii="Times New Roman" w:hAnsi="Times New Roman" w:cs="Times New Roman"/>
          <w:sz w:val="28"/>
          <w:szCs w:val="28"/>
        </w:rPr>
        <w:t>(057) 702-55-92</w:t>
      </w:r>
      <w:r w:rsidRPr="00D65FEB">
        <w:rPr>
          <w:rFonts w:ascii="Times New Roman" w:hAnsi="Times New Roman" w:cs="Times New Roman"/>
          <w:sz w:val="28"/>
          <w:szCs w:val="28"/>
          <w:lang w:val="de-DE"/>
        </w:rPr>
        <w:t xml:space="preserve">)  </w:t>
      </w:r>
    </w:p>
    <w:p w:rsidR="00D65FEB" w:rsidRDefault="00CE3195" w:rsidP="006C7344">
      <w:pPr>
        <w:spacing w:line="240" w:lineRule="auto"/>
        <w:ind w:hanging="75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D65FEB" w:rsidRPr="00D65FEB">
        <w:rPr>
          <w:rFonts w:ascii="Times New Roman" w:hAnsi="Times New Roman" w:cs="Times New Roman"/>
          <w:sz w:val="28"/>
          <w:szCs w:val="28"/>
          <w:lang w:val="de-DE"/>
        </w:rPr>
        <w:t xml:space="preserve">-mail: </w:t>
      </w:r>
      <w:hyperlink r:id="rId6" w:history="1">
        <w:r w:rsidR="006C7344" w:rsidRPr="004C5FB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vitaliy</w:t>
        </w:r>
        <w:r w:rsidR="006C7344" w:rsidRPr="00305194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@</w:t>
        </w:r>
        <w:r w:rsidR="006C7344" w:rsidRPr="004C5FB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tkachov</w:t>
        </w:r>
        <w:r w:rsidR="006C7344" w:rsidRPr="00305194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="006C7344" w:rsidRPr="004C5FB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com</w:t>
        </w:r>
      </w:hyperlink>
      <w:r w:rsidR="00D65FEB" w:rsidRPr="00D65FEB">
        <w:rPr>
          <w:rFonts w:ascii="Times New Roman" w:hAnsi="Times New Roman" w:cs="Times New Roman"/>
          <w:sz w:val="28"/>
          <w:szCs w:val="28"/>
          <w:lang w:val="de-DE"/>
        </w:rPr>
        <w:t xml:space="preserve">, </w:t>
      </w:r>
      <w:r w:rsidR="00D65FEB">
        <w:rPr>
          <w:rFonts w:ascii="Times New Roman" w:hAnsi="Times New Roman" w:cs="Times New Roman"/>
          <w:sz w:val="28"/>
          <w:szCs w:val="28"/>
        </w:rPr>
        <w:t>тел</w:t>
      </w:r>
      <w:r w:rsidR="00D65FEB" w:rsidRPr="0030519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D65FEB">
        <w:rPr>
          <w:rFonts w:ascii="Times New Roman" w:hAnsi="Times New Roman" w:cs="Times New Roman"/>
          <w:sz w:val="28"/>
          <w:szCs w:val="28"/>
          <w:lang w:val="de-DE"/>
        </w:rPr>
        <w:t xml:space="preserve"> (057) </w:t>
      </w:r>
      <w:r w:rsidR="00D65FEB" w:rsidRPr="00305194">
        <w:rPr>
          <w:rFonts w:ascii="Times New Roman" w:hAnsi="Times New Roman" w:cs="Times New Roman"/>
          <w:sz w:val="28"/>
          <w:szCs w:val="28"/>
          <w:lang w:val="en-US"/>
        </w:rPr>
        <w:t>337</w:t>
      </w:r>
      <w:r w:rsidR="00D65FEB">
        <w:rPr>
          <w:rFonts w:ascii="Times New Roman" w:hAnsi="Times New Roman" w:cs="Times New Roman"/>
          <w:sz w:val="28"/>
          <w:szCs w:val="28"/>
          <w:lang w:val="de-DE"/>
        </w:rPr>
        <w:t>-</w:t>
      </w:r>
      <w:r w:rsidR="00D65FEB" w:rsidRPr="00305194">
        <w:rPr>
          <w:rFonts w:ascii="Times New Roman" w:hAnsi="Times New Roman" w:cs="Times New Roman"/>
          <w:sz w:val="28"/>
          <w:szCs w:val="28"/>
          <w:lang w:val="en-US"/>
        </w:rPr>
        <w:t>95</w:t>
      </w:r>
      <w:r w:rsidR="00D65FEB">
        <w:rPr>
          <w:rFonts w:ascii="Times New Roman" w:hAnsi="Times New Roman" w:cs="Times New Roman"/>
          <w:sz w:val="28"/>
          <w:szCs w:val="28"/>
          <w:lang w:val="de-DE"/>
        </w:rPr>
        <w:t>-</w:t>
      </w:r>
      <w:r w:rsidR="00D65FEB" w:rsidRPr="00305194">
        <w:rPr>
          <w:rFonts w:ascii="Times New Roman" w:hAnsi="Times New Roman" w:cs="Times New Roman"/>
          <w:sz w:val="28"/>
          <w:szCs w:val="28"/>
          <w:lang w:val="en-US"/>
        </w:rPr>
        <w:t>74</w:t>
      </w:r>
    </w:p>
    <w:p w:rsidR="00B220EB" w:rsidRDefault="00B220EB" w:rsidP="00FC09FC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Criterion</w:t>
      </w:r>
      <w:r w:rsidRPr="00B220EB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r>
        <w:rPr>
          <w:rFonts w:ascii="Times New Roman" w:hAnsi="Times New Roman" w:cs="Times New Roman"/>
          <w:sz w:val="28"/>
          <w:szCs w:val="28"/>
          <w:lang w:val="en-US"/>
        </w:rPr>
        <w:t>functioning</w:t>
      </w:r>
      <w:r w:rsidRPr="00B220EB">
        <w:rPr>
          <w:rFonts w:ascii="Times New Roman" w:hAnsi="Times New Roman" w:cs="Times New Roman"/>
          <w:sz w:val="28"/>
          <w:szCs w:val="28"/>
          <w:lang w:val="en-US"/>
        </w:rPr>
        <w:t xml:space="preserve"> of the </w:t>
      </w:r>
      <w:r>
        <w:rPr>
          <w:rFonts w:ascii="Times New Roman" w:hAnsi="Times New Roman" w:cs="Times New Roman"/>
          <w:sz w:val="28"/>
          <w:szCs w:val="28"/>
          <w:lang w:val="en-US"/>
        </w:rPr>
        <w:t>automated</w:t>
      </w:r>
      <w:r w:rsidRPr="00B220E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controllers</w:t>
      </w:r>
      <w:r w:rsidRPr="00B220EB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r>
        <w:rPr>
          <w:rFonts w:ascii="Times New Roman" w:hAnsi="Times New Roman" w:cs="Times New Roman"/>
          <w:sz w:val="28"/>
          <w:szCs w:val="28"/>
          <w:lang w:val="en-US"/>
        </w:rPr>
        <w:t>up</w:t>
      </w:r>
      <w:r w:rsidRPr="00B220EB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A47312">
        <w:rPr>
          <w:rFonts w:ascii="Times New Roman" w:hAnsi="Times New Roman" w:cs="Times New Roman"/>
          <w:sz w:val="28"/>
          <w:szCs w:val="28"/>
          <w:lang w:val="en-US"/>
        </w:rPr>
        <w:t>diffused</w:t>
      </w:r>
      <w:r w:rsidRPr="00B220E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47312">
        <w:rPr>
          <w:rFonts w:ascii="Times New Roman" w:hAnsi="Times New Roman" w:cs="Times New Roman"/>
          <w:sz w:val="28"/>
          <w:szCs w:val="28"/>
          <w:lang w:val="en-US"/>
        </w:rPr>
        <w:t>datacenters</w:t>
      </w:r>
      <w:r w:rsidRPr="00B220EB">
        <w:rPr>
          <w:rFonts w:ascii="Times New Roman" w:hAnsi="Times New Roman" w:cs="Times New Roman"/>
          <w:sz w:val="28"/>
          <w:szCs w:val="28"/>
          <w:lang w:val="en-US"/>
        </w:rPr>
        <w:t xml:space="preserve"> is in-process resulted</w:t>
      </w:r>
      <w:r w:rsidR="00A4731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C09FC" w:rsidRPr="00B220EB" w:rsidRDefault="00FC09FC" w:rsidP="00FC09FC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C408D8" w:rsidRDefault="00C408D8" w:rsidP="00A47312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408D8">
        <w:rPr>
          <w:rFonts w:ascii="Times New Roman" w:hAnsi="Times New Roman" w:cs="Times New Roman"/>
          <w:sz w:val="28"/>
          <w:szCs w:val="28"/>
        </w:rPr>
        <w:t xml:space="preserve">Сложность функциональных систем при прочих равных условиях определяется разнообразием входных воздействий. Для систем распределения контента </w:t>
      </w:r>
      <w:r w:rsidR="00B220EB">
        <w:rPr>
          <w:rFonts w:ascii="Times New Roman" w:hAnsi="Times New Roman" w:cs="Times New Roman"/>
          <w:sz w:val="28"/>
          <w:szCs w:val="28"/>
        </w:rPr>
        <w:t xml:space="preserve">(СРК) </w:t>
      </w:r>
      <w:r w:rsidRPr="00C408D8">
        <w:rPr>
          <w:rFonts w:ascii="Times New Roman" w:hAnsi="Times New Roman" w:cs="Times New Roman"/>
          <w:sz w:val="28"/>
          <w:szCs w:val="28"/>
        </w:rPr>
        <w:t xml:space="preserve">все возможные входные воздействия составляют пространство запросов, содержащие все возможные сочетания запросов пользователей на длительном интервале работы системы. Сложность </w:t>
      </w:r>
      <w:r w:rsidR="00B220EB">
        <w:rPr>
          <w:rFonts w:ascii="Times New Roman" w:hAnsi="Times New Roman" w:cs="Times New Roman"/>
          <w:sz w:val="28"/>
          <w:szCs w:val="28"/>
        </w:rPr>
        <w:t>СРК</w:t>
      </w:r>
      <w:r w:rsidR="00B220EB" w:rsidRPr="00C408D8">
        <w:rPr>
          <w:rFonts w:ascii="Times New Roman" w:hAnsi="Times New Roman" w:cs="Times New Roman"/>
          <w:sz w:val="28"/>
          <w:szCs w:val="28"/>
        </w:rPr>
        <w:t xml:space="preserve"> </w:t>
      </w:r>
      <w:r w:rsidRPr="00C408D8">
        <w:rPr>
          <w:rFonts w:ascii="Times New Roman" w:hAnsi="Times New Roman" w:cs="Times New Roman"/>
          <w:sz w:val="28"/>
          <w:szCs w:val="28"/>
        </w:rPr>
        <w:t>определяется разнообразием контента и энтропией их пространств запросов - средними затратами на приобретение, хранение и передачу пользователям контента.</w:t>
      </w:r>
      <w:r w:rsidR="00A47312">
        <w:rPr>
          <w:rFonts w:ascii="Times New Roman" w:hAnsi="Times New Roman" w:cs="Times New Roman"/>
          <w:sz w:val="28"/>
          <w:szCs w:val="28"/>
        </w:rPr>
        <w:t xml:space="preserve"> </w:t>
      </w:r>
      <w:r w:rsidR="00800216" w:rsidRPr="00800216">
        <w:rPr>
          <w:rFonts w:ascii="Times New Roman" w:hAnsi="Times New Roman" w:cs="Times New Roman"/>
          <w:sz w:val="28"/>
          <w:szCs w:val="28"/>
        </w:rPr>
        <w:t xml:space="preserve">Формализуется модель функционирования </w:t>
      </w:r>
      <w:r w:rsidR="00800216" w:rsidRPr="00C408D8">
        <w:rPr>
          <w:rFonts w:ascii="Times New Roman" w:hAnsi="Times New Roman" w:cs="Times New Roman"/>
          <w:sz w:val="28"/>
          <w:szCs w:val="28"/>
        </w:rPr>
        <w:t>систем распределения контента</w:t>
      </w:r>
      <w:r w:rsidR="00800216" w:rsidRPr="00800216">
        <w:rPr>
          <w:rFonts w:ascii="Times New Roman" w:hAnsi="Times New Roman" w:cs="Times New Roman"/>
          <w:sz w:val="28"/>
          <w:szCs w:val="28"/>
        </w:rPr>
        <w:t>, выбирается критерий, ставится и р</w:t>
      </w:r>
      <w:r w:rsidR="00800216">
        <w:rPr>
          <w:rFonts w:ascii="Times New Roman" w:hAnsi="Times New Roman" w:cs="Times New Roman"/>
          <w:sz w:val="28"/>
          <w:szCs w:val="28"/>
        </w:rPr>
        <w:t>ешается оптимизационная задача - минимизация</w:t>
      </w:r>
      <w:r w:rsidR="00800216" w:rsidRPr="00800216">
        <w:rPr>
          <w:rFonts w:ascii="Times New Roman" w:hAnsi="Times New Roman" w:cs="Times New Roman"/>
          <w:sz w:val="28"/>
          <w:szCs w:val="28"/>
        </w:rPr>
        <w:t xml:space="preserve"> затрат на создание и эксплуатацию </w:t>
      </w:r>
      <w:r w:rsidR="00B220EB">
        <w:rPr>
          <w:rFonts w:ascii="Times New Roman" w:hAnsi="Times New Roman" w:cs="Times New Roman"/>
          <w:sz w:val="28"/>
          <w:szCs w:val="28"/>
        </w:rPr>
        <w:t>СРК</w:t>
      </w:r>
      <w:r w:rsidR="00B220EB" w:rsidRPr="00800216">
        <w:rPr>
          <w:rFonts w:ascii="Times New Roman" w:hAnsi="Times New Roman" w:cs="Times New Roman"/>
          <w:sz w:val="28"/>
          <w:szCs w:val="28"/>
        </w:rPr>
        <w:t xml:space="preserve"> </w:t>
      </w:r>
      <w:r w:rsidR="00800216" w:rsidRPr="00800216">
        <w:rPr>
          <w:rFonts w:ascii="Times New Roman" w:hAnsi="Times New Roman" w:cs="Times New Roman"/>
          <w:sz w:val="28"/>
          <w:szCs w:val="28"/>
        </w:rPr>
        <w:t>при  обеспечении заданного качества обслуживания потребителя.</w:t>
      </w:r>
    </w:p>
    <w:p w:rsidR="00A47312" w:rsidRDefault="00A47312" w:rsidP="00657DAD">
      <w:pPr>
        <w:widowControl w:val="0"/>
        <w:tabs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Когда</w:t>
      </w:r>
      <w:r w:rsidR="00657DAD" w:rsidRPr="00657DAD">
        <w:rPr>
          <w:rFonts w:ascii="Times New Roman" w:hAnsi="Times New Roman" w:cs="Times New Roman"/>
          <w:sz w:val="28"/>
          <w:szCs w:val="28"/>
        </w:rPr>
        <w:t xml:space="preserve"> </w:t>
      </w:r>
      <w:r w:rsidR="00B220EB">
        <w:rPr>
          <w:rFonts w:ascii="Times New Roman" w:hAnsi="Times New Roman" w:cs="Times New Roman"/>
          <w:sz w:val="28"/>
          <w:szCs w:val="28"/>
        </w:rPr>
        <w:t>СРК</w:t>
      </w:r>
      <w:r w:rsidR="00B220EB" w:rsidRPr="00657DAD">
        <w:rPr>
          <w:rFonts w:ascii="Times New Roman" w:hAnsi="Times New Roman" w:cs="Times New Roman"/>
          <w:sz w:val="28"/>
          <w:szCs w:val="28"/>
        </w:rPr>
        <w:t xml:space="preserve"> </w:t>
      </w:r>
      <w:r w:rsidR="00657DAD" w:rsidRPr="00657DAD">
        <w:rPr>
          <w:rFonts w:ascii="Times New Roman" w:hAnsi="Times New Roman" w:cs="Times New Roman"/>
          <w:sz w:val="28"/>
          <w:szCs w:val="28"/>
        </w:rPr>
        <w:t xml:space="preserve">становится большой – ее точное проектирование не реализуемо за приемлемое время. Кроме того, определение оптимальной реакции такой системы на очередной запрос при условии, что ее подсистемы находятся в определенном состоянии, также не реализуемо за  приемлемое время.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657DAD" w:rsidRPr="00657DAD">
        <w:rPr>
          <w:rFonts w:ascii="Times New Roman" w:hAnsi="Times New Roman" w:cs="Times New Roman"/>
          <w:sz w:val="28"/>
          <w:szCs w:val="28"/>
        </w:rPr>
        <w:t xml:space="preserve">уществуют экстремальные </w:t>
      </w:r>
      <w:r w:rsidR="00B220EB">
        <w:rPr>
          <w:rFonts w:ascii="Times New Roman" w:hAnsi="Times New Roman" w:cs="Times New Roman"/>
          <w:sz w:val="28"/>
          <w:szCs w:val="28"/>
        </w:rPr>
        <w:t>СРК</w:t>
      </w:r>
      <w:r w:rsidR="00657DAD" w:rsidRPr="00657DAD">
        <w:rPr>
          <w:rFonts w:ascii="Times New Roman" w:hAnsi="Times New Roman" w:cs="Times New Roman"/>
          <w:sz w:val="28"/>
          <w:szCs w:val="28"/>
        </w:rPr>
        <w:t>, которые</w:t>
      </w:r>
      <w:r w:rsidR="00657DAD">
        <w:rPr>
          <w:rFonts w:ascii="Times New Roman" w:hAnsi="Times New Roman" w:cs="Times New Roman"/>
          <w:sz w:val="28"/>
          <w:szCs w:val="28"/>
        </w:rPr>
        <w:t xml:space="preserve"> </w:t>
      </w:r>
      <w:r w:rsidR="00657DAD" w:rsidRPr="00657DAD">
        <w:rPr>
          <w:rFonts w:ascii="Times New Roman" w:hAnsi="Times New Roman" w:cs="Times New Roman"/>
          <w:sz w:val="28"/>
          <w:szCs w:val="28"/>
        </w:rPr>
        <w:t>потенциально обеспечивают заданное качество обслуживания при минимальных затратах</w:t>
      </w:r>
      <w:r w:rsidR="00657DAD">
        <w:rPr>
          <w:rFonts w:ascii="Times New Roman" w:hAnsi="Times New Roman" w:cs="Times New Roman"/>
          <w:sz w:val="28"/>
          <w:szCs w:val="28"/>
        </w:rPr>
        <w:t xml:space="preserve"> и</w:t>
      </w:r>
      <w:r w:rsidR="00657DAD" w:rsidRPr="00657DAD">
        <w:rPr>
          <w:rFonts w:ascii="Times New Roman" w:hAnsi="Times New Roman" w:cs="Times New Roman"/>
          <w:sz w:val="28"/>
          <w:szCs w:val="28"/>
        </w:rPr>
        <w:t xml:space="preserve"> требуют для своего управления длительного и даже бесконечного времени. </w:t>
      </w:r>
    </w:p>
    <w:p w:rsidR="00657DAD" w:rsidRPr="00657DAD" w:rsidRDefault="00657DAD" w:rsidP="00657DAD">
      <w:pPr>
        <w:widowControl w:val="0"/>
        <w:tabs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57DAD">
        <w:rPr>
          <w:rFonts w:ascii="Times New Roman" w:hAnsi="Times New Roman" w:cs="Times New Roman"/>
          <w:sz w:val="28"/>
          <w:szCs w:val="28"/>
        </w:rPr>
        <w:t xml:space="preserve">Существуют функциональные системы, допускающие точное проектирование, но не реализуемые на практике. Одновременно существуют аналогичные по функциям системы, которые допускают практическую реализацию, но не могут быть точно спроектированными. </w:t>
      </w:r>
    </w:p>
    <w:p w:rsidR="00657DAD" w:rsidRDefault="00FC09FC" w:rsidP="00657DA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Решением есть</w:t>
      </w:r>
      <w:r w:rsidR="00657DAD" w:rsidRPr="00657DAD">
        <w:rPr>
          <w:rFonts w:ascii="Times New Roman" w:hAnsi="Times New Roman" w:cs="Times New Roman"/>
          <w:sz w:val="28"/>
          <w:szCs w:val="28"/>
        </w:rPr>
        <w:t xml:space="preserve"> представ</w:t>
      </w:r>
      <w:r>
        <w:rPr>
          <w:rFonts w:ascii="Times New Roman" w:hAnsi="Times New Roman" w:cs="Times New Roman"/>
          <w:sz w:val="28"/>
          <w:szCs w:val="28"/>
        </w:rPr>
        <w:t>ление</w:t>
      </w:r>
      <w:r w:rsidR="00657DAD" w:rsidRPr="00657DAD">
        <w:rPr>
          <w:rFonts w:ascii="Times New Roman" w:hAnsi="Times New Roman" w:cs="Times New Roman"/>
          <w:sz w:val="28"/>
          <w:szCs w:val="28"/>
        </w:rPr>
        <w:t xml:space="preserve"> систем</w:t>
      </w:r>
      <w:r>
        <w:rPr>
          <w:rFonts w:ascii="Times New Roman" w:hAnsi="Times New Roman" w:cs="Times New Roman"/>
          <w:sz w:val="28"/>
          <w:szCs w:val="28"/>
        </w:rPr>
        <w:t>ы</w:t>
      </w:r>
      <w:r w:rsidR="00657DAD" w:rsidRPr="00657DAD">
        <w:rPr>
          <w:rFonts w:ascii="Times New Roman" w:hAnsi="Times New Roman" w:cs="Times New Roman"/>
          <w:sz w:val="28"/>
          <w:szCs w:val="28"/>
        </w:rPr>
        <w:t xml:space="preserve"> совокупностью диспетчера и взаимно независимых агрегатов. </w:t>
      </w:r>
      <w:r>
        <w:rPr>
          <w:rFonts w:ascii="Times New Roman" w:hAnsi="Times New Roman" w:cs="Times New Roman"/>
          <w:sz w:val="28"/>
          <w:szCs w:val="28"/>
        </w:rPr>
        <w:t xml:space="preserve">Она характеризуется </w:t>
      </w:r>
      <w:r w:rsidR="00657DAD" w:rsidRPr="00657DAD">
        <w:rPr>
          <w:rFonts w:ascii="Times New Roman" w:hAnsi="Times New Roman" w:cs="Times New Roman"/>
          <w:sz w:val="28"/>
          <w:szCs w:val="28"/>
        </w:rPr>
        <w:t xml:space="preserve">поведенческой моделью. Диспетчер </w:t>
      </w:r>
      <w:r>
        <w:rPr>
          <w:rFonts w:ascii="Times New Roman" w:hAnsi="Times New Roman" w:cs="Times New Roman"/>
          <w:sz w:val="28"/>
          <w:szCs w:val="28"/>
        </w:rPr>
        <w:t>работает</w:t>
      </w:r>
      <w:r w:rsidR="00657DAD" w:rsidRPr="00657DAD">
        <w:rPr>
          <w:rFonts w:ascii="Times New Roman" w:hAnsi="Times New Roman" w:cs="Times New Roman"/>
          <w:sz w:val="28"/>
          <w:szCs w:val="28"/>
        </w:rPr>
        <w:t xml:space="preserve"> на основании критерия функционирования </w:t>
      </w:r>
      <w:r w:rsidR="00657DAD" w:rsidRPr="00C408D8">
        <w:rPr>
          <w:rFonts w:ascii="Times New Roman" w:hAnsi="Times New Roman" w:cs="Times New Roman"/>
          <w:sz w:val="28"/>
          <w:szCs w:val="28"/>
        </w:rPr>
        <w:t>систем</w:t>
      </w:r>
      <w:r w:rsidR="00657DAD">
        <w:rPr>
          <w:rFonts w:ascii="Times New Roman" w:hAnsi="Times New Roman" w:cs="Times New Roman"/>
          <w:sz w:val="28"/>
          <w:szCs w:val="28"/>
        </w:rPr>
        <w:t>ы</w:t>
      </w:r>
      <w:r w:rsidR="00657DAD" w:rsidRPr="00C408D8">
        <w:rPr>
          <w:rFonts w:ascii="Times New Roman" w:hAnsi="Times New Roman" w:cs="Times New Roman"/>
          <w:sz w:val="28"/>
          <w:szCs w:val="28"/>
        </w:rPr>
        <w:t xml:space="preserve"> распределения контента</w:t>
      </w:r>
      <w:r w:rsidR="00657DAD" w:rsidRPr="00657DAD">
        <w:rPr>
          <w:rFonts w:ascii="Times New Roman" w:hAnsi="Times New Roman" w:cs="Times New Roman"/>
          <w:sz w:val="28"/>
          <w:szCs w:val="28"/>
        </w:rPr>
        <w:t xml:space="preserve">. При этом диспетчер и агрегаты могут быть чисто абстрактными, физически не существующими. А структура агрегатов должна быть простой, т.е. доступной для точного проектирования. Тем самым сложность системы, вызванная разнообразием внешних запросов, переносится со сложности структуры системы на </w:t>
      </w:r>
      <w:r w:rsidR="00657DAD" w:rsidRPr="00657DAD">
        <w:rPr>
          <w:rFonts w:ascii="Times New Roman" w:hAnsi="Times New Roman" w:cs="Times New Roman"/>
          <w:sz w:val="28"/>
          <w:szCs w:val="28"/>
        </w:rPr>
        <w:lastRenderedPageBreak/>
        <w:t>сложность ее функционирования. В таких системах исчезает взаимно однозначное соответствие между их структурой и поведением</w:t>
      </w:r>
    </w:p>
    <w:p w:rsidR="00800216" w:rsidRDefault="00800216" w:rsidP="00657DA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57DAD">
        <w:rPr>
          <w:rFonts w:ascii="Times New Roman" w:hAnsi="Times New Roman" w:cs="Times New Roman"/>
          <w:sz w:val="28"/>
          <w:szCs w:val="28"/>
        </w:rPr>
        <w:t xml:space="preserve">Целью работы является введение критерия функционирования </w:t>
      </w:r>
      <w:r w:rsidRPr="00C408D8">
        <w:rPr>
          <w:rFonts w:ascii="Times New Roman" w:hAnsi="Times New Roman" w:cs="Times New Roman"/>
          <w:sz w:val="28"/>
          <w:szCs w:val="28"/>
        </w:rPr>
        <w:t>систем распределения контента</w:t>
      </w:r>
      <w:r w:rsidRPr="00657DAD">
        <w:rPr>
          <w:rFonts w:ascii="Times New Roman" w:hAnsi="Times New Roman" w:cs="Times New Roman"/>
          <w:sz w:val="28"/>
          <w:szCs w:val="28"/>
        </w:rPr>
        <w:t xml:space="preserve"> и разработка предложений по методике выбора параметров данного критерия</w:t>
      </w:r>
      <w:r w:rsidR="00657DAD">
        <w:rPr>
          <w:rFonts w:ascii="Times New Roman" w:hAnsi="Times New Roman" w:cs="Times New Roman"/>
          <w:sz w:val="28"/>
          <w:szCs w:val="28"/>
        </w:rPr>
        <w:t>.</w:t>
      </w:r>
    </w:p>
    <w:p w:rsidR="00657DAD" w:rsidRDefault="00657DAD" w:rsidP="00657DA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решения задачи </w:t>
      </w:r>
      <w:r w:rsidR="00FC09FC">
        <w:rPr>
          <w:rFonts w:ascii="Times New Roman" w:hAnsi="Times New Roman" w:cs="Times New Roman"/>
          <w:sz w:val="28"/>
          <w:szCs w:val="28"/>
        </w:rPr>
        <w:t>вводятся</w:t>
      </w:r>
      <w:r>
        <w:rPr>
          <w:rFonts w:ascii="Times New Roman" w:hAnsi="Times New Roman" w:cs="Times New Roman"/>
          <w:sz w:val="28"/>
          <w:szCs w:val="28"/>
        </w:rPr>
        <w:t xml:space="preserve"> понятия </w:t>
      </w:r>
      <w:r w:rsidRPr="00657DAD">
        <w:rPr>
          <w:rFonts w:ascii="Times New Roman" w:hAnsi="Times New Roman" w:cs="Times New Roman"/>
          <w:sz w:val="28"/>
          <w:szCs w:val="28"/>
        </w:rPr>
        <w:t xml:space="preserve">случайной взаимной информацией, </w:t>
      </w:r>
      <w:proofErr w:type="spellStart"/>
      <w:r w:rsidRPr="00657DAD">
        <w:rPr>
          <w:rFonts w:ascii="Times New Roman" w:hAnsi="Times New Roman" w:cs="Times New Roman"/>
          <w:sz w:val="28"/>
          <w:szCs w:val="28"/>
        </w:rPr>
        <w:t>темпарального</w:t>
      </w:r>
      <w:proofErr w:type="spellEnd"/>
      <w:r w:rsidRPr="00657DAD">
        <w:rPr>
          <w:rFonts w:ascii="Times New Roman" w:hAnsi="Times New Roman" w:cs="Times New Roman"/>
          <w:sz w:val="28"/>
          <w:szCs w:val="28"/>
        </w:rPr>
        <w:t xml:space="preserve"> критерия функционирования больших телекоммуникационных систем, производиться поиск формальной связи введенного критерия с общей постановкой задачи оптимальных действий распределенного </w:t>
      </w:r>
      <w:proofErr w:type="spellStart"/>
      <w:r w:rsidRPr="00657DAD">
        <w:rPr>
          <w:rFonts w:ascii="Times New Roman" w:hAnsi="Times New Roman" w:cs="Times New Roman"/>
          <w:sz w:val="28"/>
          <w:szCs w:val="28"/>
        </w:rPr>
        <w:t>датацентра</w:t>
      </w:r>
      <w:proofErr w:type="spellEnd"/>
      <w:r w:rsidRPr="00657DAD">
        <w:rPr>
          <w:rFonts w:ascii="Times New Roman" w:hAnsi="Times New Roman" w:cs="Times New Roman"/>
          <w:sz w:val="28"/>
          <w:szCs w:val="28"/>
        </w:rPr>
        <w:t xml:space="preserve"> по обслуживанию запросов клиентов, ставиться оптимизационная </w:t>
      </w:r>
      <w:proofErr w:type="spellStart"/>
      <w:r w:rsidRPr="00657DAD">
        <w:rPr>
          <w:rFonts w:ascii="Times New Roman" w:hAnsi="Times New Roman" w:cs="Times New Roman"/>
          <w:sz w:val="28"/>
          <w:szCs w:val="28"/>
        </w:rPr>
        <w:t>задча</w:t>
      </w:r>
      <w:proofErr w:type="spellEnd"/>
      <w:r w:rsidRPr="00657DAD">
        <w:rPr>
          <w:rFonts w:ascii="Times New Roman" w:hAnsi="Times New Roman" w:cs="Times New Roman"/>
          <w:sz w:val="28"/>
          <w:szCs w:val="28"/>
        </w:rPr>
        <w:t>, проводиться рационализация затрат</w:t>
      </w:r>
      <w:r>
        <w:rPr>
          <w:b/>
          <w:sz w:val="24"/>
        </w:rPr>
        <w:t xml:space="preserve"> </w:t>
      </w:r>
      <w:r w:rsidRPr="00C408D8">
        <w:rPr>
          <w:rFonts w:ascii="Times New Roman" w:hAnsi="Times New Roman" w:cs="Times New Roman"/>
          <w:sz w:val="28"/>
          <w:szCs w:val="28"/>
        </w:rPr>
        <w:t>систем распределения контента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657DAD" w:rsidRDefault="00FC09FC" w:rsidP="00657DA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Подходом является то, что бы </w:t>
      </w:r>
      <w:r w:rsidR="00657DAD" w:rsidRPr="00657DAD">
        <w:rPr>
          <w:rFonts w:ascii="Times New Roman" w:hAnsi="Times New Roman" w:cs="Times New Roman"/>
          <w:sz w:val="28"/>
          <w:szCs w:val="28"/>
        </w:rPr>
        <w:t xml:space="preserve">система функционировала максимально целесообразно. Тем самым </w:t>
      </w:r>
      <w:r>
        <w:rPr>
          <w:rFonts w:ascii="Times New Roman" w:hAnsi="Times New Roman" w:cs="Times New Roman"/>
          <w:sz w:val="28"/>
          <w:szCs w:val="28"/>
        </w:rPr>
        <w:t>разрабатывается</w:t>
      </w:r>
      <w:r w:rsidR="00657DAD" w:rsidRPr="00657DAD">
        <w:rPr>
          <w:rFonts w:ascii="Times New Roman" w:hAnsi="Times New Roman" w:cs="Times New Roman"/>
          <w:sz w:val="28"/>
          <w:szCs w:val="28"/>
        </w:rPr>
        <w:t xml:space="preserve"> модель функционирования большой системы. Модель функционирования системы ищется в классе, удовлетворяющем информационному критерию</w:t>
      </w:r>
      <w:r w:rsidR="00B220EB">
        <w:rPr>
          <w:rFonts w:ascii="Times New Roman" w:hAnsi="Times New Roman" w:cs="Times New Roman"/>
          <w:sz w:val="28"/>
          <w:szCs w:val="28"/>
        </w:rPr>
        <w:t xml:space="preserve"> (1)</w:t>
      </w:r>
      <w:r w:rsidR="00657DAD" w:rsidRPr="00657DAD">
        <w:rPr>
          <w:rFonts w:ascii="Times New Roman" w:hAnsi="Times New Roman" w:cs="Times New Roman"/>
          <w:sz w:val="28"/>
          <w:szCs w:val="28"/>
        </w:rPr>
        <w:t>, выбором функций для неопределенных множителей Лагранжа</w:t>
      </w:r>
      <w:r w:rsidR="00B220EB">
        <w:rPr>
          <w:rFonts w:ascii="Times New Roman" w:hAnsi="Times New Roman" w:cs="Times New Roman"/>
          <w:sz w:val="28"/>
          <w:szCs w:val="28"/>
        </w:rPr>
        <w:t>:</w:t>
      </w:r>
    </w:p>
    <w:p w:rsidR="00B220EB" w:rsidRPr="00B220EB" w:rsidRDefault="00B220EB" w:rsidP="00B220EB">
      <w:pPr>
        <w:widowControl w:val="0"/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B220EB">
        <w:rPr>
          <w:rFonts w:ascii="Times New Roman" w:hAnsi="Times New Roman" w:cs="Times New Roman"/>
          <w:position w:val="-26"/>
          <w:sz w:val="28"/>
          <w:szCs w:val="28"/>
        </w:rPr>
        <w:object w:dxaOrig="4459" w:dyaOrig="63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22.75pt;height:32.25pt" o:ole="" fillcolor="window">
            <v:imagedata r:id="rId7" o:title=""/>
          </v:shape>
          <o:OLEObject Type="Embed" ProgID="Equation.3" ShapeID="_x0000_i1025" DrawAspect="Content" ObjectID="_1358751481" r:id="rId8"/>
        </w:object>
      </w:r>
      <w:r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 w:rsidRPr="00B220EB">
        <w:rPr>
          <w:rFonts w:ascii="Times New Roman" w:hAnsi="Times New Roman" w:cs="Times New Roman"/>
          <w:sz w:val="28"/>
          <w:szCs w:val="28"/>
        </w:rPr>
        <w:t>(1)</w:t>
      </w:r>
    </w:p>
    <w:p w:rsidR="00B220EB" w:rsidRDefault="00B220EB" w:rsidP="00B220EB">
      <w:pPr>
        <w:widowControl w:val="0"/>
        <w:tabs>
          <w:tab w:val="left" w:pos="567"/>
        </w:tabs>
        <w:spacing w:before="120" w:after="120"/>
        <w:jc w:val="right"/>
        <w:rPr>
          <w:rFonts w:ascii="Times New Roman" w:hAnsi="Times New Roman" w:cs="Times New Roman"/>
          <w:sz w:val="28"/>
          <w:szCs w:val="28"/>
        </w:rPr>
      </w:pPr>
      <w:r w:rsidRPr="00B220EB">
        <w:rPr>
          <w:rFonts w:ascii="Times New Roman" w:hAnsi="Times New Roman" w:cs="Times New Roman"/>
          <w:position w:val="-18"/>
          <w:sz w:val="28"/>
          <w:szCs w:val="28"/>
        </w:rPr>
        <w:object w:dxaOrig="3180" w:dyaOrig="499">
          <v:shape id="_x0000_i1026" type="#_x0000_t75" style="width:159pt;height:24.75pt" o:ole="" fillcolor="window">
            <v:imagedata r:id="rId9" o:title=""/>
          </v:shape>
          <o:OLEObject Type="Embed" ProgID="Equation.3" ShapeID="_x0000_i1026" DrawAspect="Content" ObjectID="_1358751482" r:id="rId10"/>
        </w:object>
      </w:r>
      <w:r w:rsidRPr="00B220EB">
        <w:rPr>
          <w:rFonts w:ascii="Times New Roman" w:hAnsi="Times New Roman" w:cs="Times New Roman"/>
          <w:sz w:val="28"/>
          <w:szCs w:val="28"/>
        </w:rPr>
        <w:t xml:space="preserve">;     </w:t>
      </w:r>
      <w:r w:rsidRPr="00B220EB">
        <w:rPr>
          <w:rFonts w:ascii="Times New Roman" w:hAnsi="Times New Roman" w:cs="Times New Roman"/>
          <w:position w:val="-18"/>
          <w:sz w:val="28"/>
          <w:szCs w:val="28"/>
        </w:rPr>
        <w:object w:dxaOrig="3100" w:dyaOrig="499">
          <v:shape id="_x0000_i1027" type="#_x0000_t75" style="width:155.25pt;height:24.75pt" o:ole="" fillcolor="window">
            <v:imagedata r:id="rId11" o:title=""/>
          </v:shape>
          <o:OLEObject Type="Embed" ProgID="Equation.3" ShapeID="_x0000_i1027" DrawAspect="Content" ObjectID="_1358751483" r:id="rId12"/>
        </w:object>
      </w:r>
      <w:r w:rsidRPr="00B220E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       (2)</w:t>
      </w:r>
    </w:p>
    <w:p w:rsidR="00B220EB" w:rsidRPr="00B220EB" w:rsidRDefault="00B220EB" w:rsidP="00B220EB">
      <w:pPr>
        <w:widowControl w:val="0"/>
        <w:tabs>
          <w:tab w:val="left" w:pos="567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220EB">
        <w:rPr>
          <w:rFonts w:ascii="Times New Roman" w:hAnsi="Times New Roman" w:cs="Times New Roman"/>
          <w:sz w:val="28"/>
          <w:szCs w:val="28"/>
        </w:rPr>
        <w:t xml:space="preserve">для </w:t>
      </w:r>
      <w:r w:rsidRPr="00B220EB">
        <w:rPr>
          <w:rFonts w:ascii="Times New Roman" w:hAnsi="Times New Roman" w:cs="Times New Roman"/>
          <w:position w:val="-12"/>
          <w:sz w:val="28"/>
          <w:szCs w:val="28"/>
        </w:rPr>
        <w:object w:dxaOrig="840" w:dyaOrig="420">
          <v:shape id="_x0000_i1028" type="#_x0000_t75" style="width:42pt;height:21pt" o:ole="" fillcolor="window">
            <v:imagedata r:id="rId13" o:title=""/>
          </v:shape>
          <o:OLEObject Type="Embed" ProgID="Equation.3" ShapeID="_x0000_i1028" DrawAspect="Content" ObjectID="_1358751484" r:id="rId14"/>
        </w:object>
      </w:r>
      <w:r w:rsidRPr="00B220EB">
        <w:rPr>
          <w:rFonts w:ascii="Times New Roman" w:hAnsi="Times New Roman" w:cs="Times New Roman"/>
          <w:sz w:val="28"/>
          <w:szCs w:val="28"/>
        </w:rPr>
        <w:t xml:space="preserve">, </w:t>
      </w:r>
      <w:r w:rsidRPr="00B220EB">
        <w:rPr>
          <w:rFonts w:ascii="Times New Roman" w:hAnsi="Times New Roman" w:cs="Times New Roman"/>
          <w:sz w:val="28"/>
          <w:szCs w:val="28"/>
        </w:rPr>
        <w:object w:dxaOrig="760" w:dyaOrig="380">
          <v:shape id="_x0000_i1029" type="#_x0000_t75" style="width:38.25pt;height:18.75pt" o:ole="" fillcolor="window">
            <v:imagedata r:id="rId15" o:title=""/>
          </v:shape>
          <o:OLEObject Type="Embed" ProgID="Equation.3" ShapeID="_x0000_i1029" DrawAspect="Content" ObjectID="_1358751485" r:id="rId16"/>
        </w:object>
      </w:r>
      <w:r>
        <w:rPr>
          <w:rFonts w:ascii="Times New Roman" w:hAnsi="Times New Roman" w:cs="Times New Roman"/>
          <w:sz w:val="28"/>
          <w:szCs w:val="28"/>
        </w:rPr>
        <w:t>,</w:t>
      </w:r>
    </w:p>
    <w:p w:rsidR="00B220EB" w:rsidRPr="00657DAD" w:rsidRDefault="00B220EB" w:rsidP="00B220EB">
      <w:pPr>
        <w:widowControl w:val="0"/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220EB">
        <w:rPr>
          <w:rFonts w:ascii="Times New Roman" w:hAnsi="Times New Roman" w:cs="Times New Roman"/>
          <w:sz w:val="28"/>
          <w:szCs w:val="28"/>
        </w:rPr>
        <w:t>где S, C – состояние системы и окружающие условия,</w:t>
      </w:r>
      <w:r>
        <w:rPr>
          <w:rFonts w:ascii="Times New Roman" w:hAnsi="Times New Roman" w:cs="Times New Roman"/>
          <w:sz w:val="28"/>
          <w:szCs w:val="28"/>
        </w:rPr>
        <w:t xml:space="preserve"> соответственно.</w:t>
      </w:r>
    </w:p>
    <w:p w:rsidR="00C408D8" w:rsidRPr="00C408D8" w:rsidRDefault="00B220EB" w:rsidP="00B220EB">
      <w:pPr>
        <w:pStyle w:val="2"/>
        <w:widowControl w:val="0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C408D8" w:rsidRPr="00C408D8">
        <w:rPr>
          <w:rFonts w:ascii="Times New Roman" w:hAnsi="Times New Roman" w:cs="Times New Roman"/>
          <w:sz w:val="28"/>
          <w:szCs w:val="28"/>
        </w:rPr>
        <w:t xml:space="preserve">точнен </w:t>
      </w:r>
      <w:proofErr w:type="spellStart"/>
      <w:r w:rsidR="00C408D8" w:rsidRPr="00C408D8">
        <w:rPr>
          <w:rFonts w:ascii="Times New Roman" w:hAnsi="Times New Roman" w:cs="Times New Roman"/>
          <w:sz w:val="28"/>
          <w:szCs w:val="28"/>
        </w:rPr>
        <w:t>атемпаральный</w:t>
      </w:r>
      <w:proofErr w:type="spellEnd"/>
      <w:r w:rsidR="00C408D8" w:rsidRPr="00C408D8">
        <w:rPr>
          <w:rFonts w:ascii="Times New Roman" w:hAnsi="Times New Roman" w:cs="Times New Roman"/>
          <w:sz w:val="28"/>
          <w:szCs w:val="28"/>
        </w:rPr>
        <w:t xml:space="preserve"> критерий поведения функциональной системы заменой средней взаимной информации взвешенной суммой частных средних взаимных информаций между конкретным запросом и пространством ответов системы.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408D8" w:rsidRPr="00C408D8">
        <w:rPr>
          <w:rFonts w:ascii="Times New Roman" w:hAnsi="Times New Roman" w:cs="Times New Roman"/>
          <w:sz w:val="28"/>
          <w:szCs w:val="28"/>
        </w:rPr>
        <w:t xml:space="preserve">ведены </w:t>
      </w:r>
      <w:proofErr w:type="spellStart"/>
      <w:r w:rsidR="00C408D8" w:rsidRPr="00C408D8">
        <w:rPr>
          <w:rFonts w:ascii="Times New Roman" w:hAnsi="Times New Roman" w:cs="Times New Roman"/>
          <w:sz w:val="28"/>
          <w:szCs w:val="28"/>
        </w:rPr>
        <w:t>темпаральные</w:t>
      </w:r>
      <w:proofErr w:type="spellEnd"/>
      <w:r w:rsidR="00C408D8" w:rsidRPr="00C408D8">
        <w:rPr>
          <w:rFonts w:ascii="Times New Roman" w:hAnsi="Times New Roman" w:cs="Times New Roman"/>
          <w:sz w:val="28"/>
          <w:szCs w:val="28"/>
        </w:rPr>
        <w:t xml:space="preserve"> критерии поведения. Сравнительный анализ общего </w:t>
      </w:r>
      <w:proofErr w:type="gramStart"/>
      <w:r w:rsidR="00C408D8" w:rsidRPr="00C408D8">
        <w:rPr>
          <w:rFonts w:ascii="Times New Roman" w:hAnsi="Times New Roman" w:cs="Times New Roman"/>
          <w:sz w:val="28"/>
          <w:szCs w:val="28"/>
        </w:rPr>
        <w:t>вида решения задач обслуживания заявок</w:t>
      </w:r>
      <w:proofErr w:type="gramEnd"/>
      <w:r w:rsidR="00C408D8" w:rsidRPr="00C408D8">
        <w:rPr>
          <w:rFonts w:ascii="Times New Roman" w:hAnsi="Times New Roman" w:cs="Times New Roman"/>
          <w:sz w:val="28"/>
          <w:szCs w:val="28"/>
        </w:rPr>
        <w:t xml:space="preserve"> клиента, записанного в форме метода неопределенных множителей Лагранжа, и </w:t>
      </w:r>
      <w:proofErr w:type="spellStart"/>
      <w:r w:rsidR="00C408D8" w:rsidRPr="00C408D8">
        <w:rPr>
          <w:rFonts w:ascii="Times New Roman" w:hAnsi="Times New Roman" w:cs="Times New Roman"/>
          <w:sz w:val="28"/>
          <w:szCs w:val="28"/>
        </w:rPr>
        <w:t>темпаральных</w:t>
      </w:r>
      <w:proofErr w:type="spellEnd"/>
      <w:r w:rsidR="00C408D8" w:rsidRPr="00C408D8">
        <w:rPr>
          <w:rFonts w:ascii="Times New Roman" w:hAnsi="Times New Roman" w:cs="Times New Roman"/>
          <w:sz w:val="28"/>
          <w:szCs w:val="28"/>
        </w:rPr>
        <w:t xml:space="preserve"> критериев поведения системы свидетельствует об их идентичности. </w:t>
      </w:r>
      <w:r>
        <w:rPr>
          <w:rFonts w:ascii="Times New Roman" w:hAnsi="Times New Roman" w:cs="Times New Roman"/>
          <w:sz w:val="28"/>
          <w:szCs w:val="28"/>
        </w:rPr>
        <w:t>З</w:t>
      </w:r>
      <w:r w:rsidR="00C408D8" w:rsidRPr="00C408D8">
        <w:rPr>
          <w:rFonts w:ascii="Times New Roman" w:hAnsi="Times New Roman" w:cs="Times New Roman"/>
          <w:sz w:val="28"/>
          <w:szCs w:val="28"/>
        </w:rPr>
        <w:t xml:space="preserve">начения параметров модели поведения эквивалентны соответствующим множителям Лагранжа. Последние предлагается определять </w:t>
      </w:r>
      <w:proofErr w:type="gramStart"/>
      <w:r w:rsidR="00C408D8" w:rsidRPr="00C408D8">
        <w:rPr>
          <w:rFonts w:ascii="Times New Roman" w:hAnsi="Times New Roman" w:cs="Times New Roman"/>
          <w:sz w:val="28"/>
          <w:szCs w:val="28"/>
        </w:rPr>
        <w:t>эмпирически</w:t>
      </w:r>
      <w:r>
        <w:rPr>
          <w:rFonts w:ascii="Times New Roman" w:hAnsi="Times New Roman" w:cs="Times New Roman"/>
          <w:sz w:val="28"/>
          <w:szCs w:val="28"/>
        </w:rPr>
        <w:t>ми</w:t>
      </w:r>
      <w:proofErr w:type="gramEnd"/>
      <w:r w:rsidR="00C408D8" w:rsidRPr="00C408D8">
        <w:rPr>
          <w:rFonts w:ascii="Times New Roman" w:hAnsi="Times New Roman" w:cs="Times New Roman"/>
          <w:sz w:val="28"/>
          <w:szCs w:val="28"/>
        </w:rPr>
        <w:t xml:space="preserve"> функции от возложенной на СРК задачи, состояния СРК, характеристик текущего запроса и внешних условий. Для определения последних </w:t>
      </w:r>
      <w:r>
        <w:rPr>
          <w:rFonts w:ascii="Times New Roman" w:hAnsi="Times New Roman" w:cs="Times New Roman"/>
          <w:sz w:val="28"/>
          <w:szCs w:val="28"/>
        </w:rPr>
        <w:t xml:space="preserve">параметров </w:t>
      </w:r>
      <w:r w:rsidR="00C408D8" w:rsidRPr="00C408D8">
        <w:rPr>
          <w:rFonts w:ascii="Times New Roman" w:hAnsi="Times New Roman" w:cs="Times New Roman"/>
          <w:sz w:val="28"/>
          <w:szCs w:val="28"/>
        </w:rPr>
        <w:t xml:space="preserve">достаточно воспользоваться любыми методами обучения, на чем целесообразно </w:t>
      </w:r>
      <w:r w:rsidR="00FC09FC">
        <w:rPr>
          <w:rFonts w:ascii="Times New Roman" w:hAnsi="Times New Roman" w:cs="Times New Roman"/>
          <w:sz w:val="28"/>
          <w:szCs w:val="28"/>
        </w:rPr>
        <w:t>базируются</w:t>
      </w:r>
      <w:r w:rsidR="00C408D8" w:rsidRPr="00C408D8">
        <w:rPr>
          <w:rFonts w:ascii="Times New Roman" w:hAnsi="Times New Roman" w:cs="Times New Roman"/>
          <w:sz w:val="28"/>
          <w:szCs w:val="28"/>
        </w:rPr>
        <w:t xml:space="preserve"> </w:t>
      </w:r>
      <w:r w:rsidR="00FC09FC">
        <w:rPr>
          <w:rFonts w:ascii="Times New Roman" w:hAnsi="Times New Roman" w:cs="Times New Roman"/>
          <w:sz w:val="28"/>
          <w:szCs w:val="28"/>
        </w:rPr>
        <w:t>вытыкающиеся</w:t>
      </w:r>
      <w:bookmarkStart w:id="0" w:name="_GoBack"/>
      <w:bookmarkEnd w:id="0"/>
      <w:r w:rsidR="00C408D8" w:rsidRPr="00C408D8">
        <w:rPr>
          <w:rFonts w:ascii="Times New Roman" w:hAnsi="Times New Roman" w:cs="Times New Roman"/>
          <w:sz w:val="28"/>
          <w:szCs w:val="28"/>
        </w:rPr>
        <w:t xml:space="preserve"> исследования.</w:t>
      </w:r>
    </w:p>
    <w:p w:rsidR="009731EF" w:rsidRPr="0042146F" w:rsidRDefault="009731EF" w:rsidP="00B220EB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sectPr w:rsidR="009731EF" w:rsidRPr="0042146F" w:rsidSect="00D65FEB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0BD6"/>
    <w:rsid w:val="00070BD6"/>
    <w:rsid w:val="00071759"/>
    <w:rsid w:val="0007300A"/>
    <w:rsid w:val="00116490"/>
    <w:rsid w:val="00123510"/>
    <w:rsid w:val="0015017C"/>
    <w:rsid w:val="00165C19"/>
    <w:rsid w:val="00275CDD"/>
    <w:rsid w:val="002E3754"/>
    <w:rsid w:val="00305194"/>
    <w:rsid w:val="00313BA3"/>
    <w:rsid w:val="00386ED7"/>
    <w:rsid w:val="0042146F"/>
    <w:rsid w:val="0047144B"/>
    <w:rsid w:val="004D29D4"/>
    <w:rsid w:val="004F6224"/>
    <w:rsid w:val="005414BE"/>
    <w:rsid w:val="005B490C"/>
    <w:rsid w:val="00657DAD"/>
    <w:rsid w:val="006C7344"/>
    <w:rsid w:val="006D10A4"/>
    <w:rsid w:val="0076386B"/>
    <w:rsid w:val="00800216"/>
    <w:rsid w:val="009731EF"/>
    <w:rsid w:val="00973855"/>
    <w:rsid w:val="009D7B7D"/>
    <w:rsid w:val="00A1677F"/>
    <w:rsid w:val="00A3426C"/>
    <w:rsid w:val="00A47312"/>
    <w:rsid w:val="00AF6553"/>
    <w:rsid w:val="00B220EB"/>
    <w:rsid w:val="00C26545"/>
    <w:rsid w:val="00C32305"/>
    <w:rsid w:val="00C405B5"/>
    <w:rsid w:val="00C408D8"/>
    <w:rsid w:val="00CA1FB7"/>
    <w:rsid w:val="00CE3195"/>
    <w:rsid w:val="00D65FEB"/>
    <w:rsid w:val="00DF4D5D"/>
    <w:rsid w:val="00E40408"/>
    <w:rsid w:val="00FC0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D65FEB"/>
    <w:pPr>
      <w:spacing w:after="0" w:line="240" w:lineRule="auto"/>
      <w:ind w:left="75" w:hanging="75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екст с отступом Знак"/>
    <w:basedOn w:val="a0"/>
    <w:link w:val="a3"/>
    <w:rsid w:val="00D65FEB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5">
    <w:name w:val="Hyperlink"/>
    <w:basedOn w:val="a0"/>
    <w:rsid w:val="00D65FEB"/>
    <w:rPr>
      <w:color w:val="0000FF"/>
      <w:u w:val="single"/>
    </w:rPr>
  </w:style>
  <w:style w:type="paragraph" w:styleId="2">
    <w:name w:val="Body Text Indent 2"/>
    <w:basedOn w:val="a"/>
    <w:link w:val="20"/>
    <w:uiPriority w:val="99"/>
    <w:semiHidden/>
    <w:unhideWhenUsed/>
    <w:rsid w:val="00C408D8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C408D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D65FEB"/>
    <w:pPr>
      <w:spacing w:after="0" w:line="240" w:lineRule="auto"/>
      <w:ind w:left="75" w:hanging="75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екст с отступом Знак"/>
    <w:basedOn w:val="a0"/>
    <w:link w:val="a3"/>
    <w:rsid w:val="00D65FEB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5">
    <w:name w:val="Hyperlink"/>
    <w:basedOn w:val="a0"/>
    <w:rsid w:val="00D65FEB"/>
    <w:rPr>
      <w:color w:val="0000FF"/>
      <w:u w:val="single"/>
    </w:rPr>
  </w:style>
  <w:style w:type="paragraph" w:styleId="2">
    <w:name w:val="Body Text Indent 2"/>
    <w:basedOn w:val="a"/>
    <w:link w:val="20"/>
    <w:uiPriority w:val="99"/>
    <w:semiHidden/>
    <w:unhideWhenUsed/>
    <w:rsid w:val="00C408D8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C408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wmf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1.wmf"/><Relationship Id="rId12" Type="http://schemas.openxmlformats.org/officeDocument/2006/relationships/oleObject" Target="embeddings/oleObject3.bin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1" Type="http://schemas.openxmlformats.org/officeDocument/2006/relationships/customXml" Target="../customXml/item1.xml"/><Relationship Id="rId6" Type="http://schemas.openxmlformats.org/officeDocument/2006/relationships/hyperlink" Target="mailto:vitaliy@tkachov.com" TargetMode="External"/><Relationship Id="rId11" Type="http://schemas.openxmlformats.org/officeDocument/2006/relationships/image" Target="media/image3.wmf"/><Relationship Id="rId5" Type="http://schemas.openxmlformats.org/officeDocument/2006/relationships/webSettings" Target="webSettings.xml"/><Relationship Id="rId15" Type="http://schemas.openxmlformats.org/officeDocument/2006/relationships/image" Target="media/image5.wmf"/><Relationship Id="rId10" Type="http://schemas.openxmlformats.org/officeDocument/2006/relationships/oleObject" Target="embeddings/oleObject2.bin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4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E0B906-130C-477E-85B8-027163466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417</TotalTime>
  <Pages>1</Pages>
  <Words>678</Words>
  <Characters>3868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dcterms:created xsi:type="dcterms:W3CDTF">2011-01-30T17:28:00Z</dcterms:created>
  <dcterms:modified xsi:type="dcterms:W3CDTF">2011-02-09T08:11:00Z</dcterms:modified>
</cp:coreProperties>
</file>