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01DC" w:rsidRPr="007A18F5" w:rsidRDefault="008501DC" w:rsidP="00AC480F">
      <w:pPr>
        <w:spacing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Міністерство освіти і науки України</w:t>
      </w:r>
    </w:p>
    <w:p w:rsidR="00F35D26" w:rsidRPr="007A18F5" w:rsidRDefault="00F35D26" w:rsidP="00AC480F">
      <w:pPr>
        <w:spacing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Харківський національний університет радіоелектроніки</w:t>
      </w:r>
    </w:p>
    <w:p w:rsidR="00F35D26" w:rsidRPr="007A18F5" w:rsidRDefault="00F35D26" w:rsidP="00AC480F">
      <w:pPr>
        <w:spacing w:after="0" w:line="312" w:lineRule="auto"/>
        <w:contextualSpacing/>
        <w:mirrorIndents/>
        <w:jc w:val="center"/>
        <w:rPr>
          <w:rFonts w:ascii="Times New Roman" w:hAnsi="Times New Roman"/>
          <w:sz w:val="28"/>
          <w:szCs w:val="28"/>
          <w:lang w:val="uk-UA"/>
        </w:rPr>
      </w:pPr>
    </w:p>
    <w:p w:rsidR="00F35D26" w:rsidRPr="007A18F5" w:rsidRDefault="000E5D1C" w:rsidP="00AC480F">
      <w:pPr>
        <w:spacing w:after="0" w:line="312" w:lineRule="auto"/>
        <w:contextualSpacing/>
        <w:mirrorIndents/>
        <w:rPr>
          <w:rFonts w:ascii="Times New Roman" w:hAnsi="Times New Roman"/>
          <w:sz w:val="28"/>
          <w:szCs w:val="28"/>
          <w:lang w:val="uk-UA"/>
        </w:rPr>
      </w:pPr>
      <w:r w:rsidRPr="000E5D1C">
        <w:rPr>
          <w:noProof/>
          <w:lang w:val="uk-UA" w:eastAsia="uk-UA"/>
        </w:rPr>
        <w:pict>
          <v:shapetype id="_x0000_t202" coordsize="21600,21600" o:spt="202" path="m,l,21600r21600,l21600,xe">
            <v:stroke joinstyle="miter"/>
            <v:path gradientshapeok="t" o:connecttype="rect"/>
          </v:shapetype>
          <v:shape id="Text Box 2" o:spid="_x0000_s1026" type="#_x0000_t202" style="position:absolute;margin-left:103.85pt;margin-top:.9pt;width:282.9pt;height: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f2EsAIAAKs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" filled="f" stroked="f">
            <v:textbox inset="0,0,0,0">
              <w:txbxContent>
                <w:p w:rsidR="002A7895" w:rsidRPr="003A32C4" w:rsidRDefault="002A7895" w:rsidP="00F35D26">
                  <w:pPr>
                    <w:jc w:val="center"/>
                    <w:rPr>
                      <w:rFonts w:ascii="Times New Roman" w:hAnsi="Times New Roman"/>
                      <w:sz w:val="28"/>
                      <w:szCs w:val="28"/>
                      <w:lang w:val="en-US"/>
                    </w:rPr>
                  </w:pPr>
                  <w:r>
                    <w:rPr>
                      <w:rFonts w:ascii="Times New Roman" w:hAnsi="Times New Roman"/>
                      <w:sz w:val="28"/>
                      <w:szCs w:val="28"/>
                      <w:lang w:val="uk-UA"/>
                    </w:rPr>
                    <w:t>Інфокомунікацій</w:t>
                  </w:r>
                </w:p>
              </w:txbxContent>
            </v:textbox>
          </v:shape>
        </w:pict>
      </w:r>
      <w:r w:rsidR="00F35D26" w:rsidRPr="007A18F5">
        <w:rPr>
          <w:rFonts w:ascii="Times New Roman" w:hAnsi="Times New Roman"/>
          <w:sz w:val="28"/>
          <w:szCs w:val="28"/>
          <w:lang w:val="uk-UA"/>
        </w:rPr>
        <w:t>Факультет _________________________________________________________</w:t>
      </w:r>
      <w:r w:rsidR="000A5446" w:rsidRPr="007A18F5">
        <w:rPr>
          <w:rFonts w:ascii="Times New Roman" w:hAnsi="Times New Roman"/>
          <w:sz w:val="28"/>
          <w:szCs w:val="28"/>
          <w:lang w:val="uk-UA"/>
        </w:rPr>
        <w:t>____</w:t>
      </w:r>
    </w:p>
    <w:p w:rsidR="00F35D26" w:rsidRPr="007A18F5" w:rsidRDefault="00F35D26" w:rsidP="00AC480F">
      <w:pPr>
        <w:spacing w:after="0" w:line="312" w:lineRule="auto"/>
        <w:contextualSpacing/>
        <w:mirrorIndents/>
        <w:jc w:val="center"/>
        <w:rPr>
          <w:rFonts w:ascii="Times New Roman" w:hAnsi="Times New Roman"/>
          <w:sz w:val="24"/>
          <w:szCs w:val="24"/>
          <w:vertAlign w:val="superscript"/>
          <w:lang w:val="uk-UA"/>
        </w:rPr>
      </w:pPr>
      <w:r w:rsidRPr="007A18F5">
        <w:rPr>
          <w:rFonts w:ascii="Times New Roman" w:hAnsi="Times New Roman"/>
          <w:sz w:val="24"/>
          <w:szCs w:val="24"/>
          <w:vertAlign w:val="superscript"/>
          <w:lang w:val="uk-UA"/>
        </w:rPr>
        <w:t>(</w:t>
      </w:r>
      <w:r w:rsidRPr="00932685">
        <w:rPr>
          <w:rFonts w:ascii="Times New Roman" w:hAnsi="Times New Roman"/>
          <w:bCs/>
          <w:sz w:val="28"/>
          <w:szCs w:val="28"/>
          <w:vertAlign w:val="superscript"/>
          <w:lang w:val="uk-UA"/>
        </w:rPr>
        <w:t>повна назва</w:t>
      </w:r>
      <w:r w:rsidRPr="007A18F5">
        <w:rPr>
          <w:rFonts w:ascii="Times New Roman" w:hAnsi="Times New Roman"/>
          <w:sz w:val="24"/>
          <w:szCs w:val="24"/>
          <w:vertAlign w:val="superscript"/>
          <w:lang w:val="uk-UA"/>
        </w:rPr>
        <w:t>)</w:t>
      </w:r>
    </w:p>
    <w:p w:rsidR="00F35D26" w:rsidRPr="007A18F5" w:rsidRDefault="00F35D26" w:rsidP="00AC480F">
      <w:pPr>
        <w:spacing w:after="0" w:line="312" w:lineRule="auto"/>
        <w:contextualSpacing/>
        <w:mirrorIndents/>
        <w:jc w:val="center"/>
        <w:rPr>
          <w:rFonts w:ascii="Times New Roman" w:hAnsi="Times New Roman"/>
          <w:sz w:val="28"/>
          <w:szCs w:val="28"/>
          <w:lang w:val="uk-UA"/>
        </w:rPr>
      </w:pPr>
    </w:p>
    <w:p w:rsidR="00F35D26" w:rsidRPr="007A18F5" w:rsidRDefault="000E5D1C" w:rsidP="00AC480F">
      <w:pPr>
        <w:spacing w:after="0" w:line="312" w:lineRule="auto"/>
        <w:contextualSpacing/>
        <w:mirrorIndents/>
        <w:rPr>
          <w:rFonts w:ascii="Times New Roman" w:hAnsi="Times New Roman"/>
          <w:sz w:val="28"/>
          <w:szCs w:val="28"/>
          <w:lang w:val="uk-UA"/>
        </w:rPr>
      </w:pPr>
      <w:r w:rsidRPr="000E5D1C">
        <w:rPr>
          <w:noProof/>
          <w:lang w:val="uk-UA" w:eastAsia="uk-UA"/>
        </w:rPr>
        <w:pict>
          <v:shape id="Text Box 3" o:spid="_x0000_s1027" type="#_x0000_t202" style="position:absolute;margin-left:45.5pt;margin-top:.35pt;width:426.25pt;height:2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K/2sAIAALI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" filled="f" stroked="f">
            <v:textbox inset="0,0,0,0">
              <w:txbxContent>
                <w:p w:rsidR="002A7895" w:rsidRPr="000A5446" w:rsidRDefault="002A7895" w:rsidP="00F35D26">
                  <w:pPr>
                    <w:jc w:val="center"/>
                    <w:rPr>
                      <w:rFonts w:ascii="Times New Roman" w:hAnsi="Times New Roman"/>
                      <w:sz w:val="28"/>
                      <w:szCs w:val="28"/>
                      <w:lang w:val="uk-UA"/>
                    </w:rPr>
                  </w:pPr>
                  <w:r>
                    <w:rPr>
                      <w:rFonts w:ascii="Times New Roman" w:hAnsi="Times New Roman"/>
                      <w:sz w:val="28"/>
                      <w:szCs w:val="28"/>
                      <w:lang w:val="uk-UA"/>
                    </w:rPr>
                    <w:t>Інфокомунікаційної</w:t>
                  </w:r>
                  <w:r w:rsidRPr="000A5446">
                    <w:rPr>
                      <w:rFonts w:ascii="Times New Roman" w:hAnsi="Times New Roman"/>
                      <w:sz w:val="28"/>
                      <w:szCs w:val="28"/>
                      <w:lang w:val="uk-UA"/>
                    </w:rPr>
                    <w:t xml:space="preserve"> інженерії імені В.В. Поповського</w:t>
                  </w:r>
                </w:p>
                <w:p w:rsidR="002A7895" w:rsidRPr="00A06701" w:rsidRDefault="002A7895" w:rsidP="00F35D26">
                  <w:pPr>
                    <w:rPr>
                      <w:i/>
                      <w:sz w:val="26"/>
                      <w:szCs w:val="26"/>
                      <w:lang w:val="uk-UA"/>
                    </w:rPr>
                  </w:pPr>
                </w:p>
              </w:txbxContent>
            </v:textbox>
          </v:shape>
        </w:pict>
      </w:r>
      <w:r w:rsidR="00F35D26" w:rsidRPr="007A18F5">
        <w:rPr>
          <w:rFonts w:ascii="Times New Roman" w:hAnsi="Times New Roman"/>
          <w:sz w:val="28"/>
          <w:szCs w:val="28"/>
          <w:lang w:val="uk-UA"/>
        </w:rPr>
        <w:t>Кафедра  __________________________________________________________</w:t>
      </w:r>
      <w:r w:rsidR="000A5446" w:rsidRPr="007A18F5">
        <w:rPr>
          <w:rFonts w:ascii="Times New Roman" w:hAnsi="Times New Roman"/>
          <w:sz w:val="28"/>
          <w:szCs w:val="28"/>
          <w:lang w:val="uk-UA"/>
        </w:rPr>
        <w:t>____</w:t>
      </w:r>
    </w:p>
    <w:p w:rsidR="00F35D26" w:rsidRPr="007A18F5" w:rsidRDefault="00F35D26" w:rsidP="00AC480F">
      <w:pPr>
        <w:spacing w:after="0" w:line="312" w:lineRule="auto"/>
        <w:contextualSpacing/>
        <w:mirrorIndents/>
        <w:jc w:val="center"/>
        <w:rPr>
          <w:rFonts w:ascii="Times New Roman" w:hAnsi="Times New Roman"/>
          <w:sz w:val="24"/>
          <w:szCs w:val="24"/>
          <w:vertAlign w:val="superscript"/>
          <w:lang w:val="uk-UA"/>
        </w:rPr>
      </w:pPr>
      <w:r w:rsidRPr="00932685">
        <w:rPr>
          <w:rFonts w:ascii="Times New Roman" w:hAnsi="Times New Roman"/>
          <w:bCs/>
          <w:sz w:val="28"/>
          <w:szCs w:val="28"/>
          <w:vertAlign w:val="superscript"/>
          <w:lang w:val="uk-UA"/>
        </w:rPr>
        <w:t>(повна назва</w:t>
      </w:r>
      <w:r w:rsidRPr="007A18F5">
        <w:rPr>
          <w:rFonts w:ascii="Times New Roman" w:hAnsi="Times New Roman"/>
          <w:sz w:val="24"/>
          <w:szCs w:val="24"/>
          <w:vertAlign w:val="superscript"/>
          <w:lang w:val="uk-UA"/>
        </w:rPr>
        <w:t>)</w:t>
      </w:r>
    </w:p>
    <w:p w:rsidR="00F35D26" w:rsidRPr="007A18F5" w:rsidRDefault="00F35D26" w:rsidP="00AC480F">
      <w:pPr>
        <w:spacing w:after="0" w:line="312" w:lineRule="auto"/>
        <w:contextualSpacing/>
        <w:mirrorIndents/>
        <w:rPr>
          <w:rFonts w:ascii="Times New Roman" w:hAnsi="Times New Roman"/>
          <w:sz w:val="28"/>
          <w:szCs w:val="28"/>
          <w:lang w:val="uk-UA"/>
        </w:rPr>
      </w:pPr>
    </w:p>
    <w:p w:rsidR="00F35D26" w:rsidRPr="007A18F5" w:rsidRDefault="008501DC" w:rsidP="00AC480F">
      <w:pPr>
        <w:spacing w:after="0" w:line="312" w:lineRule="auto"/>
        <w:contextualSpacing/>
        <w:mirrorIndents/>
        <w:jc w:val="center"/>
        <w:rPr>
          <w:rFonts w:ascii="Times New Roman" w:hAnsi="Times New Roman"/>
          <w:b/>
          <w:sz w:val="40"/>
          <w:szCs w:val="40"/>
          <w:lang w:val="uk-UA"/>
        </w:rPr>
      </w:pPr>
      <w:r w:rsidRPr="007A18F5">
        <w:rPr>
          <w:rFonts w:ascii="Times New Roman" w:hAnsi="Times New Roman"/>
          <w:b/>
          <w:sz w:val="40"/>
          <w:szCs w:val="40"/>
          <w:lang w:val="uk-UA"/>
        </w:rPr>
        <w:t>АТЕСТАЦІЙНА РОБОТА</w:t>
      </w:r>
    </w:p>
    <w:p w:rsidR="00F35D26" w:rsidRPr="007A18F5" w:rsidRDefault="00F35D26" w:rsidP="00AC480F">
      <w:pPr>
        <w:spacing w:after="0" w:line="312" w:lineRule="auto"/>
        <w:contextualSpacing/>
        <w:mirrorIndents/>
        <w:jc w:val="center"/>
        <w:rPr>
          <w:rFonts w:ascii="Times New Roman" w:hAnsi="Times New Roman"/>
          <w:b/>
          <w:bCs/>
          <w:sz w:val="40"/>
          <w:szCs w:val="40"/>
          <w:lang w:val="uk-UA"/>
        </w:rPr>
      </w:pPr>
      <w:r w:rsidRPr="007A18F5">
        <w:rPr>
          <w:rFonts w:ascii="Times New Roman" w:hAnsi="Times New Roman"/>
          <w:b/>
          <w:bCs/>
          <w:sz w:val="40"/>
          <w:szCs w:val="40"/>
          <w:lang w:val="uk-UA"/>
        </w:rPr>
        <w:t>Пояснювальна записка</w:t>
      </w:r>
    </w:p>
    <w:p w:rsidR="00B3722D" w:rsidRPr="007A18F5" w:rsidRDefault="000E5D1C" w:rsidP="00AC480F">
      <w:pPr>
        <w:spacing w:after="0" w:line="312" w:lineRule="auto"/>
        <w:contextualSpacing/>
        <w:mirrorIndents/>
        <w:jc w:val="center"/>
        <w:rPr>
          <w:rFonts w:ascii="Times New Roman" w:hAnsi="Times New Roman"/>
          <w:sz w:val="28"/>
          <w:szCs w:val="28"/>
          <w:lang w:val="uk-UA"/>
        </w:rPr>
      </w:pPr>
      <w:r w:rsidRPr="000E5D1C">
        <w:rPr>
          <w:noProof/>
          <w:lang w:val="uk-UA" w:eastAsia="uk-UA"/>
        </w:rPr>
        <w:pict>
          <v:shape id="Text Box 4" o:spid="_x0000_s1028" type="#_x0000_t202" style="position:absolute;left:0;text-align:left;margin-left:7.65pt;margin-top:.85pt;width:476.1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" filled="f" stroked="f">
            <v:textbox inset="0,0,0,0">
              <w:txbxContent>
                <w:p w:rsidR="002A7895" w:rsidRPr="000A5446" w:rsidRDefault="002A7895" w:rsidP="00B3722D">
                  <w:pPr>
                    <w:jc w:val="center"/>
                    <w:rPr>
                      <w:rFonts w:ascii="Times New Roman" w:hAnsi="Times New Roman"/>
                      <w:sz w:val="28"/>
                      <w:szCs w:val="28"/>
                      <w:lang w:val="uk-UA"/>
                    </w:rPr>
                  </w:pPr>
                  <w:r w:rsidRPr="00DA6133">
                    <w:rPr>
                      <w:rFonts w:ascii="Times New Roman" w:hAnsi="Times New Roman"/>
                      <w:sz w:val="28"/>
                      <w:szCs w:val="28"/>
                      <w:lang w:val="uk-UA"/>
                    </w:rPr>
                    <w:t>другий (магістерський)</w:t>
                  </w:r>
                </w:p>
                <w:p w:rsidR="002A7895" w:rsidRPr="00A06701" w:rsidRDefault="002A7895" w:rsidP="00B3722D">
                  <w:pPr>
                    <w:rPr>
                      <w:i/>
                      <w:sz w:val="26"/>
                      <w:szCs w:val="26"/>
                      <w:lang w:val="uk-UA"/>
                    </w:rPr>
                  </w:pPr>
                </w:p>
              </w:txbxContent>
            </v:textbox>
          </v:shape>
        </w:pict>
      </w:r>
      <w:r w:rsidR="007A18F5" w:rsidRPr="007A18F5">
        <w:rPr>
          <w:rFonts w:ascii="Times New Roman" w:hAnsi="Times New Roman"/>
          <w:sz w:val="28"/>
          <w:szCs w:val="28"/>
          <w:lang w:val="uk-UA"/>
        </w:rPr>
        <w:t>___</w:t>
      </w:r>
      <w:r w:rsidR="00B3722D" w:rsidRPr="007A18F5">
        <w:rPr>
          <w:rFonts w:ascii="Times New Roman" w:hAnsi="Times New Roman"/>
          <w:sz w:val="28"/>
          <w:szCs w:val="28"/>
          <w:lang w:val="uk-UA"/>
        </w:rPr>
        <w:t>___________________________________________________________________</w:t>
      </w:r>
    </w:p>
    <w:p w:rsidR="00F35D26" w:rsidRPr="007A18F5" w:rsidRDefault="00F35D26" w:rsidP="00AC480F">
      <w:pPr>
        <w:spacing w:after="0" w:line="312" w:lineRule="auto"/>
        <w:contextualSpacing/>
        <w:mirrorIndents/>
        <w:jc w:val="center"/>
        <w:rPr>
          <w:rFonts w:ascii="Times New Roman" w:hAnsi="Times New Roman"/>
          <w:bCs/>
          <w:sz w:val="28"/>
          <w:szCs w:val="28"/>
          <w:vertAlign w:val="superscript"/>
          <w:lang w:val="uk-UA"/>
        </w:rPr>
      </w:pPr>
      <w:r w:rsidRPr="007A18F5">
        <w:rPr>
          <w:rFonts w:ascii="Times New Roman" w:hAnsi="Times New Roman"/>
          <w:bCs/>
          <w:sz w:val="28"/>
          <w:szCs w:val="28"/>
          <w:vertAlign w:val="superscript"/>
          <w:lang w:val="uk-UA"/>
        </w:rPr>
        <w:t>(</w:t>
      </w:r>
      <w:r w:rsidR="008501DC" w:rsidRPr="007A18F5">
        <w:rPr>
          <w:rFonts w:ascii="Times New Roman" w:hAnsi="Times New Roman"/>
          <w:bCs/>
          <w:sz w:val="28"/>
          <w:szCs w:val="28"/>
          <w:vertAlign w:val="superscript"/>
          <w:lang w:val="uk-UA"/>
        </w:rPr>
        <w:t>рівень вищої освіти</w:t>
      </w:r>
      <w:r w:rsidRPr="007A18F5">
        <w:rPr>
          <w:rFonts w:ascii="Times New Roman" w:hAnsi="Times New Roman"/>
          <w:bCs/>
          <w:sz w:val="28"/>
          <w:szCs w:val="28"/>
          <w:vertAlign w:val="superscript"/>
          <w:lang w:val="uk-UA"/>
        </w:rPr>
        <w:t>)</w:t>
      </w:r>
    </w:p>
    <w:p w:rsidR="0027621E" w:rsidRPr="007A18F5" w:rsidRDefault="0027621E" w:rsidP="00AC480F">
      <w:pPr>
        <w:spacing w:after="0" w:line="312" w:lineRule="auto"/>
        <w:contextualSpacing/>
        <w:mirrorIndents/>
        <w:jc w:val="both"/>
        <w:rPr>
          <w:rStyle w:val="apple-style-span"/>
          <w:rFonts w:ascii="Times New Roman" w:hAnsi="Times New Roman"/>
          <w:color w:val="222222"/>
          <w:sz w:val="28"/>
          <w:szCs w:val="28"/>
          <w:u w:val="single"/>
          <w:lang w:val="uk-UA"/>
        </w:rPr>
      </w:pP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00391892">
        <w:rPr>
          <w:rStyle w:val="apple-style-span"/>
          <w:rFonts w:ascii="Times New Roman" w:hAnsi="Times New Roman"/>
          <w:color w:val="222222"/>
          <w:sz w:val="28"/>
          <w:szCs w:val="28"/>
          <w:u w:val="single"/>
          <w:lang w:val="uk-UA"/>
        </w:rPr>
        <w:t>ГЮИК.ХХХХХ</w:t>
      </w:r>
      <w:r w:rsidR="00DA6133">
        <w:rPr>
          <w:rStyle w:val="apple-style-span"/>
          <w:rFonts w:ascii="Times New Roman" w:hAnsi="Times New Roman"/>
          <w:color w:val="222222"/>
          <w:sz w:val="28"/>
          <w:szCs w:val="28"/>
          <w:u w:val="single"/>
          <w:lang w:val="uk-UA"/>
        </w:rPr>
        <w:t>Х.002</w:t>
      </w:r>
      <w:r w:rsidRPr="007A18F5">
        <w:rPr>
          <w:rStyle w:val="apple-style-span"/>
          <w:rFonts w:ascii="Times New Roman" w:hAnsi="Times New Roman"/>
          <w:color w:val="222222"/>
          <w:sz w:val="28"/>
          <w:szCs w:val="28"/>
          <w:u w:val="single"/>
          <w:lang w:val="uk-UA"/>
        </w:rPr>
        <w:t>ПЗ</w:t>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r w:rsidRPr="007A18F5">
        <w:rPr>
          <w:rFonts w:ascii="Times New Roman" w:hAnsi="Times New Roman"/>
          <w:sz w:val="28"/>
          <w:szCs w:val="28"/>
          <w:u w:val="single"/>
          <w:lang w:val="uk-UA"/>
        </w:rPr>
        <w:tab/>
      </w:r>
    </w:p>
    <w:p w:rsidR="00650368" w:rsidRPr="007A18F5" w:rsidRDefault="00650368" w:rsidP="00650368">
      <w:pPr>
        <w:spacing w:after="0" w:line="312" w:lineRule="auto"/>
        <w:contextualSpacing/>
        <w:mirrorIndents/>
        <w:jc w:val="center"/>
        <w:rPr>
          <w:rStyle w:val="apple-style-span"/>
          <w:rFonts w:ascii="Times New Roman" w:hAnsi="Times New Roman"/>
          <w:bCs/>
          <w:sz w:val="28"/>
          <w:szCs w:val="28"/>
          <w:vertAlign w:val="superscript"/>
          <w:lang w:val="uk-UA"/>
        </w:rPr>
      </w:pPr>
      <w:r w:rsidRPr="007A18F5">
        <w:rPr>
          <w:rFonts w:ascii="Times New Roman" w:hAnsi="Times New Roman"/>
          <w:bCs/>
          <w:sz w:val="28"/>
          <w:szCs w:val="28"/>
          <w:vertAlign w:val="superscript"/>
          <w:lang w:val="uk-UA"/>
        </w:rPr>
        <w:t>(позначення документа)</w:t>
      </w:r>
    </w:p>
    <w:p w:rsidR="00F35D26" w:rsidRPr="00020C52" w:rsidRDefault="00B44D0E" w:rsidP="00B44D0E">
      <w:pPr>
        <w:spacing w:after="0" w:line="312" w:lineRule="auto"/>
        <w:contextualSpacing/>
        <w:mirrorIndents/>
        <w:jc w:val="center"/>
        <w:rPr>
          <w:rFonts w:ascii="Times New Roman" w:hAnsi="Times New Roman"/>
          <w:sz w:val="28"/>
          <w:szCs w:val="28"/>
          <w:u w:val="single"/>
          <w:lang w:val="uk-UA"/>
        </w:rPr>
      </w:pPr>
      <w:r w:rsidRPr="00B44D0E">
        <w:rPr>
          <w:rFonts w:ascii="Times New Roman" w:hAnsi="Times New Roman"/>
          <w:sz w:val="28"/>
          <w:szCs w:val="28"/>
          <w:u w:val="single"/>
        </w:rPr>
        <w:t>М</w:t>
      </w:r>
      <w:r w:rsidR="00020C52">
        <w:rPr>
          <w:rFonts w:ascii="Times New Roman" w:hAnsi="Times New Roman"/>
          <w:sz w:val="28"/>
          <w:szCs w:val="28"/>
          <w:u w:val="single"/>
          <w:lang w:val="uk-UA"/>
        </w:rPr>
        <w:t>етоди просторово-часовогодоступу в</w:t>
      </w:r>
      <w:r w:rsidRPr="00B44D0E">
        <w:rPr>
          <w:rFonts w:ascii="Times New Roman" w:hAnsi="Times New Roman"/>
          <w:sz w:val="28"/>
          <w:szCs w:val="28"/>
          <w:u w:val="single"/>
          <w:lang w:val="uk-UA"/>
        </w:rPr>
        <w:t xml:space="preserve"> системах мобільного зв’язку </w:t>
      </w:r>
    </w:p>
    <w:p w:rsidR="00054A49" w:rsidRPr="007A18F5" w:rsidRDefault="00054A49" w:rsidP="00B44D0E">
      <w:pPr>
        <w:spacing w:after="0" w:line="312" w:lineRule="auto"/>
        <w:contextualSpacing/>
        <w:mirrorIndents/>
        <w:jc w:val="center"/>
        <w:rPr>
          <w:rFonts w:ascii="Times New Roman" w:hAnsi="Times New Roman"/>
          <w:sz w:val="28"/>
          <w:szCs w:val="28"/>
          <w:u w:val="single"/>
          <w:lang w:val="uk-UA"/>
        </w:rPr>
      </w:pPr>
      <w:r w:rsidRPr="00054A49">
        <w:rPr>
          <w:rFonts w:ascii="Times New Roman" w:hAnsi="Times New Roman"/>
          <w:sz w:val="28"/>
          <w:szCs w:val="28"/>
          <w:u w:val="single"/>
          <w:lang w:val="uk-UA"/>
        </w:rPr>
        <w:t>Methods of Space-Time Access in Mobile Communication Systems</w:t>
      </w:r>
    </w:p>
    <w:p w:rsidR="00F35D26" w:rsidRPr="007A18F5" w:rsidRDefault="00DB743D" w:rsidP="00AC480F">
      <w:pPr>
        <w:spacing w:after="0" w:line="312" w:lineRule="auto"/>
        <w:contextualSpacing/>
        <w:mirrorIndents/>
        <w:jc w:val="center"/>
        <w:rPr>
          <w:rFonts w:ascii="Times New Roman" w:hAnsi="Times New Roman"/>
          <w:bCs/>
          <w:sz w:val="28"/>
          <w:szCs w:val="28"/>
          <w:vertAlign w:val="superscript"/>
          <w:lang w:val="uk-UA"/>
        </w:rPr>
      </w:pPr>
      <w:r w:rsidRPr="007A18F5">
        <w:rPr>
          <w:rFonts w:ascii="Times New Roman" w:hAnsi="Times New Roman"/>
          <w:bCs/>
          <w:sz w:val="28"/>
          <w:szCs w:val="28"/>
          <w:vertAlign w:val="superscript"/>
          <w:lang w:val="uk-UA"/>
        </w:rPr>
        <w:t>(тема)</w:t>
      </w:r>
    </w:p>
    <w:p w:rsidR="00054A49" w:rsidRPr="00054A49" w:rsidRDefault="00054A49" w:rsidP="00054A49">
      <w:pPr>
        <w:widowControl w:val="0"/>
        <w:spacing w:before="20" w:after="0" w:line="312" w:lineRule="auto"/>
        <w:rPr>
          <w:rFonts w:ascii="Times New Roman" w:hAnsi="Times New Roman"/>
          <w:snapToGrid w:val="0"/>
          <w:sz w:val="28"/>
          <w:szCs w:val="28"/>
          <w:lang w:eastAsia="ru-RU"/>
        </w:rPr>
      </w:pPr>
    </w:p>
    <w:p w:rsidR="00054A49" w:rsidRPr="00054A49" w:rsidRDefault="00054A49" w:rsidP="00054A49">
      <w:pPr>
        <w:spacing w:after="0" w:line="312" w:lineRule="auto"/>
        <w:ind w:left="3969"/>
        <w:rPr>
          <w:rFonts w:ascii="Times New Roman" w:hAnsi="Times New Roman"/>
          <w:sz w:val="28"/>
          <w:szCs w:val="28"/>
          <w:lang w:eastAsia="ru-RU"/>
        </w:rPr>
      </w:pPr>
      <w:r w:rsidRPr="00054A49">
        <w:rPr>
          <w:rFonts w:ascii="Times New Roman" w:hAnsi="Times New Roman"/>
          <w:sz w:val="28"/>
          <w:szCs w:val="28"/>
          <w:lang w:val="uk-UA" w:eastAsia="ru-RU"/>
        </w:rPr>
        <w:t>Виконав: студент</w:t>
      </w:r>
      <w:r w:rsidR="00020C52">
        <w:rPr>
          <w:rFonts w:ascii="Times New Roman" w:hAnsi="Times New Roman"/>
          <w:sz w:val="28"/>
          <w:szCs w:val="28"/>
          <w:u w:val="single"/>
          <w:lang w:val="uk-UA" w:eastAsia="ru-RU"/>
        </w:rPr>
        <w:t xml:space="preserve">   2</w:t>
      </w:r>
      <w:r w:rsidRPr="00054A49">
        <w:rPr>
          <w:rFonts w:ascii="Times New Roman" w:hAnsi="Times New Roman"/>
          <w:sz w:val="28"/>
          <w:szCs w:val="28"/>
          <w:lang w:val="uk-UA" w:eastAsia="ru-RU"/>
        </w:rPr>
        <w:t>курсу, групи</w:t>
      </w:r>
      <w:r w:rsidRPr="00054A49">
        <w:rPr>
          <w:rFonts w:ascii="Times New Roman" w:hAnsi="Times New Roman"/>
          <w:sz w:val="28"/>
          <w:szCs w:val="28"/>
          <w:u w:val="single"/>
          <w:lang w:val="uk-UA" w:eastAsia="ru-RU"/>
        </w:rPr>
        <w:tab/>
        <w:t>ІКІм-18-1</w:t>
      </w:r>
      <w:r w:rsidRPr="00054A49">
        <w:rPr>
          <w:rFonts w:ascii="Times New Roman" w:hAnsi="Times New Roman"/>
          <w:sz w:val="28"/>
          <w:szCs w:val="28"/>
          <w:u w:val="single"/>
          <w:lang w:val="uk-UA" w:eastAsia="ru-RU"/>
        </w:rPr>
        <w:tab/>
      </w:r>
    </w:p>
    <w:p w:rsidR="00054A49" w:rsidRPr="00054A49" w:rsidRDefault="00054A49" w:rsidP="00054A49">
      <w:pPr>
        <w:spacing w:after="0" w:line="312" w:lineRule="auto"/>
        <w:ind w:left="3969"/>
        <w:rPr>
          <w:rFonts w:ascii="Times New Roman" w:hAnsi="Times New Roman"/>
          <w:sz w:val="28"/>
          <w:szCs w:val="28"/>
          <w:u w:val="single"/>
          <w:lang w:val="uk-UA" w:eastAsia="ru-RU"/>
        </w:rPr>
      </w:pPr>
      <w:r w:rsidRPr="00054A49">
        <w:rPr>
          <w:rFonts w:ascii="Times New Roman" w:hAnsi="Times New Roman"/>
          <w:sz w:val="28"/>
          <w:szCs w:val="28"/>
          <w:lang w:val="uk-UA" w:eastAsia="ru-RU"/>
        </w:rPr>
        <w:t>напряму підготовки (спеціальності)</w:t>
      </w:r>
    </w:p>
    <w:p w:rsidR="00054A49" w:rsidRPr="00054A49" w:rsidRDefault="00816339" w:rsidP="00054A49">
      <w:pPr>
        <w:spacing w:after="0" w:line="240" w:lineRule="auto"/>
        <w:ind w:left="3969"/>
        <w:rPr>
          <w:rFonts w:ascii="Times New Roman" w:hAnsi="Times New Roman"/>
          <w:sz w:val="28"/>
          <w:szCs w:val="28"/>
          <w:u w:val="single"/>
          <w:lang w:val="uk-UA" w:eastAsia="ru-RU"/>
        </w:rPr>
      </w:pPr>
      <w:r>
        <w:rPr>
          <w:rFonts w:ascii="Times New Roman" w:hAnsi="Times New Roman"/>
          <w:sz w:val="28"/>
          <w:szCs w:val="28"/>
          <w:u w:val="single"/>
          <w:lang w:val="uk-UA" w:eastAsia="ru-RU"/>
        </w:rPr>
        <w:t xml:space="preserve">         «172</w:t>
      </w:r>
      <w:r w:rsidRPr="00EA4284">
        <w:rPr>
          <w:rFonts w:ascii="Times New Roman" w:hAnsi="Times New Roman"/>
          <w:sz w:val="28"/>
          <w:szCs w:val="28"/>
          <w:u w:val="single"/>
          <w:lang w:eastAsia="ru-RU"/>
        </w:rPr>
        <w:t>–</w:t>
      </w:r>
      <w:r w:rsidR="00054A49" w:rsidRPr="00054A49">
        <w:rPr>
          <w:rFonts w:ascii="Times New Roman" w:hAnsi="Times New Roman"/>
          <w:sz w:val="28"/>
          <w:szCs w:val="28"/>
          <w:u w:val="single"/>
          <w:lang w:val="uk-UA" w:eastAsia="ru-RU"/>
        </w:rPr>
        <w:t xml:space="preserve"> телекомунікації та радіотехніка</w:t>
      </w:r>
      <w:r w:rsidR="00054A49" w:rsidRPr="00054A49">
        <w:rPr>
          <w:rFonts w:ascii="Times New Roman" w:hAnsi="Times New Roman"/>
          <w:sz w:val="28"/>
          <w:szCs w:val="28"/>
          <w:u w:val="single"/>
          <w:lang w:val="uk-UA" w:eastAsia="ru-RU"/>
        </w:rPr>
        <w:tab/>
        <w:t>»</w:t>
      </w:r>
      <w:r w:rsidR="00054A49" w:rsidRPr="00054A49">
        <w:rPr>
          <w:rFonts w:ascii="Times New Roman" w:hAnsi="Times New Roman"/>
          <w:sz w:val="28"/>
          <w:szCs w:val="28"/>
          <w:u w:val="single"/>
          <w:lang w:val="uk-UA" w:eastAsia="ru-RU"/>
        </w:rPr>
        <w:tab/>
      </w:r>
    </w:p>
    <w:p w:rsidR="000F18FF" w:rsidRPr="00054A49" w:rsidRDefault="00054A49" w:rsidP="000F18FF">
      <w:pPr>
        <w:spacing w:after="0" w:line="240" w:lineRule="auto"/>
        <w:ind w:left="4320"/>
        <w:rPr>
          <w:rFonts w:ascii="Times New Roman" w:hAnsi="Times New Roman"/>
          <w:sz w:val="20"/>
          <w:szCs w:val="20"/>
          <w:lang w:val="uk-UA" w:eastAsia="ru-RU"/>
        </w:rPr>
      </w:pPr>
      <w:r w:rsidRPr="00054A49">
        <w:rPr>
          <w:rFonts w:ascii="Times New Roman" w:hAnsi="Times New Roman"/>
          <w:sz w:val="20"/>
          <w:szCs w:val="20"/>
          <w:lang w:val="uk-UA" w:eastAsia="ru-RU"/>
        </w:rPr>
        <w:t xml:space="preserve">                      (код і повна назва напряму)</w:t>
      </w:r>
    </w:p>
    <w:p w:rsidR="000A2C1F" w:rsidRPr="000A2C1F" w:rsidRDefault="000F18FF" w:rsidP="00A266FA">
      <w:pPr>
        <w:spacing w:after="0" w:line="312" w:lineRule="auto"/>
        <w:ind w:firstLine="1276"/>
        <w:contextualSpacing/>
        <w:mirrorIndents/>
        <w:jc w:val="right"/>
        <w:rPr>
          <w:rFonts w:ascii="Times New Roman" w:hAnsi="Times New Roman"/>
          <w:sz w:val="28"/>
          <w:szCs w:val="28"/>
          <w:lang w:val="uk-UA"/>
        </w:rPr>
      </w:pPr>
      <w:r>
        <w:rPr>
          <w:rFonts w:ascii="Times New Roman" w:hAnsi="Times New Roman"/>
          <w:sz w:val="28"/>
          <w:szCs w:val="28"/>
          <w:u w:val="single"/>
          <w:lang w:val="uk-UA"/>
        </w:rPr>
        <w:t>Безкровний Я.Ю</w:t>
      </w:r>
      <w:r w:rsidR="000A2C1F">
        <w:rPr>
          <w:rFonts w:ascii="Times New Roman" w:hAnsi="Times New Roman"/>
          <w:sz w:val="28"/>
          <w:szCs w:val="28"/>
          <w:u w:val="single"/>
          <w:lang w:val="uk-UA"/>
        </w:rPr>
        <w:t>.</w:t>
      </w:r>
    </w:p>
    <w:p w:rsidR="000A2C1F" w:rsidRDefault="000A2C1F" w:rsidP="00A266FA">
      <w:pPr>
        <w:spacing w:after="0" w:line="312" w:lineRule="auto"/>
        <w:contextualSpacing/>
        <w:mirrorIndents/>
        <w:jc w:val="center"/>
        <w:rPr>
          <w:rFonts w:ascii="Times New Roman" w:hAnsi="Times New Roman"/>
          <w:sz w:val="28"/>
          <w:szCs w:val="28"/>
          <w:lang w:val="uk-UA"/>
        </w:rPr>
      </w:pPr>
      <w:r w:rsidRPr="007A18F5">
        <w:rPr>
          <w:rFonts w:ascii="Times New Roman" w:hAnsi="Times New Roman"/>
          <w:bCs/>
          <w:sz w:val="28"/>
          <w:szCs w:val="28"/>
          <w:vertAlign w:val="superscript"/>
          <w:lang w:val="uk-UA"/>
        </w:rPr>
        <w:t>(прізвище,ініціали)</w:t>
      </w:r>
    </w:p>
    <w:p w:rsidR="00F35D26" w:rsidRPr="007A18F5" w:rsidRDefault="00DB743D" w:rsidP="00A266FA">
      <w:pPr>
        <w:spacing w:after="0" w:line="312" w:lineRule="auto"/>
        <w:contextualSpacing/>
        <w:mirrorIndents/>
        <w:jc w:val="right"/>
        <w:rPr>
          <w:rFonts w:ascii="Times New Roman" w:hAnsi="Times New Roman"/>
          <w:color w:val="FFFFFF" w:themeColor="background1"/>
          <w:sz w:val="28"/>
          <w:szCs w:val="28"/>
          <w:lang w:val="uk-UA"/>
        </w:rPr>
      </w:pPr>
      <w:r w:rsidRPr="007A18F5">
        <w:rPr>
          <w:rFonts w:ascii="Times New Roman" w:hAnsi="Times New Roman"/>
          <w:sz w:val="28"/>
          <w:szCs w:val="28"/>
          <w:lang w:val="uk-UA"/>
        </w:rPr>
        <w:t>Керівник</w:t>
      </w:r>
      <w:r w:rsidR="00B3722D" w:rsidRPr="007A18F5">
        <w:rPr>
          <w:rFonts w:ascii="Times New Roman" w:hAnsi="Times New Roman"/>
          <w:sz w:val="28"/>
          <w:szCs w:val="28"/>
          <w:u w:val="single"/>
          <w:lang w:val="uk-UA"/>
        </w:rPr>
        <w:tab/>
      </w:r>
      <w:r w:rsidR="00B3722D" w:rsidRPr="007A18F5">
        <w:rPr>
          <w:rFonts w:ascii="Times New Roman" w:hAnsi="Times New Roman"/>
          <w:sz w:val="28"/>
          <w:szCs w:val="28"/>
          <w:u w:val="single"/>
          <w:lang w:val="uk-UA"/>
        </w:rPr>
        <w:tab/>
      </w:r>
      <w:r w:rsidR="00B732EC" w:rsidRPr="007A18F5">
        <w:rPr>
          <w:rFonts w:ascii="Times New Roman" w:hAnsi="Times New Roman"/>
          <w:sz w:val="28"/>
          <w:szCs w:val="28"/>
          <w:u w:val="single"/>
          <w:lang w:val="uk-UA"/>
        </w:rPr>
        <w:t>Москалець М.</w:t>
      </w:r>
      <w:r w:rsidRPr="007A18F5">
        <w:rPr>
          <w:rFonts w:ascii="Times New Roman" w:hAnsi="Times New Roman"/>
          <w:sz w:val="28"/>
          <w:szCs w:val="28"/>
          <w:u w:val="single"/>
          <w:lang w:val="uk-UA"/>
        </w:rPr>
        <w:t>В.</w:t>
      </w:r>
      <w:r w:rsidR="00B3722D" w:rsidRPr="007A18F5">
        <w:rPr>
          <w:rFonts w:ascii="Times New Roman" w:hAnsi="Times New Roman"/>
          <w:sz w:val="28"/>
          <w:szCs w:val="28"/>
          <w:u w:val="single"/>
          <w:lang w:val="uk-UA"/>
        </w:rPr>
        <w:tab/>
      </w:r>
      <w:r w:rsidR="00B3722D" w:rsidRPr="007A18F5">
        <w:rPr>
          <w:rFonts w:ascii="Times New Roman" w:hAnsi="Times New Roman"/>
          <w:sz w:val="28"/>
          <w:szCs w:val="28"/>
          <w:u w:val="single"/>
          <w:lang w:val="uk-UA"/>
        </w:rPr>
        <w:tab/>
      </w:r>
    </w:p>
    <w:p w:rsidR="00F35D26" w:rsidRPr="007A18F5" w:rsidRDefault="002437F0" w:rsidP="00A266FA">
      <w:pPr>
        <w:spacing w:after="0" w:line="312" w:lineRule="auto"/>
        <w:contextualSpacing/>
        <w:mirrorIndents/>
        <w:jc w:val="center"/>
        <w:rPr>
          <w:rFonts w:ascii="Times New Roman" w:hAnsi="Times New Roman"/>
          <w:sz w:val="28"/>
          <w:szCs w:val="28"/>
          <w:lang w:val="uk-UA"/>
        </w:rPr>
      </w:pPr>
      <w:r w:rsidRPr="007A18F5">
        <w:rPr>
          <w:rFonts w:ascii="Times New Roman" w:hAnsi="Times New Roman"/>
          <w:bCs/>
          <w:sz w:val="28"/>
          <w:szCs w:val="28"/>
          <w:vertAlign w:val="superscript"/>
          <w:lang w:val="uk-UA"/>
        </w:rPr>
        <w:t>(прізвище,ініціали)</w:t>
      </w:r>
    </w:p>
    <w:p w:rsidR="000F18FF" w:rsidRDefault="000F18FF" w:rsidP="00A266FA">
      <w:pPr>
        <w:spacing w:after="0" w:line="312" w:lineRule="auto"/>
        <w:contextualSpacing/>
        <w:mirrorIndents/>
        <w:rPr>
          <w:rFonts w:ascii="Times New Roman" w:hAnsi="Times New Roman"/>
          <w:sz w:val="28"/>
          <w:szCs w:val="28"/>
          <w:lang w:val="uk-UA"/>
        </w:rPr>
      </w:pPr>
    </w:p>
    <w:p w:rsidR="000F18FF" w:rsidRDefault="000F18FF" w:rsidP="00A266FA">
      <w:pPr>
        <w:spacing w:after="0" w:line="312" w:lineRule="auto"/>
        <w:contextualSpacing/>
        <w:mirrorIndents/>
        <w:rPr>
          <w:rFonts w:ascii="Times New Roman" w:hAnsi="Times New Roman"/>
          <w:sz w:val="28"/>
          <w:szCs w:val="28"/>
          <w:lang w:val="uk-UA"/>
        </w:rPr>
      </w:pPr>
    </w:p>
    <w:p w:rsidR="00F35D26" w:rsidRPr="007A18F5" w:rsidRDefault="00B732EC" w:rsidP="00A266FA">
      <w:pPr>
        <w:spacing w:after="0"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Допускається до захисту</w:t>
      </w:r>
    </w:p>
    <w:p w:rsidR="00B732EC" w:rsidRPr="007A18F5" w:rsidRDefault="00B732EC" w:rsidP="00A266FA">
      <w:pPr>
        <w:spacing w:after="0"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Зав. кафедри</w:t>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t xml:space="preserve">__________    </w:t>
      </w:r>
      <w:r w:rsidRPr="007A18F5">
        <w:rPr>
          <w:rFonts w:ascii="Times New Roman" w:hAnsi="Times New Roman"/>
          <w:sz w:val="28"/>
          <w:szCs w:val="28"/>
          <w:lang w:val="uk-UA"/>
        </w:rPr>
        <w:tab/>
      </w:r>
      <w:r w:rsidRPr="007A18F5">
        <w:rPr>
          <w:rFonts w:ascii="Times New Roman" w:hAnsi="Times New Roman"/>
          <w:sz w:val="28"/>
          <w:szCs w:val="28"/>
          <w:lang w:val="uk-UA"/>
        </w:rPr>
        <w:tab/>
      </w:r>
      <w:r w:rsidR="00B3722D" w:rsidRPr="007A18F5">
        <w:rPr>
          <w:rFonts w:ascii="Times New Roman" w:hAnsi="Times New Roman"/>
          <w:sz w:val="28"/>
          <w:szCs w:val="28"/>
          <w:u w:val="single"/>
          <w:lang w:val="uk-UA"/>
        </w:rPr>
        <w:tab/>
      </w:r>
      <w:r w:rsidR="00816339">
        <w:rPr>
          <w:rFonts w:ascii="Times New Roman" w:hAnsi="Times New Roman"/>
          <w:sz w:val="28"/>
          <w:szCs w:val="28"/>
          <w:u w:val="single"/>
          <w:lang w:val="uk-UA"/>
        </w:rPr>
        <w:t>Лемешко</w:t>
      </w:r>
      <w:r w:rsidRPr="007A18F5">
        <w:rPr>
          <w:rFonts w:ascii="Times New Roman" w:hAnsi="Times New Roman"/>
          <w:sz w:val="28"/>
          <w:szCs w:val="28"/>
          <w:u w:val="single"/>
          <w:lang w:val="uk-UA"/>
        </w:rPr>
        <w:t xml:space="preserve"> О.В.</w:t>
      </w:r>
      <w:r w:rsidR="00B3722D" w:rsidRPr="007A18F5">
        <w:rPr>
          <w:rFonts w:ascii="Times New Roman" w:hAnsi="Times New Roman"/>
          <w:sz w:val="28"/>
          <w:szCs w:val="28"/>
          <w:u w:val="single"/>
          <w:lang w:val="uk-UA"/>
        </w:rPr>
        <w:tab/>
      </w:r>
    </w:p>
    <w:p w:rsidR="00B732EC" w:rsidRPr="007A18F5" w:rsidRDefault="00B732EC" w:rsidP="00A266FA">
      <w:pPr>
        <w:spacing w:after="0"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2437F0" w:rsidRPr="007A18F5">
        <w:rPr>
          <w:rFonts w:ascii="Times New Roman" w:hAnsi="Times New Roman"/>
          <w:sz w:val="28"/>
          <w:szCs w:val="28"/>
          <w:lang w:val="uk-UA"/>
        </w:rPr>
        <w:tab/>
      </w:r>
      <w:r w:rsidR="002437F0" w:rsidRPr="007A18F5">
        <w:rPr>
          <w:rFonts w:ascii="Times New Roman" w:hAnsi="Times New Roman"/>
          <w:bCs/>
          <w:sz w:val="28"/>
          <w:szCs w:val="28"/>
          <w:vertAlign w:val="superscript"/>
          <w:lang w:val="uk-UA"/>
        </w:rPr>
        <w:t>(підпис)</w:t>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2437F0" w:rsidRPr="007A18F5">
        <w:rPr>
          <w:rFonts w:ascii="Times New Roman" w:hAnsi="Times New Roman"/>
          <w:sz w:val="28"/>
          <w:szCs w:val="28"/>
          <w:lang w:val="uk-UA"/>
        </w:rPr>
        <w:tab/>
      </w:r>
      <w:r w:rsidRPr="007A18F5">
        <w:rPr>
          <w:rFonts w:ascii="Times New Roman" w:hAnsi="Times New Roman"/>
          <w:bCs/>
          <w:sz w:val="28"/>
          <w:szCs w:val="28"/>
          <w:vertAlign w:val="superscript"/>
          <w:lang w:val="uk-UA"/>
        </w:rPr>
        <w:t>(прізвище,ініціали)</w:t>
      </w:r>
    </w:p>
    <w:p w:rsidR="000F18FF" w:rsidRPr="007A18F5" w:rsidRDefault="00B732EC" w:rsidP="00A266FA">
      <w:pPr>
        <w:spacing w:after="0"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p>
    <w:p w:rsidR="00F35D26" w:rsidRPr="007A18F5" w:rsidRDefault="00B732EC" w:rsidP="00AC480F">
      <w:pPr>
        <w:spacing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2019 р.</w:t>
      </w:r>
      <w:r w:rsidR="00543ADF" w:rsidRPr="007A18F5">
        <w:rPr>
          <w:rFonts w:ascii="Times New Roman" w:hAnsi="Times New Roman"/>
          <w:sz w:val="28"/>
          <w:szCs w:val="28"/>
          <w:lang w:val="uk-UA"/>
        </w:rPr>
        <w:br w:type="page"/>
      </w:r>
    </w:p>
    <w:p w:rsidR="00AC4ACA" w:rsidRPr="00AC4ACA" w:rsidRDefault="00AC4ACA" w:rsidP="00AC4ACA">
      <w:pPr>
        <w:spacing w:after="0" w:line="240" w:lineRule="auto"/>
        <w:jc w:val="center"/>
        <w:rPr>
          <w:rFonts w:ascii="Times New Roman" w:hAnsi="Times New Roman"/>
          <w:sz w:val="28"/>
          <w:szCs w:val="28"/>
          <w:lang w:val="uk-UA" w:eastAsia="ru-RU"/>
        </w:rPr>
      </w:pPr>
      <w:r w:rsidRPr="00AC4ACA">
        <w:rPr>
          <w:rFonts w:ascii="Times New Roman" w:hAnsi="Times New Roman"/>
          <w:sz w:val="28"/>
          <w:szCs w:val="28"/>
          <w:lang w:val="uk-UA" w:eastAsia="ru-RU"/>
        </w:rPr>
        <w:lastRenderedPageBreak/>
        <w:t>Харківський національний університет радіоелектроніки</w:t>
      </w:r>
    </w:p>
    <w:p w:rsidR="00AC4ACA" w:rsidRPr="00AC4ACA" w:rsidRDefault="00AC4ACA" w:rsidP="00AC4ACA">
      <w:pPr>
        <w:widowControl w:val="0"/>
        <w:autoSpaceDE w:val="0"/>
        <w:autoSpaceDN w:val="0"/>
        <w:adjustRightInd w:val="0"/>
        <w:spacing w:after="0" w:line="240" w:lineRule="auto"/>
        <w:rPr>
          <w:rFonts w:ascii="Times New Roman" w:hAnsi="Times New Roman"/>
          <w:sz w:val="28"/>
          <w:szCs w:val="28"/>
          <w:lang w:val="uk-UA" w:eastAsia="ru-RU"/>
        </w:rPr>
      </w:pPr>
    </w:p>
    <w:p w:rsidR="00AC4ACA" w:rsidRPr="00AC4ACA" w:rsidRDefault="00AC4ACA" w:rsidP="00AC4ACA">
      <w:pPr>
        <w:spacing w:after="0" w:line="312" w:lineRule="auto"/>
        <w:jc w:val="both"/>
        <w:rPr>
          <w:rFonts w:ascii="Times New Roman" w:hAnsi="Times New Roman"/>
          <w:bCs/>
          <w:sz w:val="28"/>
          <w:szCs w:val="28"/>
          <w:u w:val="single"/>
          <w:lang w:val="uk-UA" w:eastAsia="ru-RU"/>
        </w:rPr>
      </w:pPr>
      <w:r w:rsidRPr="00AC4ACA">
        <w:rPr>
          <w:rFonts w:ascii="Times New Roman" w:hAnsi="Times New Roman"/>
          <w:bCs/>
          <w:sz w:val="28"/>
          <w:szCs w:val="28"/>
          <w:lang w:val="uk-UA" w:eastAsia="ru-RU"/>
        </w:rPr>
        <w:t>Факультет</w:t>
      </w:r>
      <w:r w:rsidRPr="00AC4ACA">
        <w:rPr>
          <w:rFonts w:ascii="Times New Roman" w:hAnsi="Times New Roman"/>
          <w:sz w:val="28"/>
          <w:szCs w:val="28"/>
          <w:u w:val="single"/>
          <w:lang w:val="uk-UA" w:eastAsia="ru-RU"/>
        </w:rPr>
        <w:t>Інфокомунікацій</w:t>
      </w:r>
      <w:r w:rsidRPr="00AC4ACA">
        <w:rPr>
          <w:rFonts w:ascii="Times New Roman" w:hAnsi="Times New Roman"/>
          <w:bCs/>
          <w:sz w:val="28"/>
          <w:szCs w:val="28"/>
          <w:u w:val="single"/>
          <w:lang w:val="uk-UA" w:eastAsia="ru-RU"/>
        </w:rPr>
        <w:t>          </w:t>
      </w:r>
    </w:p>
    <w:p w:rsidR="00AC4ACA" w:rsidRPr="00AC4ACA" w:rsidRDefault="00AC4ACA" w:rsidP="00AC4ACA">
      <w:pPr>
        <w:spacing w:after="0" w:line="312" w:lineRule="auto"/>
        <w:jc w:val="both"/>
        <w:rPr>
          <w:rFonts w:ascii="Times New Roman" w:hAnsi="Times New Roman"/>
          <w:bCs/>
          <w:sz w:val="28"/>
          <w:szCs w:val="28"/>
          <w:u w:val="single"/>
          <w:lang w:val="uk-UA" w:eastAsia="ru-RU"/>
        </w:rPr>
      </w:pPr>
      <w:r w:rsidRPr="00AC4ACA">
        <w:rPr>
          <w:rFonts w:ascii="Times New Roman" w:hAnsi="Times New Roman"/>
          <w:bCs/>
          <w:sz w:val="28"/>
          <w:szCs w:val="28"/>
          <w:lang w:val="uk-UA" w:eastAsia="ru-RU"/>
        </w:rPr>
        <w:t xml:space="preserve">Кафедра </w:t>
      </w:r>
      <w:r w:rsidRPr="00AC4ACA">
        <w:rPr>
          <w:rFonts w:ascii="Times New Roman" w:hAnsi="Times New Roman"/>
          <w:sz w:val="28"/>
          <w:szCs w:val="28"/>
          <w:u w:val="single"/>
          <w:lang w:val="uk-UA" w:eastAsia="ru-RU"/>
        </w:rPr>
        <w:t>Інфокомунікаційної інженерії  ім. В.В. Поповського</w:t>
      </w:r>
    </w:p>
    <w:p w:rsidR="00AC4ACA" w:rsidRPr="00AC4ACA" w:rsidRDefault="00AC4ACA" w:rsidP="00AC4ACA">
      <w:pPr>
        <w:spacing w:after="0" w:line="312" w:lineRule="auto"/>
        <w:jc w:val="both"/>
        <w:rPr>
          <w:rFonts w:ascii="Times New Roman" w:hAnsi="Times New Roman"/>
          <w:bCs/>
          <w:sz w:val="28"/>
          <w:szCs w:val="28"/>
          <w:lang w:val="uk-UA" w:eastAsia="ru-RU"/>
        </w:rPr>
      </w:pPr>
      <w:r w:rsidRPr="00AC4ACA">
        <w:rPr>
          <w:rFonts w:ascii="Times New Roman" w:hAnsi="Times New Roman"/>
          <w:sz w:val="28"/>
          <w:szCs w:val="28"/>
          <w:lang w:val="uk-UA" w:eastAsia="ru-RU"/>
        </w:rPr>
        <w:t>Рівень вищої освіти</w:t>
      </w:r>
      <w:r w:rsidRPr="00AC4ACA">
        <w:rPr>
          <w:rFonts w:ascii="Times New Roman" w:hAnsi="Times New Roman"/>
          <w:bCs/>
          <w:iCs/>
          <w:sz w:val="28"/>
          <w:szCs w:val="28"/>
          <w:u w:val="single"/>
          <w:lang w:val="uk-UA" w:eastAsia="ru-RU"/>
        </w:rPr>
        <w:t>другий (магістерський)</w:t>
      </w:r>
      <w:r w:rsidRPr="00AC4ACA">
        <w:rPr>
          <w:rFonts w:ascii="Times New Roman" w:hAnsi="Times New Roman"/>
          <w:bCs/>
          <w:sz w:val="28"/>
          <w:szCs w:val="28"/>
          <w:u w:val="single"/>
          <w:lang w:val="uk-UA" w:eastAsia="ru-RU"/>
        </w:rPr>
        <w:t>                                                      </w:t>
      </w:r>
    </w:p>
    <w:p w:rsidR="00AC4ACA" w:rsidRPr="00AC4ACA" w:rsidRDefault="00AC4ACA" w:rsidP="00AC4ACA">
      <w:pPr>
        <w:spacing w:after="0" w:line="312" w:lineRule="auto"/>
        <w:jc w:val="both"/>
        <w:rPr>
          <w:rFonts w:ascii="Times New Roman" w:hAnsi="Times New Roman"/>
          <w:bCs/>
          <w:sz w:val="28"/>
          <w:szCs w:val="28"/>
          <w:lang w:val="uk-UA" w:eastAsia="ru-RU"/>
        </w:rPr>
      </w:pPr>
      <w:r w:rsidRPr="00AC4ACA">
        <w:rPr>
          <w:rFonts w:ascii="Times New Roman" w:hAnsi="Times New Roman"/>
          <w:sz w:val="28"/>
          <w:szCs w:val="28"/>
          <w:lang w:val="uk-UA" w:eastAsia="ru-RU"/>
        </w:rPr>
        <w:t>Спеціальність</w:t>
      </w:r>
      <w:r w:rsidRPr="00AC4ACA">
        <w:rPr>
          <w:rFonts w:ascii="Times New Roman" w:hAnsi="Times New Roman"/>
          <w:iCs/>
          <w:sz w:val="28"/>
          <w:szCs w:val="28"/>
          <w:u w:val="single"/>
          <w:lang w:val="uk-UA" w:eastAsia="ru-RU"/>
        </w:rPr>
        <w:t>172 Телекомунікації та радіотехніка</w:t>
      </w:r>
      <w:r w:rsidRPr="00AC4ACA">
        <w:rPr>
          <w:rFonts w:ascii="Times New Roman" w:hAnsi="Times New Roman"/>
          <w:bCs/>
          <w:sz w:val="28"/>
          <w:szCs w:val="28"/>
          <w:u w:val="single"/>
          <w:lang w:val="uk-UA" w:eastAsia="ru-RU"/>
        </w:rPr>
        <w:t xml:space="preserve">                                      </w:t>
      </w:r>
    </w:p>
    <w:p w:rsidR="00AC4ACA" w:rsidRPr="00AC4ACA" w:rsidRDefault="00AC4ACA" w:rsidP="00AC4ACA">
      <w:pPr>
        <w:spacing w:after="0" w:line="312" w:lineRule="auto"/>
        <w:jc w:val="both"/>
        <w:rPr>
          <w:rFonts w:ascii="Times New Roman" w:hAnsi="Times New Roman"/>
          <w:bCs/>
          <w:sz w:val="28"/>
          <w:szCs w:val="24"/>
          <w:lang w:val="uk-UA" w:eastAsia="ru-RU"/>
        </w:rPr>
      </w:pPr>
      <w:r w:rsidRPr="00AC4ACA">
        <w:rPr>
          <w:rFonts w:ascii="Times New Roman" w:hAnsi="Times New Roman"/>
          <w:sz w:val="28"/>
          <w:szCs w:val="28"/>
          <w:lang w:val="uk-UA" w:eastAsia="ru-RU"/>
        </w:rPr>
        <w:t>Спеціалізація</w:t>
      </w:r>
      <w:r w:rsidRPr="00AC4ACA">
        <w:rPr>
          <w:rFonts w:ascii="Times New Roman" w:hAnsi="Times New Roman"/>
          <w:bCs/>
          <w:sz w:val="28"/>
          <w:szCs w:val="28"/>
          <w:u w:val="single"/>
          <w:lang w:val="uk-UA" w:eastAsia="ru-RU"/>
        </w:rPr>
        <w:t xml:space="preserve">                 Інфокомунікаційна інженерія</w:t>
      </w:r>
      <w:r w:rsidRPr="00AC4ACA">
        <w:rPr>
          <w:rFonts w:ascii="Times New Roman" w:hAnsi="Times New Roman"/>
          <w:bCs/>
          <w:sz w:val="28"/>
          <w:szCs w:val="24"/>
          <w:u w:val="single"/>
          <w:lang w:val="uk-UA" w:eastAsia="ru-RU"/>
        </w:rPr>
        <w:t xml:space="preserve">                                                   </w:t>
      </w:r>
    </w:p>
    <w:p w:rsidR="00AC4ACA" w:rsidRPr="00AC4ACA" w:rsidRDefault="00AC4ACA" w:rsidP="00AC4ACA">
      <w:pPr>
        <w:widowControl w:val="0"/>
        <w:autoSpaceDE w:val="0"/>
        <w:autoSpaceDN w:val="0"/>
        <w:adjustRightInd w:val="0"/>
        <w:spacing w:after="0" w:line="240" w:lineRule="auto"/>
        <w:jc w:val="both"/>
        <w:rPr>
          <w:rFonts w:ascii="Times New Roman" w:hAnsi="Times New Roman"/>
          <w:sz w:val="28"/>
          <w:szCs w:val="28"/>
          <w:lang w:val="uk-UA" w:eastAsia="ru-RU"/>
        </w:rPr>
      </w:pPr>
    </w:p>
    <w:p w:rsidR="00AC4ACA" w:rsidRPr="00AC4ACA" w:rsidRDefault="00AC4ACA" w:rsidP="00AC4ACA">
      <w:pPr>
        <w:widowControl w:val="0"/>
        <w:autoSpaceDE w:val="0"/>
        <w:autoSpaceDN w:val="0"/>
        <w:adjustRightInd w:val="0"/>
        <w:spacing w:after="0" w:line="240" w:lineRule="auto"/>
        <w:jc w:val="both"/>
        <w:rPr>
          <w:rFonts w:ascii="Times New Roman" w:hAnsi="Times New Roman"/>
          <w:sz w:val="28"/>
          <w:szCs w:val="28"/>
          <w:lang w:val="uk-UA" w:eastAsia="ru-RU"/>
        </w:rPr>
      </w:pPr>
      <w:r w:rsidRPr="00AC4ACA">
        <w:rPr>
          <w:rFonts w:ascii="Times New Roman" w:hAnsi="Times New Roman"/>
          <w:sz w:val="28"/>
          <w:szCs w:val="28"/>
          <w:lang w:val="uk-UA" w:eastAsia="ru-RU"/>
        </w:rPr>
        <w:t xml:space="preserve">                                                                                       «ЗАТВЕРДЖУЮ»</w:t>
      </w:r>
    </w:p>
    <w:p w:rsidR="00AC4ACA" w:rsidRPr="00AC4ACA" w:rsidRDefault="00AC4ACA" w:rsidP="00AC4ACA">
      <w:pPr>
        <w:widowControl w:val="0"/>
        <w:autoSpaceDE w:val="0"/>
        <w:autoSpaceDN w:val="0"/>
        <w:adjustRightInd w:val="0"/>
        <w:spacing w:after="0" w:line="240" w:lineRule="auto"/>
        <w:jc w:val="right"/>
        <w:rPr>
          <w:rFonts w:ascii="Times New Roman" w:hAnsi="Times New Roman"/>
          <w:sz w:val="28"/>
          <w:szCs w:val="28"/>
          <w:lang w:val="uk-UA" w:eastAsia="ru-RU"/>
        </w:rPr>
      </w:pPr>
      <w:r w:rsidRPr="00AC4ACA">
        <w:rPr>
          <w:rFonts w:ascii="Times New Roman" w:hAnsi="Times New Roman"/>
          <w:sz w:val="28"/>
          <w:szCs w:val="28"/>
          <w:lang w:val="uk-UA" w:eastAsia="ru-RU"/>
        </w:rPr>
        <w:t xml:space="preserve">       Зав. кафедри________________</w:t>
      </w:r>
    </w:p>
    <w:p w:rsidR="00AC4ACA" w:rsidRPr="00AC4ACA" w:rsidRDefault="00AC4ACA" w:rsidP="00AC4ACA">
      <w:pPr>
        <w:widowControl w:val="0"/>
        <w:autoSpaceDE w:val="0"/>
        <w:autoSpaceDN w:val="0"/>
        <w:adjustRightInd w:val="0"/>
        <w:spacing w:after="0" w:line="240" w:lineRule="auto"/>
        <w:jc w:val="both"/>
        <w:rPr>
          <w:rFonts w:ascii="Times New Roman" w:hAnsi="Times New Roman"/>
          <w:sz w:val="28"/>
          <w:szCs w:val="28"/>
          <w:vertAlign w:val="superscript"/>
          <w:lang w:val="uk-UA" w:eastAsia="ru-RU"/>
        </w:rPr>
      </w:pPr>
      <w:r w:rsidRPr="00AC4ACA">
        <w:rPr>
          <w:rFonts w:ascii="Times New Roman" w:hAnsi="Times New Roman"/>
          <w:sz w:val="28"/>
          <w:szCs w:val="28"/>
          <w:vertAlign w:val="superscript"/>
          <w:lang w:val="uk-UA" w:eastAsia="ru-RU"/>
        </w:rPr>
        <w:t xml:space="preserve"> (підпис)</w:t>
      </w:r>
    </w:p>
    <w:p w:rsidR="00AC4ACA" w:rsidRPr="00AC4ACA" w:rsidRDefault="00AC4ACA" w:rsidP="00AC4ACA">
      <w:pPr>
        <w:widowControl w:val="0"/>
        <w:autoSpaceDE w:val="0"/>
        <w:autoSpaceDN w:val="0"/>
        <w:adjustRightInd w:val="0"/>
        <w:spacing w:after="0" w:line="240" w:lineRule="auto"/>
        <w:jc w:val="right"/>
        <w:rPr>
          <w:rFonts w:ascii="Times New Roman" w:hAnsi="Times New Roman"/>
          <w:sz w:val="28"/>
          <w:szCs w:val="28"/>
          <w:lang w:val="uk-UA" w:eastAsia="ru-RU"/>
        </w:rPr>
      </w:pPr>
      <w:r w:rsidRPr="00AC4ACA">
        <w:rPr>
          <w:rFonts w:ascii="Times New Roman" w:hAnsi="Times New Roman"/>
          <w:sz w:val="28"/>
          <w:szCs w:val="28"/>
          <w:lang w:val="uk-UA" w:eastAsia="ru-RU"/>
        </w:rPr>
        <w:t xml:space="preserve">           «____» _______________2019 р.</w:t>
      </w:r>
    </w:p>
    <w:p w:rsidR="00EA203A" w:rsidRPr="007A18F5" w:rsidRDefault="00EA203A" w:rsidP="00AC480F">
      <w:pPr>
        <w:spacing w:after="0" w:line="312" w:lineRule="auto"/>
        <w:contextualSpacing/>
        <w:mirrorIndents/>
        <w:jc w:val="right"/>
        <w:rPr>
          <w:rFonts w:ascii="Times New Roman" w:hAnsi="Times New Roman"/>
          <w:b/>
          <w:sz w:val="28"/>
          <w:szCs w:val="28"/>
          <w:lang w:val="uk-UA"/>
        </w:rPr>
      </w:pPr>
    </w:p>
    <w:p w:rsidR="00EA203A" w:rsidRPr="007A18F5" w:rsidRDefault="00B732EC" w:rsidP="00AC480F">
      <w:pPr>
        <w:spacing w:after="0" w:line="312" w:lineRule="auto"/>
        <w:contextualSpacing/>
        <w:mirrorIndents/>
        <w:jc w:val="center"/>
        <w:rPr>
          <w:rFonts w:ascii="Times New Roman" w:hAnsi="Times New Roman"/>
          <w:b/>
          <w:sz w:val="28"/>
          <w:szCs w:val="28"/>
          <w:lang w:val="uk-UA"/>
        </w:rPr>
      </w:pPr>
      <w:r w:rsidRPr="007A18F5">
        <w:rPr>
          <w:rFonts w:ascii="Times New Roman" w:hAnsi="Times New Roman"/>
          <w:b/>
          <w:sz w:val="28"/>
          <w:szCs w:val="28"/>
          <w:lang w:val="uk-UA"/>
        </w:rPr>
        <w:t>ЗАВДАНН</w:t>
      </w:r>
      <w:r w:rsidR="00EA203A" w:rsidRPr="007A18F5">
        <w:rPr>
          <w:rFonts w:ascii="Times New Roman" w:hAnsi="Times New Roman"/>
          <w:b/>
          <w:sz w:val="28"/>
          <w:szCs w:val="28"/>
          <w:lang w:val="uk-UA"/>
        </w:rPr>
        <w:t>Я</w:t>
      </w:r>
    </w:p>
    <w:p w:rsidR="00EA203A" w:rsidRPr="007A18F5" w:rsidRDefault="00B732EC" w:rsidP="00AC480F">
      <w:pPr>
        <w:spacing w:after="0" w:line="312" w:lineRule="auto"/>
        <w:contextualSpacing/>
        <w:mirrorIndents/>
        <w:jc w:val="center"/>
        <w:rPr>
          <w:rFonts w:ascii="Times New Roman" w:hAnsi="Times New Roman"/>
          <w:bCs/>
          <w:sz w:val="28"/>
          <w:szCs w:val="28"/>
          <w:lang w:val="uk-UA"/>
        </w:rPr>
      </w:pPr>
      <w:r w:rsidRPr="007A18F5">
        <w:rPr>
          <w:rFonts w:ascii="Times New Roman" w:hAnsi="Times New Roman"/>
          <w:bCs/>
          <w:sz w:val="28"/>
          <w:szCs w:val="28"/>
          <w:lang w:val="uk-UA"/>
        </w:rPr>
        <w:t>НА АТЕСТАЦІЙНУ РОБОТУ</w:t>
      </w:r>
    </w:p>
    <w:p w:rsidR="00EA203A" w:rsidRPr="007A18F5" w:rsidRDefault="00EA203A" w:rsidP="00AC480F">
      <w:pPr>
        <w:spacing w:after="0" w:line="312" w:lineRule="auto"/>
        <w:contextualSpacing/>
        <w:mirrorIndents/>
        <w:rPr>
          <w:rFonts w:ascii="Times New Roman" w:hAnsi="Times New Roman"/>
          <w:sz w:val="28"/>
          <w:szCs w:val="28"/>
          <w:lang w:val="uk-UA"/>
        </w:rPr>
      </w:pPr>
    </w:p>
    <w:p w:rsidR="00EA203A" w:rsidRPr="007A18F5" w:rsidRDefault="00A73900" w:rsidP="00AC480F">
      <w:pPr>
        <w:spacing w:after="0"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студенту</w:t>
      </w:r>
      <w:r w:rsidR="009A283A" w:rsidRPr="007A18F5">
        <w:rPr>
          <w:rFonts w:ascii="Times New Roman" w:hAnsi="Times New Roman"/>
          <w:sz w:val="28"/>
          <w:szCs w:val="28"/>
          <w:u w:val="single"/>
          <w:lang w:val="uk-UA"/>
        </w:rPr>
        <w:tab/>
      </w:r>
      <w:r w:rsidR="009A283A" w:rsidRPr="007A18F5">
        <w:rPr>
          <w:rFonts w:ascii="Times New Roman" w:hAnsi="Times New Roman"/>
          <w:sz w:val="28"/>
          <w:szCs w:val="28"/>
          <w:u w:val="single"/>
          <w:lang w:val="uk-UA"/>
        </w:rPr>
        <w:tab/>
      </w:r>
      <w:r w:rsidR="009A283A" w:rsidRPr="007A18F5">
        <w:rPr>
          <w:rFonts w:ascii="Times New Roman" w:hAnsi="Times New Roman"/>
          <w:sz w:val="28"/>
          <w:szCs w:val="28"/>
          <w:u w:val="single"/>
          <w:lang w:val="uk-UA"/>
        </w:rPr>
        <w:tab/>
      </w:r>
      <w:r w:rsidR="00AC4ACA">
        <w:rPr>
          <w:rFonts w:ascii="Times New Roman" w:hAnsi="Times New Roman"/>
          <w:sz w:val="28"/>
          <w:szCs w:val="28"/>
          <w:u w:val="single"/>
          <w:lang w:val="uk-UA"/>
        </w:rPr>
        <w:t>Б</w:t>
      </w:r>
      <w:r w:rsidR="0090067A">
        <w:rPr>
          <w:rFonts w:ascii="Times New Roman" w:hAnsi="Times New Roman"/>
          <w:sz w:val="28"/>
          <w:szCs w:val="28"/>
          <w:u w:val="single"/>
          <w:lang w:val="uk-UA"/>
        </w:rPr>
        <w:t>езкровного</w:t>
      </w:r>
      <w:r w:rsidR="00AC4ACA">
        <w:rPr>
          <w:rFonts w:ascii="Times New Roman" w:hAnsi="Times New Roman"/>
          <w:sz w:val="28"/>
          <w:szCs w:val="28"/>
          <w:u w:val="single"/>
          <w:lang w:val="uk-UA"/>
        </w:rPr>
        <w:t xml:space="preserve"> Ярослав</w:t>
      </w:r>
      <w:r w:rsidR="0090067A">
        <w:rPr>
          <w:rFonts w:ascii="Times New Roman" w:hAnsi="Times New Roman"/>
          <w:sz w:val="28"/>
          <w:szCs w:val="28"/>
          <w:u w:val="single"/>
          <w:lang w:val="uk-UA"/>
        </w:rPr>
        <w:t>а</w:t>
      </w:r>
      <w:r w:rsidR="00AC4ACA">
        <w:rPr>
          <w:rFonts w:ascii="Times New Roman" w:hAnsi="Times New Roman"/>
          <w:sz w:val="28"/>
          <w:szCs w:val="28"/>
          <w:u w:val="single"/>
          <w:lang w:val="uk-UA"/>
        </w:rPr>
        <w:t xml:space="preserve"> Юрійович</w:t>
      </w:r>
      <w:r w:rsidR="0090067A">
        <w:rPr>
          <w:rFonts w:ascii="Times New Roman" w:hAnsi="Times New Roman"/>
          <w:sz w:val="28"/>
          <w:szCs w:val="28"/>
          <w:u w:val="single"/>
          <w:lang w:val="uk-UA"/>
        </w:rPr>
        <w:t xml:space="preserve">а      </w:t>
      </w:r>
      <w:r w:rsidR="00A266FA">
        <w:rPr>
          <w:rFonts w:ascii="Times New Roman" w:hAnsi="Times New Roman"/>
          <w:sz w:val="28"/>
          <w:szCs w:val="28"/>
          <w:u w:val="single"/>
          <w:lang w:val="uk-UA"/>
        </w:rPr>
        <w:tab/>
      </w:r>
      <w:r w:rsidR="00A266FA">
        <w:rPr>
          <w:rFonts w:ascii="Times New Roman" w:hAnsi="Times New Roman"/>
          <w:sz w:val="28"/>
          <w:szCs w:val="28"/>
          <w:u w:val="single"/>
          <w:lang w:val="uk-UA"/>
        </w:rPr>
        <w:tab/>
      </w:r>
      <w:r w:rsidR="00A266FA">
        <w:rPr>
          <w:rFonts w:ascii="Times New Roman" w:hAnsi="Times New Roman"/>
          <w:sz w:val="28"/>
          <w:szCs w:val="28"/>
          <w:u w:val="single"/>
          <w:lang w:val="uk-UA"/>
        </w:rPr>
        <w:tab/>
      </w:r>
      <w:r w:rsidR="00A266FA">
        <w:rPr>
          <w:rFonts w:ascii="Times New Roman" w:hAnsi="Times New Roman"/>
          <w:sz w:val="28"/>
          <w:szCs w:val="28"/>
          <w:u w:val="single"/>
          <w:lang w:val="uk-UA"/>
        </w:rPr>
        <w:tab/>
      </w:r>
    </w:p>
    <w:p w:rsidR="00DE0F1C" w:rsidRPr="007A18F5" w:rsidRDefault="001016BD" w:rsidP="00AC480F">
      <w:pPr>
        <w:spacing w:after="0" w:line="312" w:lineRule="auto"/>
        <w:contextualSpacing/>
        <w:mirrorIndents/>
        <w:jc w:val="both"/>
        <w:rPr>
          <w:rFonts w:ascii="Times New Roman" w:hAnsi="Times New Roman"/>
          <w:sz w:val="28"/>
          <w:szCs w:val="28"/>
          <w:lang w:val="uk-UA"/>
        </w:rPr>
      </w:pPr>
      <w:r w:rsidRPr="007A18F5">
        <w:rPr>
          <w:rFonts w:ascii="Times New Roman" w:hAnsi="Times New Roman"/>
          <w:bCs/>
          <w:sz w:val="28"/>
          <w:szCs w:val="28"/>
          <w:vertAlign w:val="superscript"/>
          <w:lang w:val="uk-UA"/>
        </w:rPr>
        <w:tab/>
      </w:r>
      <w:r w:rsidRPr="007A18F5">
        <w:rPr>
          <w:rFonts w:ascii="Times New Roman" w:hAnsi="Times New Roman"/>
          <w:bCs/>
          <w:sz w:val="28"/>
          <w:szCs w:val="28"/>
          <w:vertAlign w:val="superscript"/>
          <w:lang w:val="uk-UA"/>
        </w:rPr>
        <w:tab/>
      </w:r>
      <w:r w:rsidRPr="007A18F5">
        <w:rPr>
          <w:rFonts w:ascii="Times New Roman" w:hAnsi="Times New Roman"/>
          <w:bCs/>
          <w:sz w:val="28"/>
          <w:szCs w:val="28"/>
          <w:vertAlign w:val="superscript"/>
          <w:lang w:val="uk-UA"/>
        </w:rPr>
        <w:tab/>
      </w:r>
      <w:r w:rsidRPr="007A18F5">
        <w:rPr>
          <w:rFonts w:ascii="Times New Roman" w:hAnsi="Times New Roman"/>
          <w:bCs/>
          <w:sz w:val="28"/>
          <w:szCs w:val="28"/>
          <w:vertAlign w:val="superscript"/>
          <w:lang w:val="uk-UA"/>
        </w:rPr>
        <w:tab/>
      </w:r>
      <w:r w:rsidRPr="007A18F5">
        <w:rPr>
          <w:rFonts w:ascii="Times New Roman" w:hAnsi="Times New Roman"/>
          <w:bCs/>
          <w:sz w:val="28"/>
          <w:szCs w:val="28"/>
          <w:vertAlign w:val="superscript"/>
          <w:lang w:val="uk-UA"/>
        </w:rPr>
        <w:tab/>
        <w:t xml:space="preserve">         (прізвище, ім'я по-батькові)</w:t>
      </w:r>
    </w:p>
    <w:p w:rsidR="00EA203A" w:rsidRPr="00B44D0E" w:rsidRDefault="00EA203A" w:rsidP="00B44D0E">
      <w:pPr>
        <w:spacing w:after="0" w:line="312" w:lineRule="auto"/>
        <w:contextualSpacing/>
        <w:mirrorIndents/>
        <w:jc w:val="center"/>
        <w:rPr>
          <w:rStyle w:val="apple-style-span"/>
          <w:rFonts w:ascii="Times New Roman" w:hAnsi="Times New Roman"/>
          <w:sz w:val="28"/>
          <w:szCs w:val="28"/>
          <w:u w:val="single"/>
          <w:lang w:val="uk-UA"/>
        </w:rPr>
      </w:pPr>
      <w:r w:rsidRPr="007A18F5">
        <w:rPr>
          <w:rFonts w:ascii="Times New Roman" w:hAnsi="Times New Roman"/>
          <w:sz w:val="28"/>
          <w:szCs w:val="28"/>
          <w:lang w:val="uk-UA"/>
        </w:rPr>
        <w:t>1. Тема роботи</w:t>
      </w:r>
      <w:r w:rsidR="001F62C2" w:rsidRPr="007A18F5">
        <w:rPr>
          <w:rFonts w:ascii="Times New Roman" w:hAnsi="Times New Roman"/>
          <w:sz w:val="28"/>
          <w:szCs w:val="28"/>
          <w:lang w:val="uk-UA"/>
        </w:rPr>
        <w:t>:</w:t>
      </w:r>
      <w:r w:rsidR="008E4536" w:rsidRPr="007A18F5">
        <w:rPr>
          <w:rFonts w:ascii="Times New Roman" w:hAnsi="Times New Roman"/>
          <w:sz w:val="28"/>
          <w:szCs w:val="28"/>
          <w:u w:val="single"/>
          <w:lang w:val="uk-UA"/>
        </w:rPr>
        <w:tab/>
      </w:r>
      <w:r w:rsidR="00B44D0E" w:rsidRPr="00B44D0E">
        <w:rPr>
          <w:rFonts w:ascii="Times New Roman" w:hAnsi="Times New Roman"/>
          <w:sz w:val="28"/>
          <w:szCs w:val="28"/>
          <w:u w:val="single"/>
        </w:rPr>
        <w:t>М</w:t>
      </w:r>
      <w:r w:rsidR="00B44D0E" w:rsidRPr="00B44D0E">
        <w:rPr>
          <w:rFonts w:ascii="Times New Roman" w:hAnsi="Times New Roman"/>
          <w:sz w:val="28"/>
          <w:szCs w:val="28"/>
          <w:u w:val="single"/>
          <w:lang w:val="uk-UA"/>
        </w:rPr>
        <w:t>етоди просторово-часов</w:t>
      </w:r>
      <w:r w:rsidR="00020C52">
        <w:rPr>
          <w:rFonts w:ascii="Times New Roman" w:hAnsi="Times New Roman"/>
          <w:sz w:val="28"/>
          <w:szCs w:val="28"/>
          <w:u w:val="single"/>
          <w:lang w:val="uk-UA"/>
        </w:rPr>
        <w:t>огодоступу в</w:t>
      </w:r>
      <w:r w:rsidR="00B44D0E" w:rsidRPr="00B44D0E">
        <w:rPr>
          <w:rFonts w:ascii="Times New Roman" w:hAnsi="Times New Roman"/>
          <w:sz w:val="28"/>
          <w:szCs w:val="28"/>
          <w:u w:val="single"/>
          <w:lang w:val="uk-UA"/>
        </w:rPr>
        <w:t xml:space="preserve"> системах мобільного зв’язку </w:t>
      </w:r>
      <w:r w:rsidR="001F62C2" w:rsidRPr="007A18F5">
        <w:rPr>
          <w:rStyle w:val="apple-style-span"/>
          <w:color w:val="222222"/>
          <w:u w:val="single"/>
          <w:lang w:val="uk-UA"/>
        </w:rPr>
        <w:t>_</w:t>
      </w:r>
      <w:r w:rsidRPr="007A18F5">
        <w:rPr>
          <w:rStyle w:val="apple-style-span"/>
          <w:color w:val="222222"/>
          <w:u w:val="single"/>
          <w:lang w:val="uk-UA"/>
        </w:rPr>
        <w:t>____________________________________________________</w:t>
      </w:r>
      <w:r w:rsidR="001F62C2" w:rsidRPr="007A18F5">
        <w:rPr>
          <w:rStyle w:val="apple-style-span"/>
          <w:color w:val="222222"/>
          <w:u w:val="single"/>
          <w:lang w:val="uk-UA"/>
        </w:rPr>
        <w:t>___</w:t>
      </w:r>
      <w:r w:rsidR="008E4536"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p>
    <w:p w:rsidR="00EA203A" w:rsidRPr="00AC4ACA" w:rsidRDefault="00AC4ACA" w:rsidP="008D2BE5">
      <w:pPr>
        <w:spacing w:after="0" w:line="240" w:lineRule="auto"/>
        <w:contextualSpacing/>
        <w:mirrorIndents/>
        <w:rPr>
          <w:rFonts w:ascii="Times New Roman" w:hAnsi="Times New Roman"/>
          <w:sz w:val="28"/>
          <w:szCs w:val="28"/>
          <w:lang w:val="uk-UA"/>
        </w:rPr>
      </w:pPr>
      <w:r>
        <w:rPr>
          <w:rFonts w:ascii="Times New Roman" w:hAnsi="Times New Roman"/>
          <w:sz w:val="28"/>
          <w:szCs w:val="28"/>
          <w:lang w:val="uk-UA"/>
        </w:rPr>
        <w:t>затверджені наказом ВНЗ</w:t>
      </w:r>
      <w:r w:rsidRPr="00AC4ACA">
        <w:rPr>
          <w:rFonts w:ascii="Times New Roman" w:hAnsi="Times New Roman"/>
          <w:sz w:val="28"/>
          <w:szCs w:val="28"/>
          <w:lang w:val="uk-UA"/>
        </w:rPr>
        <w:t>від «</w:t>
      </w:r>
      <w:r w:rsidRPr="00AC4ACA">
        <w:rPr>
          <w:rFonts w:ascii="Times New Roman" w:hAnsi="Times New Roman"/>
          <w:color w:val="000000"/>
          <w:sz w:val="28"/>
          <w:szCs w:val="28"/>
          <w:u w:val="single"/>
          <w:lang w:val="uk-UA"/>
        </w:rPr>
        <w:t>24</w:t>
      </w:r>
      <w:r w:rsidRPr="00AC4ACA">
        <w:rPr>
          <w:rFonts w:ascii="Times New Roman" w:hAnsi="Times New Roman"/>
          <w:color w:val="000000"/>
          <w:sz w:val="28"/>
          <w:szCs w:val="28"/>
          <w:lang w:val="uk-UA"/>
        </w:rPr>
        <w:t xml:space="preserve">»  </w:t>
      </w:r>
      <w:r w:rsidR="00B675DB">
        <w:rPr>
          <w:rFonts w:ascii="Times New Roman" w:hAnsi="Times New Roman"/>
          <w:color w:val="000000"/>
          <w:sz w:val="28"/>
          <w:szCs w:val="28"/>
          <w:u w:val="single"/>
          <w:lang w:val="uk-UA"/>
        </w:rPr>
        <w:t>жовтня</w:t>
      </w:r>
      <w:r w:rsidRPr="00AC4ACA">
        <w:rPr>
          <w:rFonts w:ascii="Times New Roman" w:hAnsi="Times New Roman"/>
          <w:color w:val="000000"/>
          <w:sz w:val="28"/>
          <w:szCs w:val="28"/>
          <w:lang w:val="uk-UA"/>
        </w:rPr>
        <w:t>2019р. № 1537Ст</w:t>
      </w:r>
    </w:p>
    <w:p w:rsidR="00EA203A" w:rsidRPr="007A18F5" w:rsidRDefault="00EA203A" w:rsidP="008D2BE5">
      <w:pPr>
        <w:spacing w:after="0" w:line="240"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2. Строк подання студенто</w:t>
      </w:r>
      <w:r w:rsidR="001F62C2" w:rsidRPr="007A18F5">
        <w:rPr>
          <w:rFonts w:ascii="Times New Roman" w:hAnsi="Times New Roman"/>
          <w:sz w:val="28"/>
          <w:szCs w:val="28"/>
          <w:lang w:val="uk-UA"/>
        </w:rPr>
        <w:t xml:space="preserve">м роботи </w:t>
      </w:r>
      <w:r w:rsidR="008E4536"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r w:rsidR="00816339" w:rsidRPr="00816339">
        <w:rPr>
          <w:rFonts w:ascii="Times New Roman" w:hAnsi="Times New Roman"/>
          <w:sz w:val="28"/>
          <w:szCs w:val="28"/>
          <w:u w:val="single"/>
        </w:rPr>
        <w:t>01</w:t>
      </w:r>
      <w:r w:rsidR="00816339">
        <w:rPr>
          <w:rFonts w:ascii="Times New Roman" w:hAnsi="Times New Roman"/>
          <w:sz w:val="28"/>
          <w:szCs w:val="28"/>
          <w:u w:val="single"/>
          <w:lang w:val="uk-UA"/>
        </w:rPr>
        <w:t>.</w:t>
      </w:r>
      <w:r w:rsidR="00816339" w:rsidRPr="00816339">
        <w:rPr>
          <w:rFonts w:ascii="Times New Roman" w:hAnsi="Times New Roman"/>
          <w:sz w:val="28"/>
          <w:szCs w:val="28"/>
          <w:u w:val="single"/>
        </w:rPr>
        <w:t>12</w:t>
      </w:r>
      <w:r w:rsidR="001F62C2" w:rsidRPr="007A18F5">
        <w:rPr>
          <w:rFonts w:ascii="Times New Roman" w:hAnsi="Times New Roman"/>
          <w:sz w:val="28"/>
          <w:szCs w:val="28"/>
          <w:u w:val="single"/>
          <w:lang w:val="uk-UA"/>
        </w:rPr>
        <w:t>.2019</w:t>
      </w:r>
      <w:r w:rsidR="007248CB" w:rsidRPr="007A18F5">
        <w:rPr>
          <w:rFonts w:ascii="Times New Roman" w:hAnsi="Times New Roman"/>
          <w:sz w:val="28"/>
          <w:szCs w:val="28"/>
          <w:u w:val="single"/>
          <w:lang w:val="uk-UA"/>
        </w:rPr>
        <w:t>р.</w:t>
      </w:r>
      <w:r w:rsidR="007248CB"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r w:rsidR="008E4536" w:rsidRPr="007A18F5">
        <w:rPr>
          <w:rFonts w:ascii="Times New Roman" w:hAnsi="Times New Roman"/>
          <w:sz w:val="28"/>
          <w:szCs w:val="28"/>
          <w:u w:val="single"/>
          <w:lang w:val="uk-UA"/>
        </w:rPr>
        <w:tab/>
      </w:r>
    </w:p>
    <w:p w:rsidR="00E1639A" w:rsidRDefault="00EA203A" w:rsidP="008D2BE5">
      <w:pPr>
        <w:spacing w:after="0" w:line="240"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3. Вихідні дані до роботи</w:t>
      </w:r>
      <w:r w:rsidR="001F62C2" w:rsidRPr="007A18F5">
        <w:rPr>
          <w:rFonts w:ascii="Times New Roman" w:hAnsi="Times New Roman"/>
          <w:sz w:val="28"/>
          <w:szCs w:val="28"/>
          <w:lang w:val="uk-UA"/>
        </w:rPr>
        <w:t>:</w:t>
      </w:r>
    </w:p>
    <w:p w:rsidR="00B3722D" w:rsidRPr="00932685" w:rsidRDefault="00C57932" w:rsidP="008D2BE5">
      <w:pPr>
        <w:spacing w:after="0" w:line="240" w:lineRule="auto"/>
        <w:contextualSpacing/>
        <w:mirrorIndents/>
        <w:jc w:val="both"/>
        <w:rPr>
          <w:rFonts w:ascii="Times New Roman" w:hAnsi="Times New Roman"/>
          <w:sz w:val="28"/>
          <w:szCs w:val="28"/>
          <w:lang w:val="uk-UA"/>
        </w:rPr>
      </w:pPr>
      <w:r>
        <w:rPr>
          <w:rFonts w:ascii="Times New Roman" w:hAnsi="Times New Roman"/>
          <w:sz w:val="24"/>
          <w:szCs w:val="24"/>
          <w:u w:val="single"/>
          <w:lang w:val="uk-UA"/>
        </w:rPr>
        <w:t xml:space="preserve">Провести аналіз схем множинного просторово-часового доступу. </w:t>
      </w:r>
      <w:r w:rsidR="00E1639A">
        <w:rPr>
          <w:rFonts w:ascii="Times New Roman" w:hAnsi="Times New Roman"/>
          <w:sz w:val="24"/>
          <w:szCs w:val="24"/>
          <w:u w:val="single"/>
          <w:lang w:val="uk-UA"/>
        </w:rPr>
        <w:t>П</w:t>
      </w:r>
      <w:r w:rsidR="001F62C2" w:rsidRPr="00E1639A">
        <w:rPr>
          <w:rFonts w:ascii="Times New Roman" w:hAnsi="Times New Roman"/>
          <w:sz w:val="24"/>
          <w:szCs w:val="24"/>
          <w:u w:val="single"/>
          <w:lang w:val="uk-UA"/>
        </w:rPr>
        <w:t>ровести аналіз та порівняння алгоритмівMUSIC, ESPRIT, MVDR, Min_</w:t>
      </w:r>
      <w:r w:rsidR="00E1639A" w:rsidRPr="00E1639A">
        <w:rPr>
          <w:rFonts w:ascii="Times New Roman" w:hAnsi="Times New Roman"/>
          <w:sz w:val="24"/>
          <w:szCs w:val="24"/>
          <w:u w:val="single"/>
          <w:lang w:val="en-US"/>
        </w:rPr>
        <w:t>N</w:t>
      </w:r>
      <w:r w:rsidR="00314DDB">
        <w:rPr>
          <w:rFonts w:ascii="Times New Roman" w:hAnsi="Times New Roman"/>
          <w:sz w:val="24"/>
          <w:szCs w:val="24"/>
          <w:u w:val="single"/>
          <w:lang w:val="uk-UA"/>
        </w:rPr>
        <w:t>orm та класичного</w:t>
      </w:r>
      <w:r w:rsidR="001F62C2" w:rsidRPr="00E1639A">
        <w:rPr>
          <w:rFonts w:ascii="Times New Roman" w:hAnsi="Times New Roman"/>
          <w:sz w:val="24"/>
          <w:szCs w:val="24"/>
          <w:u w:val="single"/>
          <w:lang w:val="uk-UA"/>
        </w:rPr>
        <w:t xml:space="preserve"> DOA для рівномірної лінійної решітки. Промоделювати алго</w:t>
      </w:r>
      <w:r w:rsidR="00314DDB">
        <w:rPr>
          <w:rFonts w:ascii="Times New Roman" w:hAnsi="Times New Roman"/>
          <w:sz w:val="24"/>
          <w:szCs w:val="24"/>
          <w:u w:val="single"/>
          <w:lang w:val="uk-UA"/>
        </w:rPr>
        <w:t xml:space="preserve">ритми пеленгаціївикличних </w:t>
      </w:r>
      <w:r w:rsidR="001F62C2" w:rsidRPr="00E1639A">
        <w:rPr>
          <w:rFonts w:ascii="Times New Roman" w:hAnsi="Times New Roman"/>
          <w:sz w:val="24"/>
          <w:szCs w:val="24"/>
          <w:u w:val="single"/>
          <w:lang w:val="uk-UA"/>
        </w:rPr>
        <w:t>сигналів в па</w:t>
      </w:r>
      <w:r w:rsidR="00314DDB">
        <w:rPr>
          <w:rFonts w:ascii="Times New Roman" w:hAnsi="Times New Roman"/>
          <w:sz w:val="24"/>
          <w:szCs w:val="24"/>
          <w:u w:val="single"/>
          <w:lang w:val="uk-UA"/>
        </w:rPr>
        <w:t>кеті математичного м</w:t>
      </w:r>
      <w:r w:rsidR="00314DDB">
        <w:rPr>
          <w:rFonts w:ascii="Times New Roman" w:hAnsi="Times New Roman"/>
          <w:sz w:val="24"/>
          <w:szCs w:val="24"/>
          <w:u w:val="single"/>
          <w:lang w:val="uk-UA"/>
        </w:rPr>
        <w:t>о</w:t>
      </w:r>
      <w:r w:rsidR="00314DDB">
        <w:rPr>
          <w:rFonts w:ascii="Times New Roman" w:hAnsi="Times New Roman"/>
          <w:sz w:val="24"/>
          <w:szCs w:val="24"/>
          <w:u w:val="single"/>
          <w:lang w:val="uk-UA"/>
        </w:rPr>
        <w:t xml:space="preserve">делювання </w:t>
      </w:r>
      <w:r w:rsidR="00314DDB">
        <w:rPr>
          <w:rFonts w:ascii="Times New Roman" w:hAnsi="Times New Roman"/>
          <w:sz w:val="24"/>
          <w:szCs w:val="24"/>
          <w:u w:val="single"/>
          <w:lang w:val="en-US"/>
        </w:rPr>
        <w:t>M</w:t>
      </w:r>
      <w:r w:rsidR="001F62C2" w:rsidRPr="00E1639A">
        <w:rPr>
          <w:rFonts w:ascii="Times New Roman" w:hAnsi="Times New Roman"/>
          <w:sz w:val="24"/>
          <w:szCs w:val="24"/>
          <w:u w:val="single"/>
          <w:lang w:val="uk-UA"/>
        </w:rPr>
        <w:t xml:space="preserve">atlab r2017. </w:t>
      </w:r>
      <w:r w:rsidR="00314DDB">
        <w:rPr>
          <w:rFonts w:ascii="Times New Roman" w:hAnsi="Times New Roman"/>
          <w:sz w:val="24"/>
          <w:szCs w:val="24"/>
          <w:u w:val="single"/>
          <w:lang w:val="uk-UA"/>
        </w:rPr>
        <w:t>Кількість антенних елементів антенної решітки 4</w:t>
      </w:r>
      <w:r w:rsidR="00314DDB" w:rsidRPr="00314DDB">
        <w:rPr>
          <w:rFonts w:ascii="Times New Roman" w:hAnsi="Times New Roman"/>
          <w:sz w:val="24"/>
          <w:szCs w:val="24"/>
          <w:u w:val="single"/>
          <w:lang w:val="uk-UA"/>
        </w:rPr>
        <w:t xml:space="preserve">;10;20.Кути </w:t>
      </w:r>
      <w:r>
        <w:rPr>
          <w:rFonts w:ascii="Times New Roman" w:hAnsi="Times New Roman"/>
          <w:sz w:val="24"/>
          <w:szCs w:val="24"/>
          <w:u w:val="single"/>
          <w:lang w:val="uk-UA"/>
        </w:rPr>
        <w:t xml:space="preserve">приходу </w:t>
      </w:r>
      <w:r w:rsidR="00314DDB">
        <w:rPr>
          <w:rFonts w:ascii="Times New Roman" w:hAnsi="Times New Roman"/>
          <w:sz w:val="24"/>
          <w:szCs w:val="24"/>
          <w:u w:val="single"/>
          <w:lang w:val="uk-UA"/>
        </w:rPr>
        <w:t>вхідних сигналів</w:t>
      </w:r>
      <w:r w:rsidR="001F62C2" w:rsidRPr="00C57932">
        <w:rPr>
          <w:rFonts w:ascii="Times New Roman" w:hAnsi="Times New Roman"/>
          <w:sz w:val="24"/>
          <w:szCs w:val="24"/>
          <w:lang w:val="uk-UA"/>
        </w:rPr>
        <w:t xml:space="preserve">– </w:t>
      </w:r>
      <w:r w:rsidR="00D51E94" w:rsidRPr="00C57932">
        <w:rPr>
          <w:rFonts w:ascii="Times New Roman" w:hAnsi="Times New Roman"/>
          <w:position w:val="-12"/>
          <w:sz w:val="24"/>
          <w:szCs w:val="24"/>
          <w:lang w:val="uk-UA"/>
        </w:rPr>
        <w:object w:dxaOrig="1520" w:dyaOrig="480">
          <v:shape id="_x0000_i1026" type="#_x0000_t75" style="width:68.2pt;height:20.85pt" o:ole="">
            <v:imagedata r:id="rId8" o:title=""/>
          </v:shape>
          <o:OLEObject Type="Embed" ProgID="Equation.3" ShapeID="_x0000_i1026" DrawAspect="Content" ObjectID="_1645601683" r:id="rId9"/>
        </w:object>
      </w:r>
      <w:r w:rsidR="001F62C2" w:rsidRPr="00E1639A">
        <w:rPr>
          <w:rFonts w:ascii="Times New Roman" w:hAnsi="Times New Roman"/>
          <w:sz w:val="24"/>
          <w:szCs w:val="24"/>
          <w:lang w:val="uk-UA"/>
        </w:rPr>
        <w:t>.</w:t>
      </w:r>
      <w:r w:rsidR="00314DDB">
        <w:rPr>
          <w:rFonts w:ascii="Times New Roman" w:hAnsi="Times New Roman"/>
          <w:sz w:val="24"/>
          <w:szCs w:val="24"/>
          <w:u w:val="single"/>
          <w:lang w:val="uk-UA"/>
        </w:rPr>
        <w:t xml:space="preserve"> Відношення сигнал</w:t>
      </w:r>
      <w:r w:rsidR="00314DDB" w:rsidRPr="00314DDB">
        <w:rPr>
          <w:rFonts w:ascii="Times New Roman" w:hAnsi="Times New Roman"/>
          <w:sz w:val="24"/>
          <w:szCs w:val="24"/>
          <w:u w:val="single"/>
          <w:lang w:val="uk-UA"/>
        </w:rPr>
        <w:t>/(завада +шум)</w:t>
      </w:r>
      <w:r w:rsidR="001F62C2" w:rsidRPr="00E1639A">
        <w:rPr>
          <w:rFonts w:ascii="Times New Roman" w:hAnsi="Times New Roman"/>
          <w:sz w:val="24"/>
          <w:szCs w:val="24"/>
          <w:u w:val="single"/>
          <w:lang w:val="uk-UA"/>
        </w:rPr>
        <w:t xml:space="preserve"> сигналів </w:t>
      </w:r>
      <w:r w:rsidR="001F62C2" w:rsidRPr="00E1639A">
        <w:rPr>
          <w:rFonts w:ascii="Times New Roman" w:hAnsi="Times New Roman"/>
          <w:sz w:val="24"/>
          <w:szCs w:val="24"/>
          <w:lang w:val="uk-UA"/>
        </w:rPr>
        <w:t xml:space="preserve">– </w:t>
      </w:r>
      <w:r w:rsidR="001F62C2" w:rsidRPr="00E1639A">
        <w:rPr>
          <w:rFonts w:ascii="Times New Roman" w:hAnsi="Times New Roman"/>
          <w:sz w:val="24"/>
          <w:szCs w:val="24"/>
          <w:u w:val="single"/>
          <w:lang w:val="uk-UA"/>
        </w:rPr>
        <w:t>1</w:t>
      </w:r>
      <w:r w:rsidR="00314DDB">
        <w:rPr>
          <w:rFonts w:ascii="Times New Roman" w:hAnsi="Times New Roman"/>
          <w:sz w:val="24"/>
          <w:szCs w:val="24"/>
          <w:u w:val="single"/>
          <w:lang w:val="uk-UA"/>
        </w:rPr>
        <w:t>0</w:t>
      </w:r>
      <w:r w:rsidR="00314DDB" w:rsidRPr="00314DDB">
        <w:rPr>
          <w:rFonts w:ascii="Times New Roman" w:hAnsi="Times New Roman"/>
          <w:sz w:val="24"/>
          <w:szCs w:val="24"/>
          <w:u w:val="single"/>
          <w:lang w:val="uk-UA"/>
        </w:rPr>
        <w:t>;20</w:t>
      </w:r>
      <w:r w:rsidR="001F62C2" w:rsidRPr="00E1639A">
        <w:rPr>
          <w:rFonts w:ascii="Times New Roman" w:hAnsi="Times New Roman"/>
          <w:sz w:val="24"/>
          <w:szCs w:val="24"/>
          <w:u w:val="single"/>
          <w:lang w:val="uk-UA"/>
        </w:rPr>
        <w:t xml:space="preserve"> дБ. Кіл</w:t>
      </w:r>
      <w:r w:rsidR="001F62C2" w:rsidRPr="00E1639A">
        <w:rPr>
          <w:rFonts w:ascii="Times New Roman" w:hAnsi="Times New Roman"/>
          <w:sz w:val="24"/>
          <w:szCs w:val="24"/>
          <w:u w:val="single"/>
          <w:lang w:val="uk-UA"/>
        </w:rPr>
        <w:t>ь</w:t>
      </w:r>
      <w:r w:rsidR="001F62C2" w:rsidRPr="00E1639A">
        <w:rPr>
          <w:rFonts w:ascii="Times New Roman" w:hAnsi="Times New Roman"/>
          <w:sz w:val="24"/>
          <w:szCs w:val="24"/>
          <w:u w:val="single"/>
          <w:lang w:val="uk-UA"/>
        </w:rPr>
        <w:t xml:space="preserve">кість знімків даних -1024. </w:t>
      </w:r>
    </w:p>
    <w:p w:rsidR="00E1639A" w:rsidRPr="001803D5" w:rsidRDefault="00DE0F1C" w:rsidP="00E1639A">
      <w:pPr>
        <w:spacing w:after="0" w:line="240" w:lineRule="auto"/>
        <w:contextualSpacing/>
        <w:mirrorIndents/>
        <w:rPr>
          <w:rFonts w:ascii="Times New Roman" w:hAnsi="Times New Roman"/>
          <w:sz w:val="28"/>
          <w:szCs w:val="28"/>
          <w:u w:val="single"/>
          <w:lang w:val="uk-UA"/>
        </w:rPr>
      </w:pPr>
      <w:r w:rsidRPr="001803D5">
        <w:rPr>
          <w:rFonts w:ascii="Times New Roman" w:hAnsi="Times New Roman"/>
          <w:sz w:val="28"/>
          <w:szCs w:val="28"/>
          <w:u w:val="single"/>
          <w:lang w:val="uk-UA"/>
        </w:rPr>
        <w:t>4. Зміст пояснювальної записки (перелік питань, які потрібно розробити)</w:t>
      </w:r>
      <w:r w:rsidR="00E1639A" w:rsidRPr="001803D5">
        <w:rPr>
          <w:rFonts w:ascii="Times New Roman" w:hAnsi="Times New Roman"/>
          <w:sz w:val="28"/>
          <w:szCs w:val="28"/>
          <w:u w:val="single"/>
          <w:lang w:val="uk-UA"/>
        </w:rPr>
        <w:t>:</w:t>
      </w:r>
    </w:p>
    <w:p w:rsidR="008D4657" w:rsidRPr="008D4657" w:rsidRDefault="008D4657" w:rsidP="008D4657">
      <w:pPr>
        <w:spacing w:after="0" w:line="240" w:lineRule="auto"/>
        <w:rPr>
          <w:sz w:val="24"/>
          <w:szCs w:val="24"/>
          <w:u w:val="single"/>
          <w:lang w:val="uk-UA"/>
        </w:rPr>
      </w:pPr>
      <w:r w:rsidRPr="008D4657">
        <w:rPr>
          <w:rFonts w:ascii="Times New Roman" w:hAnsi="Times New Roman"/>
          <w:sz w:val="24"/>
          <w:szCs w:val="24"/>
          <w:u w:val="single"/>
          <w:lang w:val="uk-UA"/>
        </w:rPr>
        <w:t xml:space="preserve">Вступ. 1) Напрямки розвитку послуг майбутніх мобільних </w:t>
      </w:r>
      <w:r w:rsidRPr="008D4657">
        <w:rPr>
          <w:rFonts w:ascii="Times New Roman" w:hAnsi="Times New Roman"/>
          <w:sz w:val="24"/>
          <w:szCs w:val="24"/>
          <w:u w:val="single"/>
          <w:lang w:val="en-US"/>
        </w:rPr>
        <w:t>c</w:t>
      </w:r>
      <w:r w:rsidRPr="008D4657">
        <w:rPr>
          <w:rFonts w:ascii="Times New Roman" w:hAnsi="Times New Roman"/>
          <w:sz w:val="24"/>
          <w:szCs w:val="24"/>
          <w:u w:val="single"/>
        </w:rPr>
        <w:t>истем</w:t>
      </w:r>
      <w:r w:rsidRPr="008D4657">
        <w:rPr>
          <w:rFonts w:ascii="Times New Roman" w:hAnsi="Times New Roman"/>
          <w:sz w:val="24"/>
          <w:szCs w:val="24"/>
          <w:u w:val="single"/>
          <w:lang w:val="uk-UA"/>
        </w:rPr>
        <w:t xml:space="preserve"> зв`язку. 2) Схема формування мультиплексування / множинного доступу. 3) Просторовий розподіл множинного доступу. 4) </w:t>
      </w:r>
      <w:r w:rsidRPr="008D4657">
        <w:rPr>
          <w:rFonts w:ascii="Times New Roman" w:hAnsi="Times New Roman"/>
          <w:noProof/>
          <w:sz w:val="24"/>
          <w:szCs w:val="24"/>
          <w:u w:val="single"/>
          <w:lang w:val="uk-UA"/>
        </w:rPr>
        <w:t xml:space="preserve">Методи надроздільної здатності при визначенні напрямку приходу сигналів виклику абонентських станцій. 5) </w:t>
      </w:r>
      <w:r w:rsidRPr="008D4657">
        <w:rPr>
          <w:rFonts w:ascii="Times New Roman" w:hAnsi="Times New Roman"/>
          <w:sz w:val="24"/>
          <w:szCs w:val="24"/>
          <w:u w:val="single"/>
          <w:lang w:val="uk-UA"/>
        </w:rPr>
        <w:t>Комплексна оцінка кореляційних методів по визначенню напрямків приходу сигналів виклику абонентських станцій. Висновки. Перелік джерел посилання.</w:t>
      </w:r>
    </w:p>
    <w:p w:rsidR="008D4657" w:rsidRPr="008D4657" w:rsidRDefault="008D4657" w:rsidP="008D4657">
      <w:pPr>
        <w:spacing w:after="0" w:line="240" w:lineRule="auto"/>
        <w:contextualSpacing/>
        <w:mirrorIndents/>
        <w:jc w:val="both"/>
        <w:rPr>
          <w:rFonts w:ascii="Times New Roman" w:hAnsi="Times New Roman"/>
          <w:sz w:val="24"/>
          <w:szCs w:val="24"/>
        </w:rPr>
      </w:pPr>
    </w:p>
    <w:p w:rsidR="00E1639A" w:rsidRPr="00CD1EC8" w:rsidRDefault="00E1639A" w:rsidP="00CD1EC8">
      <w:pPr>
        <w:jc w:val="both"/>
        <w:rPr>
          <w:u w:val="single"/>
          <w:lang w:val="uk-UA"/>
        </w:rPr>
      </w:pPr>
      <w:r w:rsidRPr="00CD1EC8">
        <w:rPr>
          <w:rFonts w:ascii="Times New Roman" w:hAnsi="Times New Roman"/>
          <w:sz w:val="28"/>
          <w:szCs w:val="28"/>
          <w:u w:val="single"/>
          <w:lang w:val="uk-UA"/>
        </w:rPr>
        <w:t>5</w:t>
      </w:r>
      <w:r w:rsidR="003D442F" w:rsidRPr="00CD1EC8">
        <w:rPr>
          <w:rFonts w:ascii="Times New Roman" w:hAnsi="Times New Roman"/>
          <w:sz w:val="28"/>
          <w:szCs w:val="28"/>
          <w:u w:val="single"/>
          <w:lang w:val="uk-UA"/>
        </w:rPr>
        <w:t>)</w:t>
      </w:r>
      <w:r w:rsidR="00DE0F1C" w:rsidRPr="00CD1EC8">
        <w:rPr>
          <w:rFonts w:ascii="Times New Roman" w:hAnsi="Times New Roman"/>
          <w:sz w:val="28"/>
          <w:szCs w:val="28"/>
          <w:u w:val="single"/>
          <w:lang w:val="uk-UA"/>
        </w:rPr>
        <w:t>Перелік графічного матеріалу (</w:t>
      </w:r>
      <w:r w:rsidR="00DE0F1C" w:rsidRPr="00CD1EC8">
        <w:rPr>
          <w:rFonts w:ascii="Times New Roman" w:hAnsi="Times New Roman"/>
          <w:spacing w:val="-10"/>
          <w:sz w:val="28"/>
          <w:szCs w:val="28"/>
          <w:u w:val="single"/>
          <w:lang w:val="uk-UA"/>
        </w:rPr>
        <w:t>з точним зазначенням обов’язкових креслень</w:t>
      </w:r>
      <w:r w:rsidR="00DE0F1C" w:rsidRPr="00CD1EC8">
        <w:rPr>
          <w:rFonts w:ascii="Times New Roman" w:hAnsi="Times New Roman"/>
          <w:sz w:val="28"/>
          <w:szCs w:val="28"/>
          <w:u w:val="single"/>
          <w:lang w:val="uk-UA"/>
        </w:rPr>
        <w:t>)</w:t>
      </w:r>
      <w:r w:rsidRPr="00CD1EC8">
        <w:rPr>
          <w:rFonts w:ascii="Times New Roman" w:hAnsi="Times New Roman"/>
          <w:sz w:val="28"/>
          <w:szCs w:val="28"/>
          <w:u w:val="single"/>
          <w:lang w:val="uk-UA"/>
        </w:rPr>
        <w:t xml:space="preserve">: </w:t>
      </w:r>
      <w:r w:rsidR="00CD1EC8" w:rsidRPr="00CD1EC8">
        <w:rPr>
          <w:rFonts w:ascii="Times New Roman" w:hAnsi="Times New Roman"/>
          <w:sz w:val="24"/>
          <w:szCs w:val="24"/>
          <w:u w:val="single"/>
          <w:lang w:val="uk-UA"/>
        </w:rPr>
        <w:t xml:space="preserve">1) </w:t>
      </w:r>
      <w:r w:rsidRPr="00CD1EC8">
        <w:rPr>
          <w:rFonts w:ascii="Times New Roman" w:hAnsi="Times New Roman"/>
          <w:sz w:val="24"/>
          <w:szCs w:val="24"/>
          <w:u w:val="single"/>
          <w:lang w:val="uk-UA"/>
        </w:rPr>
        <w:t>Т</w:t>
      </w:r>
      <w:r w:rsidRPr="00CD1EC8">
        <w:rPr>
          <w:rFonts w:ascii="Times New Roman" w:hAnsi="Times New Roman"/>
          <w:sz w:val="24"/>
          <w:szCs w:val="24"/>
          <w:u w:val="single"/>
          <w:lang w:val="uk-UA"/>
        </w:rPr>
        <w:t>и</w:t>
      </w:r>
      <w:r w:rsidRPr="00CD1EC8">
        <w:rPr>
          <w:rFonts w:ascii="Times New Roman" w:hAnsi="Times New Roman"/>
          <w:sz w:val="24"/>
          <w:szCs w:val="24"/>
          <w:u w:val="single"/>
          <w:lang w:val="uk-UA"/>
        </w:rPr>
        <w:t xml:space="preserve">тульний аркуш. </w:t>
      </w:r>
      <w:r w:rsidR="00CD1EC8" w:rsidRPr="00CD1EC8">
        <w:rPr>
          <w:rFonts w:ascii="Times New Roman" w:hAnsi="Times New Roman"/>
          <w:sz w:val="24"/>
          <w:szCs w:val="24"/>
          <w:u w:val="single"/>
          <w:lang w:val="uk-UA"/>
        </w:rPr>
        <w:t xml:space="preserve">2)Мета роботи, </w:t>
      </w:r>
      <w:r w:rsidR="00CD1EC8" w:rsidRPr="00CD1EC8">
        <w:rPr>
          <w:rFonts w:ascii="Times New Roman" w:hAnsi="Times New Roman"/>
          <w:bCs/>
          <w:sz w:val="24"/>
          <w:szCs w:val="24"/>
          <w:u w:val="single"/>
        </w:rPr>
        <w:t>об'єкт іпредмет дослідження</w:t>
      </w:r>
      <w:r w:rsidR="00CD1EC8" w:rsidRPr="00CD1EC8">
        <w:rPr>
          <w:rFonts w:ascii="Times New Roman" w:hAnsi="Times New Roman"/>
          <w:sz w:val="24"/>
          <w:szCs w:val="24"/>
          <w:u w:val="single"/>
          <w:lang w:val="uk-UA"/>
        </w:rPr>
        <w:t xml:space="preserve">.3) </w:t>
      </w:r>
      <w:r w:rsidR="00CD1EC8" w:rsidRPr="00CD1EC8">
        <w:rPr>
          <w:rFonts w:ascii="Times New Roman" w:hAnsi="Times New Roman"/>
          <w:bCs/>
          <w:sz w:val="24"/>
          <w:szCs w:val="24"/>
          <w:u w:val="single"/>
          <w:lang w:val="uk-UA"/>
        </w:rPr>
        <w:t>П</w:t>
      </w:r>
      <w:r w:rsidR="00CD1EC8" w:rsidRPr="00CD1EC8">
        <w:rPr>
          <w:rFonts w:ascii="Times New Roman" w:hAnsi="Times New Roman"/>
          <w:bCs/>
          <w:sz w:val="24"/>
          <w:szCs w:val="24"/>
          <w:u w:val="single"/>
        </w:rPr>
        <w:t>ерспективи  використання просторово-часових методыв обробки  в системах  мобільного  зв'язку  5</w:t>
      </w:r>
      <w:r w:rsidR="00CD1EC8" w:rsidRPr="00CD1EC8">
        <w:rPr>
          <w:rFonts w:ascii="Times New Roman" w:hAnsi="Times New Roman"/>
          <w:bCs/>
          <w:sz w:val="24"/>
          <w:szCs w:val="24"/>
          <w:u w:val="single"/>
          <w:lang w:val="en-US"/>
        </w:rPr>
        <w:t>G</w:t>
      </w:r>
      <w:r w:rsidR="00CD1EC8" w:rsidRPr="00CD1EC8">
        <w:rPr>
          <w:rFonts w:ascii="Times New Roman" w:hAnsi="Times New Roman"/>
          <w:bCs/>
          <w:sz w:val="24"/>
          <w:szCs w:val="24"/>
          <w:u w:val="single"/>
          <w:lang w:val="uk-UA"/>
        </w:rPr>
        <w:t xml:space="preserve"> 4) Е</w:t>
      </w:r>
      <w:r w:rsidR="00CD1EC8" w:rsidRPr="00CD1EC8">
        <w:rPr>
          <w:rFonts w:ascii="Times New Roman" w:hAnsi="Times New Roman"/>
          <w:bCs/>
          <w:sz w:val="24"/>
          <w:szCs w:val="24"/>
          <w:u w:val="single"/>
        </w:rPr>
        <w:t>тапи впрова</w:t>
      </w:r>
      <w:r w:rsidR="00CD1EC8" w:rsidRPr="00CD1EC8">
        <w:rPr>
          <w:rFonts w:ascii="Times New Roman" w:hAnsi="Times New Roman"/>
          <w:bCs/>
          <w:sz w:val="24"/>
          <w:szCs w:val="24"/>
          <w:u w:val="single"/>
        </w:rPr>
        <w:t>д</w:t>
      </w:r>
      <w:r w:rsidR="00CD1EC8" w:rsidRPr="00CD1EC8">
        <w:rPr>
          <w:rFonts w:ascii="Times New Roman" w:hAnsi="Times New Roman"/>
          <w:bCs/>
          <w:sz w:val="24"/>
          <w:szCs w:val="24"/>
          <w:u w:val="single"/>
        </w:rPr>
        <w:t>ження просторово-часового доступу (SDMA) в системах мобільного зв’язку</w:t>
      </w:r>
      <w:r w:rsidR="00CD1EC8" w:rsidRPr="00CD1EC8">
        <w:rPr>
          <w:rFonts w:ascii="Times New Roman" w:hAnsi="Times New Roman"/>
          <w:bCs/>
          <w:sz w:val="24"/>
          <w:szCs w:val="24"/>
          <w:u w:val="single"/>
          <w:lang w:val="uk-UA"/>
        </w:rPr>
        <w:t>. 5) А</w:t>
      </w:r>
      <w:r w:rsidR="00CD1EC8" w:rsidRPr="00CD1EC8">
        <w:rPr>
          <w:rFonts w:ascii="Times New Roman" w:hAnsi="Times New Roman"/>
          <w:bCs/>
          <w:sz w:val="24"/>
          <w:szCs w:val="24"/>
          <w:u w:val="single"/>
        </w:rPr>
        <w:t>лгоритм взаємодії АС і БС на основі просторового розділення каналів доступу мобільної мережі</w:t>
      </w:r>
      <w:r w:rsidR="00CD1EC8" w:rsidRPr="00CD1EC8">
        <w:rPr>
          <w:rFonts w:ascii="Times New Roman" w:hAnsi="Times New Roman"/>
          <w:bCs/>
          <w:sz w:val="24"/>
          <w:szCs w:val="24"/>
          <w:u w:val="single"/>
          <w:lang w:val="uk-UA"/>
        </w:rPr>
        <w:t>. 6) С</w:t>
      </w:r>
      <w:r w:rsidR="00CD1EC8" w:rsidRPr="00CD1EC8">
        <w:rPr>
          <w:rFonts w:ascii="Times New Roman" w:hAnsi="Times New Roman"/>
          <w:bCs/>
          <w:sz w:val="24"/>
          <w:szCs w:val="24"/>
          <w:u w:val="single"/>
        </w:rPr>
        <w:t>хема організації індивідуальної просторово-часової обробки доступу з використанням смарт-</w:t>
      </w:r>
      <w:r w:rsidR="00CD1EC8" w:rsidRPr="00CD1EC8">
        <w:rPr>
          <w:rFonts w:ascii="Times New Roman" w:hAnsi="Times New Roman"/>
          <w:bCs/>
          <w:sz w:val="24"/>
          <w:szCs w:val="24"/>
          <w:u w:val="single"/>
        </w:rPr>
        <w:lastRenderedPageBreak/>
        <w:t>антени</w:t>
      </w:r>
      <w:r w:rsidR="00CD1EC8" w:rsidRPr="00CD1EC8">
        <w:rPr>
          <w:rFonts w:ascii="Times New Roman" w:hAnsi="Times New Roman"/>
          <w:bCs/>
          <w:sz w:val="24"/>
          <w:szCs w:val="24"/>
          <w:u w:val="single"/>
          <w:lang w:val="uk-UA"/>
        </w:rPr>
        <w:t xml:space="preserve"> .7) М</w:t>
      </w:r>
      <w:r w:rsidR="00CD1EC8" w:rsidRPr="00CD1EC8">
        <w:rPr>
          <w:rFonts w:ascii="Times New Roman" w:hAnsi="Times New Roman"/>
          <w:bCs/>
          <w:sz w:val="24"/>
          <w:szCs w:val="24"/>
          <w:u w:val="single"/>
        </w:rPr>
        <w:t>етоди  визначення  напрямку приходу сигналів в  системах   3-го та 4-го  поколінь</w:t>
      </w:r>
      <w:r w:rsidR="00CD1EC8" w:rsidRPr="00CD1EC8">
        <w:rPr>
          <w:rFonts w:ascii="Times New Roman" w:hAnsi="Times New Roman"/>
          <w:bCs/>
          <w:sz w:val="24"/>
          <w:szCs w:val="24"/>
          <w:u w:val="single"/>
          <w:lang w:val="uk-UA"/>
        </w:rPr>
        <w:t>. 8) М</w:t>
      </w:r>
      <w:r w:rsidR="00CD1EC8" w:rsidRPr="00CD1EC8">
        <w:rPr>
          <w:rFonts w:ascii="Times New Roman" w:hAnsi="Times New Roman"/>
          <w:bCs/>
          <w:sz w:val="24"/>
          <w:szCs w:val="24"/>
          <w:u w:val="single"/>
        </w:rPr>
        <w:t>етоди визначення напрямку приходу сигналів, що засновані  на надрозділенні</w:t>
      </w:r>
      <w:r w:rsidR="00CD1EC8" w:rsidRPr="00CD1EC8">
        <w:rPr>
          <w:rFonts w:ascii="Times New Roman" w:hAnsi="Times New Roman"/>
          <w:bCs/>
          <w:sz w:val="24"/>
          <w:szCs w:val="24"/>
          <w:u w:val="single"/>
          <w:lang w:val="uk-UA"/>
        </w:rPr>
        <w:t xml:space="preserve">. 9) Метод </w:t>
      </w:r>
      <w:r w:rsidR="00CD1EC8" w:rsidRPr="00CD1EC8">
        <w:rPr>
          <w:rFonts w:ascii="Times New Roman" w:hAnsi="Times New Roman"/>
          <w:bCs/>
          <w:sz w:val="24"/>
          <w:szCs w:val="24"/>
          <w:u w:val="single"/>
          <w:lang w:val="en-US"/>
        </w:rPr>
        <w:t>ESPRIT</w:t>
      </w:r>
      <w:r w:rsidR="00CD1EC8" w:rsidRPr="00CD1EC8">
        <w:rPr>
          <w:rFonts w:ascii="Times New Roman" w:hAnsi="Times New Roman"/>
          <w:bCs/>
          <w:sz w:val="24"/>
          <w:szCs w:val="24"/>
          <w:u w:val="single"/>
          <w:lang w:val="uk-UA"/>
        </w:rPr>
        <w:t xml:space="preserve">. 10) Реалізація сценаріїв моделювання методів оцінки напрямку приходу сигналів над розділення. 11) </w:t>
      </w:r>
      <w:r w:rsidR="00CD1EC8" w:rsidRPr="00CD1EC8">
        <w:rPr>
          <w:rFonts w:ascii="Times New Roman" w:hAnsi="Times New Roman"/>
          <w:sz w:val="24"/>
          <w:szCs w:val="24"/>
          <w:u w:val="single"/>
          <w:lang w:val="uk-UA"/>
        </w:rPr>
        <w:t>Результати моделювання оцінки напрямку приходу сигналу з кількістю элеме</w:t>
      </w:r>
      <w:r w:rsidR="00CD1EC8" w:rsidRPr="00CD1EC8">
        <w:rPr>
          <w:rFonts w:ascii="Times New Roman" w:hAnsi="Times New Roman"/>
          <w:sz w:val="24"/>
          <w:szCs w:val="24"/>
          <w:u w:val="single"/>
          <w:lang w:val="uk-UA"/>
        </w:rPr>
        <w:t>н</w:t>
      </w:r>
      <w:r w:rsidR="00CD1EC8" w:rsidRPr="00CD1EC8">
        <w:rPr>
          <w:rFonts w:ascii="Times New Roman" w:hAnsi="Times New Roman"/>
          <w:sz w:val="24"/>
          <w:szCs w:val="24"/>
          <w:u w:val="single"/>
          <w:lang w:val="uk-UA"/>
        </w:rPr>
        <w:t xml:space="preserve">тів антени </w:t>
      </w:r>
      <w:r w:rsidR="00CD1EC8" w:rsidRPr="00CD1EC8">
        <w:rPr>
          <w:rFonts w:ascii="Times New Roman" w:hAnsi="Times New Roman"/>
          <w:sz w:val="24"/>
          <w:szCs w:val="24"/>
          <w:u w:val="single"/>
          <w:lang w:val="en-US"/>
        </w:rPr>
        <w:t>N</w:t>
      </w:r>
      <w:r w:rsidR="00CD1EC8" w:rsidRPr="00CD1EC8">
        <w:rPr>
          <w:rFonts w:ascii="Times New Roman" w:hAnsi="Times New Roman"/>
          <w:sz w:val="24"/>
          <w:szCs w:val="24"/>
          <w:u w:val="single"/>
        </w:rPr>
        <w:t xml:space="preserve">=4.12) </w:t>
      </w:r>
      <w:r w:rsidR="00CD1EC8" w:rsidRPr="00CD1EC8">
        <w:rPr>
          <w:rFonts w:ascii="Times New Roman" w:hAnsi="Times New Roman"/>
          <w:sz w:val="24"/>
          <w:szCs w:val="24"/>
          <w:u w:val="single"/>
          <w:lang w:val="uk-UA"/>
        </w:rPr>
        <w:t>Результати моделювання оцінки напрямку приходу сигналу з кількістю эл</w:t>
      </w:r>
      <w:r w:rsidR="00CD1EC8" w:rsidRPr="00CD1EC8">
        <w:rPr>
          <w:rFonts w:ascii="Times New Roman" w:hAnsi="Times New Roman"/>
          <w:sz w:val="24"/>
          <w:szCs w:val="24"/>
          <w:u w:val="single"/>
          <w:lang w:val="uk-UA"/>
        </w:rPr>
        <w:t>е</w:t>
      </w:r>
      <w:r w:rsidR="00CD1EC8" w:rsidRPr="00CD1EC8">
        <w:rPr>
          <w:rFonts w:ascii="Times New Roman" w:hAnsi="Times New Roman"/>
          <w:sz w:val="24"/>
          <w:szCs w:val="24"/>
          <w:u w:val="single"/>
          <w:lang w:val="uk-UA"/>
        </w:rPr>
        <w:t xml:space="preserve">ментів антени </w:t>
      </w:r>
      <w:r w:rsidR="00CD1EC8" w:rsidRPr="00CD1EC8">
        <w:rPr>
          <w:rFonts w:ascii="Times New Roman" w:hAnsi="Times New Roman"/>
          <w:sz w:val="24"/>
          <w:szCs w:val="24"/>
          <w:u w:val="single"/>
          <w:lang w:val="en-US"/>
        </w:rPr>
        <w:t>N</w:t>
      </w:r>
      <w:r w:rsidR="00CD1EC8" w:rsidRPr="00CD1EC8">
        <w:rPr>
          <w:rFonts w:ascii="Times New Roman" w:hAnsi="Times New Roman"/>
          <w:sz w:val="24"/>
          <w:szCs w:val="24"/>
          <w:u w:val="single"/>
        </w:rPr>
        <w:t xml:space="preserve">=10. </w:t>
      </w:r>
      <w:r w:rsidR="00CD1EC8" w:rsidRPr="00CD1EC8">
        <w:rPr>
          <w:rFonts w:ascii="Times New Roman" w:hAnsi="Times New Roman"/>
          <w:bCs/>
          <w:sz w:val="24"/>
          <w:szCs w:val="24"/>
          <w:u w:val="single"/>
          <w:lang w:val="uk-UA"/>
        </w:rPr>
        <w:t>1</w:t>
      </w:r>
      <w:r w:rsidR="00CD1EC8" w:rsidRPr="00CD1EC8">
        <w:rPr>
          <w:rFonts w:ascii="Times New Roman" w:hAnsi="Times New Roman"/>
          <w:bCs/>
          <w:sz w:val="24"/>
          <w:szCs w:val="24"/>
          <w:u w:val="single"/>
        </w:rPr>
        <w:t>3</w:t>
      </w:r>
      <w:r w:rsidR="00CD1EC8" w:rsidRPr="00CD1EC8">
        <w:rPr>
          <w:rFonts w:ascii="Times New Roman" w:hAnsi="Times New Roman"/>
          <w:bCs/>
          <w:sz w:val="24"/>
          <w:szCs w:val="24"/>
          <w:u w:val="single"/>
          <w:lang w:val="uk-UA"/>
        </w:rPr>
        <w:t xml:space="preserve">) </w:t>
      </w:r>
      <w:r w:rsidR="00CD1EC8" w:rsidRPr="00CD1EC8">
        <w:rPr>
          <w:rFonts w:ascii="Times New Roman" w:hAnsi="Times New Roman"/>
          <w:sz w:val="24"/>
          <w:szCs w:val="24"/>
          <w:u w:val="single"/>
          <w:lang w:val="uk-UA"/>
        </w:rPr>
        <w:t xml:space="preserve">Результати моделювання оцінки напрямку приходу сигналу з кількістю элементів антени </w:t>
      </w:r>
      <w:r w:rsidR="00CD1EC8" w:rsidRPr="00CD1EC8">
        <w:rPr>
          <w:rFonts w:ascii="Times New Roman" w:hAnsi="Times New Roman"/>
          <w:sz w:val="24"/>
          <w:szCs w:val="24"/>
          <w:u w:val="single"/>
          <w:lang w:val="en-US"/>
        </w:rPr>
        <w:t>N</w:t>
      </w:r>
      <w:r w:rsidR="00CD1EC8" w:rsidRPr="00CD1EC8">
        <w:rPr>
          <w:rFonts w:ascii="Times New Roman" w:hAnsi="Times New Roman"/>
          <w:sz w:val="24"/>
          <w:szCs w:val="24"/>
          <w:u w:val="single"/>
        </w:rPr>
        <w:t xml:space="preserve">=20. 14) </w:t>
      </w:r>
      <w:r w:rsidR="00CD1EC8" w:rsidRPr="00CD1EC8">
        <w:rPr>
          <w:rFonts w:ascii="Times New Roman" w:hAnsi="Times New Roman"/>
          <w:bCs/>
          <w:sz w:val="24"/>
          <w:szCs w:val="24"/>
          <w:u w:val="single"/>
        </w:rPr>
        <w:t>В</w:t>
      </w:r>
      <w:r w:rsidR="00CD1EC8" w:rsidRPr="00CD1EC8">
        <w:rPr>
          <w:rFonts w:ascii="Times New Roman" w:hAnsi="Times New Roman"/>
          <w:bCs/>
          <w:sz w:val="24"/>
          <w:szCs w:val="24"/>
          <w:u w:val="single"/>
          <w:lang w:val="uk-UA"/>
        </w:rPr>
        <w:t>исновки.</w:t>
      </w:r>
      <w:r w:rsidRPr="00E1639A">
        <w:rPr>
          <w:rFonts w:ascii="Times New Roman" w:hAnsi="Times New Roman"/>
          <w:sz w:val="24"/>
          <w:szCs w:val="24"/>
          <w:u w:val="single"/>
          <w:lang w:val="uk-UA"/>
        </w:rPr>
        <w:tab/>
      </w:r>
      <w:r w:rsidRPr="00E1639A">
        <w:rPr>
          <w:rFonts w:ascii="Times New Roman" w:hAnsi="Times New Roman"/>
          <w:sz w:val="24"/>
          <w:szCs w:val="24"/>
          <w:u w:val="single"/>
          <w:lang w:val="uk-UA"/>
        </w:rPr>
        <w:tab/>
      </w:r>
      <w:r w:rsidRPr="00E1639A">
        <w:rPr>
          <w:rFonts w:ascii="Times New Roman" w:hAnsi="Times New Roman"/>
          <w:sz w:val="24"/>
          <w:szCs w:val="24"/>
          <w:u w:val="single"/>
          <w:lang w:val="uk-UA"/>
        </w:rPr>
        <w:tab/>
      </w:r>
      <w:r w:rsidRPr="00E1639A">
        <w:rPr>
          <w:rFonts w:ascii="Times New Roman" w:hAnsi="Times New Roman"/>
          <w:sz w:val="24"/>
          <w:szCs w:val="24"/>
          <w:u w:val="single"/>
          <w:lang w:val="uk-UA"/>
        </w:rPr>
        <w:tab/>
      </w:r>
      <w:r w:rsidRPr="00E1639A">
        <w:rPr>
          <w:rFonts w:ascii="Times New Roman" w:hAnsi="Times New Roman"/>
          <w:sz w:val="24"/>
          <w:szCs w:val="24"/>
          <w:u w:val="single"/>
          <w:lang w:val="uk-UA"/>
        </w:rPr>
        <w:tab/>
      </w:r>
    </w:p>
    <w:p w:rsidR="00C537C3" w:rsidRPr="00CD1EC8" w:rsidRDefault="00C537C3" w:rsidP="00AC480F">
      <w:pPr>
        <w:spacing w:after="0" w:line="312" w:lineRule="auto"/>
        <w:contextualSpacing/>
        <w:mirrorIndents/>
        <w:jc w:val="both"/>
        <w:rPr>
          <w:rFonts w:ascii="Times New Roman" w:hAnsi="Times New Roman"/>
          <w:bCs/>
          <w:sz w:val="28"/>
          <w:szCs w:val="28"/>
          <w:lang w:val="uk-UA"/>
        </w:rPr>
      </w:pPr>
    </w:p>
    <w:p w:rsidR="00DE0F1C" w:rsidRPr="007A18F5" w:rsidRDefault="003D442F" w:rsidP="00AC480F">
      <w:pPr>
        <w:spacing w:after="0" w:line="312" w:lineRule="auto"/>
        <w:contextualSpacing/>
        <w:mirrorIndents/>
        <w:jc w:val="both"/>
        <w:rPr>
          <w:rFonts w:ascii="Times New Roman" w:hAnsi="Times New Roman"/>
          <w:sz w:val="28"/>
          <w:szCs w:val="28"/>
          <w:lang w:val="uk-UA"/>
        </w:rPr>
      </w:pPr>
      <w:r w:rsidRPr="007A18F5">
        <w:rPr>
          <w:rFonts w:ascii="Times New Roman" w:hAnsi="Times New Roman"/>
          <w:bCs/>
          <w:sz w:val="28"/>
          <w:szCs w:val="28"/>
          <w:lang w:val="uk-UA"/>
        </w:rPr>
        <w:t>7</w:t>
      </w:r>
      <w:r w:rsidR="00DE0F1C" w:rsidRPr="007A18F5">
        <w:rPr>
          <w:rFonts w:ascii="Times New Roman" w:hAnsi="Times New Roman"/>
          <w:bCs/>
          <w:sz w:val="28"/>
          <w:szCs w:val="28"/>
          <w:lang w:val="uk-UA"/>
        </w:rPr>
        <w:t>. Консультанти розділів роботи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8"/>
        <w:gridCol w:w="3969"/>
        <w:gridCol w:w="1417"/>
        <w:gridCol w:w="1559"/>
      </w:tblGrid>
      <w:tr w:rsidR="00DE0F1C" w:rsidRPr="00CD1EC8" w:rsidTr="00784D2A">
        <w:trPr>
          <w:cantSplit/>
        </w:trPr>
        <w:tc>
          <w:tcPr>
            <w:tcW w:w="2978" w:type="dxa"/>
            <w:vMerge w:val="restart"/>
            <w:vAlign w:val="center"/>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Розділ</w:t>
            </w:r>
          </w:p>
        </w:tc>
        <w:tc>
          <w:tcPr>
            <w:tcW w:w="3969" w:type="dxa"/>
            <w:vMerge w:val="restart"/>
            <w:vAlign w:val="center"/>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 xml:space="preserve">Прізвище, ініціали та посада </w:t>
            </w:r>
          </w:p>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консультанта</w:t>
            </w:r>
          </w:p>
        </w:tc>
        <w:tc>
          <w:tcPr>
            <w:tcW w:w="2976" w:type="dxa"/>
            <w:gridSpan w:val="2"/>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Підпис, дата</w:t>
            </w:r>
          </w:p>
        </w:tc>
      </w:tr>
      <w:tr w:rsidR="00DE0F1C" w:rsidRPr="00CD1EC8" w:rsidTr="00784D2A">
        <w:trPr>
          <w:cantSplit/>
        </w:trPr>
        <w:tc>
          <w:tcPr>
            <w:tcW w:w="2978" w:type="dxa"/>
            <w:vMerge/>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p>
        </w:tc>
        <w:tc>
          <w:tcPr>
            <w:tcW w:w="3969" w:type="dxa"/>
            <w:vMerge/>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p>
        </w:tc>
        <w:tc>
          <w:tcPr>
            <w:tcW w:w="1417" w:type="dxa"/>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завдання видав</w:t>
            </w:r>
          </w:p>
        </w:tc>
        <w:tc>
          <w:tcPr>
            <w:tcW w:w="1559" w:type="dxa"/>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завдання</w:t>
            </w:r>
          </w:p>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прийняв</w:t>
            </w:r>
          </w:p>
        </w:tc>
      </w:tr>
      <w:tr w:rsidR="00DE0F1C" w:rsidRPr="00CD1EC8" w:rsidTr="00784D2A">
        <w:tc>
          <w:tcPr>
            <w:tcW w:w="2978" w:type="dxa"/>
          </w:tcPr>
          <w:p w:rsidR="001803D5" w:rsidRDefault="001803D5" w:rsidP="001803D5">
            <w:pPr>
              <w:spacing w:after="0" w:line="312" w:lineRule="auto"/>
              <w:contextualSpacing/>
              <w:mirrorIndents/>
              <w:jc w:val="center"/>
              <w:rPr>
                <w:rFonts w:ascii="Times New Roman" w:hAnsi="Times New Roman"/>
                <w:iCs/>
                <w:sz w:val="24"/>
                <w:szCs w:val="24"/>
                <w:lang w:val="uk-UA"/>
              </w:rPr>
            </w:pPr>
          </w:p>
          <w:p w:rsidR="00DE0F1C" w:rsidRPr="00CD1EC8" w:rsidRDefault="00DE0F1C" w:rsidP="001803D5">
            <w:pPr>
              <w:spacing w:after="0" w:line="312" w:lineRule="auto"/>
              <w:contextualSpacing/>
              <w:mirrorIndents/>
              <w:jc w:val="center"/>
              <w:rPr>
                <w:rFonts w:ascii="Times New Roman" w:hAnsi="Times New Roman"/>
                <w:iCs/>
                <w:sz w:val="24"/>
                <w:szCs w:val="24"/>
                <w:lang w:val="uk-UA"/>
              </w:rPr>
            </w:pPr>
            <w:r w:rsidRPr="00CD1EC8">
              <w:rPr>
                <w:rFonts w:ascii="Times New Roman" w:hAnsi="Times New Roman"/>
                <w:iCs/>
                <w:sz w:val="24"/>
                <w:szCs w:val="24"/>
                <w:lang w:val="uk-UA"/>
              </w:rPr>
              <w:t>Основна частина</w:t>
            </w:r>
          </w:p>
        </w:tc>
        <w:tc>
          <w:tcPr>
            <w:tcW w:w="3969" w:type="dxa"/>
          </w:tcPr>
          <w:p w:rsidR="001803D5" w:rsidRDefault="001803D5" w:rsidP="00AC480F">
            <w:pPr>
              <w:spacing w:after="0" w:line="312" w:lineRule="auto"/>
              <w:contextualSpacing/>
              <w:mirrorIndents/>
              <w:jc w:val="center"/>
              <w:rPr>
                <w:rFonts w:ascii="Times New Roman" w:hAnsi="Times New Roman"/>
                <w:iCs/>
                <w:sz w:val="24"/>
                <w:szCs w:val="24"/>
                <w:lang w:val="uk-UA"/>
              </w:rPr>
            </w:pPr>
          </w:p>
          <w:p w:rsidR="00DE0F1C" w:rsidRPr="00CD1EC8" w:rsidRDefault="00EB465C" w:rsidP="00AC480F">
            <w:pPr>
              <w:spacing w:after="0" w:line="312" w:lineRule="auto"/>
              <w:contextualSpacing/>
              <w:mirrorIndents/>
              <w:jc w:val="center"/>
              <w:rPr>
                <w:rFonts w:ascii="Times New Roman" w:hAnsi="Times New Roman"/>
                <w:iCs/>
                <w:sz w:val="24"/>
                <w:szCs w:val="24"/>
                <w:highlight w:val="yellow"/>
                <w:lang w:val="uk-UA"/>
              </w:rPr>
            </w:pPr>
            <w:r w:rsidRPr="00CD1EC8">
              <w:rPr>
                <w:rFonts w:ascii="Times New Roman" w:hAnsi="Times New Roman"/>
                <w:iCs/>
                <w:sz w:val="24"/>
                <w:szCs w:val="24"/>
                <w:lang w:val="uk-UA"/>
              </w:rPr>
              <w:t>проф</w:t>
            </w:r>
            <w:r w:rsidR="00DE0F1C" w:rsidRPr="00CD1EC8">
              <w:rPr>
                <w:rFonts w:ascii="Times New Roman" w:hAnsi="Times New Roman"/>
                <w:iCs/>
                <w:sz w:val="24"/>
                <w:szCs w:val="24"/>
                <w:lang w:val="uk-UA"/>
              </w:rPr>
              <w:t>. Москалець М.В.</w:t>
            </w:r>
          </w:p>
        </w:tc>
        <w:tc>
          <w:tcPr>
            <w:tcW w:w="1417" w:type="dxa"/>
          </w:tcPr>
          <w:p w:rsidR="00816339" w:rsidRDefault="00816339" w:rsidP="00816339">
            <w:pPr>
              <w:spacing w:after="0" w:line="312" w:lineRule="auto"/>
              <w:contextualSpacing/>
              <w:mirrorIndents/>
              <w:jc w:val="center"/>
              <w:rPr>
                <w:rFonts w:ascii="Times New Roman" w:hAnsi="Times New Roman"/>
                <w:bCs/>
                <w:sz w:val="24"/>
                <w:szCs w:val="24"/>
                <w:lang w:val="en-US"/>
              </w:rPr>
            </w:pPr>
          </w:p>
          <w:p w:rsidR="00DE0F1C" w:rsidRPr="00816339" w:rsidRDefault="00816339" w:rsidP="00816339">
            <w:pPr>
              <w:spacing w:after="0" w:line="312" w:lineRule="auto"/>
              <w:contextualSpacing/>
              <w:mirrorIndents/>
              <w:jc w:val="center"/>
              <w:rPr>
                <w:rFonts w:ascii="Times New Roman" w:hAnsi="Times New Roman"/>
                <w:bCs/>
                <w:sz w:val="24"/>
                <w:szCs w:val="24"/>
                <w:lang w:val="en-US"/>
              </w:rPr>
            </w:pPr>
            <w:r w:rsidRPr="00816339">
              <w:rPr>
                <w:rFonts w:ascii="Times New Roman" w:hAnsi="Times New Roman"/>
                <w:bCs/>
                <w:sz w:val="24"/>
                <w:szCs w:val="24"/>
                <w:lang w:val="en-US"/>
              </w:rPr>
              <w:t>24.10.2019</w:t>
            </w:r>
          </w:p>
        </w:tc>
        <w:tc>
          <w:tcPr>
            <w:tcW w:w="1559" w:type="dxa"/>
          </w:tcPr>
          <w:p w:rsidR="00816339" w:rsidRDefault="00816339" w:rsidP="00AC480F">
            <w:pPr>
              <w:spacing w:after="0" w:line="312" w:lineRule="auto"/>
              <w:contextualSpacing/>
              <w:mirrorIndents/>
              <w:jc w:val="center"/>
              <w:rPr>
                <w:rFonts w:ascii="Times New Roman" w:hAnsi="Times New Roman"/>
                <w:bCs/>
                <w:sz w:val="24"/>
                <w:szCs w:val="24"/>
                <w:lang w:val="en-US"/>
              </w:rPr>
            </w:pPr>
          </w:p>
          <w:p w:rsidR="00DE0F1C" w:rsidRDefault="00816339" w:rsidP="00AC480F">
            <w:pPr>
              <w:spacing w:after="0" w:line="312" w:lineRule="auto"/>
              <w:contextualSpacing/>
              <w:mirrorIndents/>
              <w:jc w:val="center"/>
              <w:rPr>
                <w:rFonts w:ascii="Times New Roman" w:hAnsi="Times New Roman"/>
                <w:bCs/>
                <w:sz w:val="24"/>
                <w:szCs w:val="24"/>
                <w:lang w:val="en-US"/>
              </w:rPr>
            </w:pPr>
            <w:r w:rsidRPr="00816339">
              <w:rPr>
                <w:rFonts w:ascii="Times New Roman" w:hAnsi="Times New Roman"/>
                <w:bCs/>
                <w:sz w:val="24"/>
                <w:szCs w:val="24"/>
                <w:lang w:val="en-US"/>
              </w:rPr>
              <w:t>24.10.2019</w:t>
            </w:r>
          </w:p>
          <w:p w:rsidR="00816339" w:rsidRPr="00816339" w:rsidRDefault="00816339" w:rsidP="00AC480F">
            <w:pPr>
              <w:spacing w:after="0" w:line="312" w:lineRule="auto"/>
              <w:contextualSpacing/>
              <w:mirrorIndents/>
              <w:jc w:val="center"/>
              <w:rPr>
                <w:rFonts w:ascii="Times New Roman" w:hAnsi="Times New Roman"/>
                <w:b/>
                <w:sz w:val="24"/>
                <w:szCs w:val="24"/>
                <w:lang w:val="uk-UA"/>
              </w:rPr>
            </w:pPr>
          </w:p>
        </w:tc>
      </w:tr>
    </w:tbl>
    <w:p w:rsidR="00DE0F1C" w:rsidRDefault="00DE0F1C" w:rsidP="00AC480F">
      <w:pPr>
        <w:spacing w:after="0" w:line="312" w:lineRule="auto"/>
        <w:contextualSpacing/>
        <w:mirrorIndents/>
        <w:jc w:val="center"/>
        <w:rPr>
          <w:rFonts w:ascii="Times New Roman" w:hAnsi="Times New Roman"/>
          <w:b/>
          <w:sz w:val="28"/>
          <w:szCs w:val="28"/>
          <w:lang w:val="uk-UA"/>
        </w:rPr>
      </w:pPr>
    </w:p>
    <w:p w:rsidR="00DE0F1C" w:rsidRPr="007A18F5" w:rsidRDefault="000E5D1C" w:rsidP="00AC480F">
      <w:pPr>
        <w:spacing w:after="0" w:line="312" w:lineRule="auto"/>
        <w:ind w:right="-852"/>
        <w:contextualSpacing/>
        <w:mirrorIndents/>
        <w:jc w:val="both"/>
        <w:rPr>
          <w:rFonts w:ascii="Times New Roman" w:hAnsi="Times New Roman"/>
          <w:b/>
          <w:sz w:val="28"/>
          <w:szCs w:val="28"/>
          <w:lang w:val="uk-UA"/>
        </w:rPr>
      </w:pPr>
      <w:r w:rsidRPr="000E5D1C">
        <w:rPr>
          <w:noProof/>
          <w:lang w:val="uk-UA" w:eastAsia="uk-UA"/>
        </w:rPr>
        <w:pict>
          <v:shape id="Text Box 6" o:spid="_x0000_s1029" type="#_x0000_t202" style="position:absolute;left:0;text-align:left;margin-left:264.6pt;margin-top:.75pt;width:126.85pt;height: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" filled="f" stroked="f">
            <v:textbox inset="0,0,0,0">
              <w:txbxContent>
                <w:p w:rsidR="002A7895" w:rsidRPr="00DC2FBE" w:rsidRDefault="002A7895" w:rsidP="00DE0F1C">
                  <w:pPr>
                    <w:jc w:val="center"/>
                    <w:rPr>
                      <w:rFonts w:ascii="Times New Roman" w:hAnsi="Times New Roman"/>
                      <w:sz w:val="28"/>
                      <w:szCs w:val="28"/>
                      <w:lang w:val="uk-UA"/>
                    </w:rPr>
                  </w:pPr>
                  <w:r>
                    <w:rPr>
                      <w:rFonts w:ascii="Times New Roman" w:hAnsi="Times New Roman"/>
                      <w:sz w:val="28"/>
                      <w:szCs w:val="28"/>
                      <w:lang w:val="uk-UA"/>
                    </w:rPr>
                    <w:t>24 жов</w:t>
                  </w:r>
                  <w:r w:rsidRPr="00B44D0E">
                    <w:rPr>
                      <w:rFonts w:ascii="Times New Roman" w:hAnsi="Times New Roman"/>
                      <w:sz w:val="28"/>
                      <w:szCs w:val="28"/>
                      <w:lang w:val="uk-UA"/>
                    </w:rPr>
                    <w:t>тня 2019 р.</w:t>
                  </w:r>
                </w:p>
              </w:txbxContent>
            </v:textbox>
          </v:shape>
        </w:pict>
      </w:r>
      <w:r w:rsidR="003D442F" w:rsidRPr="007A18F5">
        <w:rPr>
          <w:rFonts w:ascii="Times New Roman" w:hAnsi="Times New Roman"/>
          <w:sz w:val="28"/>
          <w:szCs w:val="28"/>
          <w:lang w:val="uk-UA"/>
        </w:rPr>
        <w:t>8</w:t>
      </w:r>
      <w:r w:rsidR="00DE0F1C" w:rsidRPr="007A18F5">
        <w:rPr>
          <w:rFonts w:ascii="Times New Roman" w:hAnsi="Times New Roman"/>
          <w:sz w:val="28"/>
          <w:szCs w:val="28"/>
          <w:lang w:val="uk-UA"/>
        </w:rPr>
        <w:t>. Дата видачі завдання_________</w:t>
      </w:r>
      <w:r w:rsidR="00534A8E">
        <w:rPr>
          <w:rFonts w:ascii="Times New Roman" w:hAnsi="Times New Roman"/>
          <w:sz w:val="28"/>
          <w:szCs w:val="28"/>
          <w:lang w:val="uk-UA"/>
        </w:rPr>
        <w:t>_______</w:t>
      </w:r>
      <w:r w:rsidR="00DE0F1C" w:rsidRPr="007A18F5">
        <w:rPr>
          <w:rFonts w:ascii="Times New Roman" w:hAnsi="Times New Roman"/>
          <w:sz w:val="28"/>
          <w:szCs w:val="28"/>
          <w:lang w:val="uk-UA"/>
        </w:rPr>
        <w:t>___________________________________</w:t>
      </w:r>
    </w:p>
    <w:p w:rsidR="00DE0F1C" w:rsidRPr="007A18F5" w:rsidRDefault="00DE0F1C" w:rsidP="00AC480F">
      <w:pPr>
        <w:spacing w:after="0" w:line="312" w:lineRule="auto"/>
        <w:contextualSpacing/>
        <w:mirrorIndents/>
        <w:jc w:val="both"/>
        <w:rPr>
          <w:rFonts w:ascii="Times New Roman" w:hAnsi="Times New Roman"/>
          <w:b/>
          <w:sz w:val="28"/>
          <w:szCs w:val="28"/>
          <w:vertAlign w:val="superscript"/>
          <w:lang w:val="uk-UA"/>
        </w:rPr>
      </w:pPr>
    </w:p>
    <w:p w:rsidR="00DE0F1C" w:rsidRPr="007A18F5" w:rsidRDefault="00DE0F1C" w:rsidP="00AC480F">
      <w:pPr>
        <w:spacing w:after="0" w:line="312" w:lineRule="auto"/>
        <w:contextualSpacing/>
        <w:mirrorIndents/>
        <w:jc w:val="center"/>
        <w:rPr>
          <w:rFonts w:ascii="Times New Roman" w:hAnsi="Times New Roman"/>
          <w:b/>
          <w:sz w:val="28"/>
          <w:szCs w:val="28"/>
          <w:lang w:val="uk-UA"/>
        </w:rPr>
      </w:pPr>
      <w:r w:rsidRPr="007A18F5">
        <w:rPr>
          <w:rFonts w:ascii="Times New Roman" w:hAnsi="Times New Roman"/>
          <w:b/>
          <w:sz w:val="28"/>
          <w:szCs w:val="28"/>
          <w:lang w:val="uk-UA"/>
        </w:rPr>
        <w:t>КАЛЕНДАРНИЙ ПЛАН</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5103"/>
        <w:gridCol w:w="2410"/>
        <w:gridCol w:w="1417"/>
      </w:tblGrid>
      <w:tr w:rsidR="00DE0F1C" w:rsidRPr="00CD1EC8" w:rsidTr="000E4D9B">
        <w:trPr>
          <w:cantSplit/>
          <w:trHeight w:val="460"/>
        </w:trPr>
        <w:tc>
          <w:tcPr>
            <w:tcW w:w="993" w:type="dxa"/>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w:t>
            </w:r>
          </w:p>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з/п</w:t>
            </w:r>
          </w:p>
        </w:tc>
        <w:tc>
          <w:tcPr>
            <w:tcW w:w="5103" w:type="dxa"/>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Назва етапів атестаційної роботи</w:t>
            </w:r>
          </w:p>
        </w:tc>
        <w:tc>
          <w:tcPr>
            <w:tcW w:w="2410" w:type="dxa"/>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Строк виконання етапів роботи</w:t>
            </w:r>
          </w:p>
        </w:tc>
        <w:tc>
          <w:tcPr>
            <w:tcW w:w="1417" w:type="dxa"/>
            <w:vAlign w:val="center"/>
          </w:tcPr>
          <w:p w:rsidR="00DE0F1C" w:rsidRPr="00CD1EC8" w:rsidRDefault="00DE0F1C"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Примітка</w:t>
            </w:r>
          </w:p>
        </w:tc>
      </w:tr>
      <w:tr w:rsidR="00DE0F1C" w:rsidRPr="00CD1EC8" w:rsidTr="000E4D9B">
        <w:tc>
          <w:tcPr>
            <w:tcW w:w="993" w:type="dxa"/>
          </w:tcPr>
          <w:p w:rsidR="00DE0F1C" w:rsidRPr="00CD1EC8" w:rsidRDefault="00DE0F1C"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1</w:t>
            </w:r>
          </w:p>
        </w:tc>
        <w:tc>
          <w:tcPr>
            <w:tcW w:w="5103" w:type="dxa"/>
          </w:tcPr>
          <w:p w:rsidR="00DE0F1C" w:rsidRPr="00CD1EC8" w:rsidRDefault="00E1639A" w:rsidP="00E1639A">
            <w:pPr>
              <w:pStyle w:val="a6"/>
              <w:spacing w:line="312" w:lineRule="auto"/>
              <w:contextualSpacing/>
              <w:mirrorIndents/>
              <w:rPr>
                <w:rFonts w:ascii="Times New Roman" w:hAnsi="Times New Roman"/>
                <w:sz w:val="24"/>
                <w:szCs w:val="24"/>
              </w:rPr>
            </w:pPr>
            <w:r w:rsidRPr="00CD1EC8">
              <w:rPr>
                <w:rFonts w:ascii="Times New Roman" w:hAnsi="Times New Roman"/>
                <w:sz w:val="24"/>
                <w:szCs w:val="24"/>
              </w:rPr>
              <w:t>Отримання завдання</w:t>
            </w:r>
          </w:p>
        </w:tc>
        <w:tc>
          <w:tcPr>
            <w:tcW w:w="2410" w:type="dxa"/>
            <w:vAlign w:val="center"/>
          </w:tcPr>
          <w:p w:rsidR="00DE0F1C" w:rsidRPr="00CD1EC8" w:rsidRDefault="00816339" w:rsidP="00AC480F">
            <w:pPr>
              <w:pStyle w:val="a6"/>
              <w:spacing w:line="312" w:lineRule="auto"/>
              <w:contextualSpacing/>
              <w:mirrorIndents/>
              <w:jc w:val="center"/>
              <w:rPr>
                <w:rFonts w:ascii="Times New Roman" w:hAnsi="Times New Roman"/>
                <w:sz w:val="24"/>
                <w:szCs w:val="24"/>
                <w:lang w:val="uk-UA"/>
              </w:rPr>
            </w:pPr>
            <w:r w:rsidRPr="00816339">
              <w:rPr>
                <w:rFonts w:ascii="Times New Roman" w:hAnsi="Times New Roman"/>
                <w:sz w:val="24"/>
                <w:szCs w:val="24"/>
              </w:rPr>
              <w:t>24</w:t>
            </w:r>
            <w:r>
              <w:rPr>
                <w:rFonts w:ascii="Times New Roman" w:hAnsi="Times New Roman"/>
                <w:sz w:val="24"/>
                <w:szCs w:val="24"/>
                <w:lang w:val="uk-UA"/>
              </w:rPr>
              <w:t>.</w:t>
            </w:r>
            <w:r>
              <w:rPr>
                <w:rFonts w:ascii="Times New Roman" w:hAnsi="Times New Roman"/>
                <w:sz w:val="24"/>
                <w:szCs w:val="24"/>
                <w:lang w:val="en-US"/>
              </w:rPr>
              <w:t>10</w:t>
            </w:r>
            <w:r w:rsidR="00F30BD8" w:rsidRPr="00CD1EC8">
              <w:rPr>
                <w:rFonts w:ascii="Times New Roman" w:hAnsi="Times New Roman"/>
                <w:sz w:val="24"/>
                <w:szCs w:val="24"/>
                <w:lang w:val="uk-UA"/>
              </w:rPr>
              <w:t>.19</w:t>
            </w:r>
          </w:p>
        </w:tc>
        <w:tc>
          <w:tcPr>
            <w:tcW w:w="1417" w:type="dxa"/>
          </w:tcPr>
          <w:p w:rsidR="00DE0F1C"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3C549A" w:rsidRPr="00CD1EC8" w:rsidTr="000E4D9B">
        <w:tc>
          <w:tcPr>
            <w:tcW w:w="993" w:type="dxa"/>
          </w:tcPr>
          <w:p w:rsidR="003C549A" w:rsidRPr="00CD1EC8" w:rsidRDefault="003C549A"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2</w:t>
            </w:r>
          </w:p>
        </w:tc>
        <w:tc>
          <w:tcPr>
            <w:tcW w:w="5103" w:type="dxa"/>
          </w:tcPr>
          <w:p w:rsidR="003C549A" w:rsidRPr="00CD1EC8" w:rsidRDefault="003C549A"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Підбір літератури за темою роботи.</w:t>
            </w:r>
          </w:p>
        </w:tc>
        <w:tc>
          <w:tcPr>
            <w:tcW w:w="2410" w:type="dxa"/>
            <w:vAlign w:val="center"/>
          </w:tcPr>
          <w:p w:rsidR="003C549A" w:rsidRPr="00CD1EC8" w:rsidRDefault="00EA4284" w:rsidP="00EA4284">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25</w:t>
            </w:r>
            <w:r w:rsidR="00D4598A">
              <w:rPr>
                <w:rFonts w:ascii="Times New Roman" w:hAnsi="Times New Roman"/>
                <w:sz w:val="24"/>
                <w:szCs w:val="24"/>
                <w:lang w:val="uk-UA"/>
              </w:rPr>
              <w:t>.</w:t>
            </w:r>
            <w:r>
              <w:rPr>
                <w:rFonts w:ascii="Times New Roman" w:hAnsi="Times New Roman"/>
                <w:sz w:val="24"/>
                <w:szCs w:val="24"/>
                <w:lang w:val="uk-UA"/>
              </w:rPr>
              <w:t>10</w:t>
            </w:r>
            <w:r w:rsidR="00F30BD8" w:rsidRPr="00CD1EC8">
              <w:rPr>
                <w:rFonts w:ascii="Times New Roman" w:hAnsi="Times New Roman"/>
                <w:sz w:val="24"/>
                <w:szCs w:val="24"/>
                <w:lang w:val="uk-UA"/>
              </w:rPr>
              <w:t>.19</w:t>
            </w:r>
          </w:p>
        </w:tc>
        <w:tc>
          <w:tcPr>
            <w:tcW w:w="1417" w:type="dxa"/>
          </w:tcPr>
          <w:p w:rsidR="003C549A"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3C549A" w:rsidRPr="00CD1EC8" w:rsidTr="000E4D9B">
        <w:tc>
          <w:tcPr>
            <w:tcW w:w="993" w:type="dxa"/>
          </w:tcPr>
          <w:p w:rsidR="003C549A" w:rsidRPr="00CD1EC8" w:rsidRDefault="003C549A"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3</w:t>
            </w:r>
          </w:p>
        </w:tc>
        <w:tc>
          <w:tcPr>
            <w:tcW w:w="5103" w:type="dxa"/>
          </w:tcPr>
          <w:p w:rsidR="003C549A" w:rsidRPr="00CD1EC8" w:rsidRDefault="003C549A"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Виконання розділу 1</w:t>
            </w:r>
          </w:p>
        </w:tc>
        <w:tc>
          <w:tcPr>
            <w:tcW w:w="2410" w:type="dxa"/>
            <w:vAlign w:val="center"/>
          </w:tcPr>
          <w:p w:rsidR="003C549A" w:rsidRPr="00CD1EC8" w:rsidRDefault="00D4598A" w:rsidP="00EA4284">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10.</w:t>
            </w:r>
            <w:r w:rsidR="00EA4284">
              <w:rPr>
                <w:rFonts w:ascii="Times New Roman" w:hAnsi="Times New Roman"/>
                <w:sz w:val="24"/>
                <w:szCs w:val="24"/>
                <w:lang w:val="uk-UA"/>
              </w:rPr>
              <w:t>11</w:t>
            </w:r>
            <w:r w:rsidR="00F30BD8" w:rsidRPr="00CD1EC8">
              <w:rPr>
                <w:rFonts w:ascii="Times New Roman" w:hAnsi="Times New Roman"/>
                <w:sz w:val="24"/>
                <w:szCs w:val="24"/>
                <w:lang w:val="uk-UA"/>
              </w:rPr>
              <w:t>.19</w:t>
            </w:r>
          </w:p>
        </w:tc>
        <w:tc>
          <w:tcPr>
            <w:tcW w:w="1417" w:type="dxa"/>
          </w:tcPr>
          <w:p w:rsidR="003C549A"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3C549A" w:rsidRPr="00CD1EC8" w:rsidTr="000E4D9B">
        <w:tc>
          <w:tcPr>
            <w:tcW w:w="993" w:type="dxa"/>
          </w:tcPr>
          <w:p w:rsidR="003C549A" w:rsidRPr="00CD1EC8" w:rsidRDefault="003C549A"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4</w:t>
            </w:r>
          </w:p>
        </w:tc>
        <w:tc>
          <w:tcPr>
            <w:tcW w:w="5103" w:type="dxa"/>
          </w:tcPr>
          <w:p w:rsidR="003C549A" w:rsidRPr="00CD1EC8" w:rsidRDefault="003C549A"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Виконання розділу 2</w:t>
            </w:r>
          </w:p>
        </w:tc>
        <w:tc>
          <w:tcPr>
            <w:tcW w:w="2410" w:type="dxa"/>
            <w:vAlign w:val="center"/>
          </w:tcPr>
          <w:p w:rsidR="003C549A" w:rsidRPr="00CD1EC8" w:rsidRDefault="00D4598A" w:rsidP="00EA4284">
            <w:pPr>
              <w:pStyle w:val="a6"/>
              <w:spacing w:line="312" w:lineRule="auto"/>
              <w:contextualSpacing/>
              <w:mirrorIndents/>
              <w:jc w:val="center"/>
              <w:rPr>
                <w:rFonts w:ascii="Times New Roman" w:hAnsi="Times New Roman"/>
                <w:iCs/>
                <w:sz w:val="24"/>
                <w:szCs w:val="24"/>
                <w:lang w:val="uk-UA"/>
              </w:rPr>
            </w:pPr>
            <w:r>
              <w:rPr>
                <w:rFonts w:ascii="Times New Roman" w:hAnsi="Times New Roman"/>
                <w:iCs/>
                <w:sz w:val="24"/>
                <w:szCs w:val="24"/>
                <w:lang w:val="uk-UA"/>
              </w:rPr>
              <w:t>20.</w:t>
            </w:r>
            <w:r w:rsidR="00EA4284">
              <w:rPr>
                <w:rFonts w:ascii="Times New Roman" w:hAnsi="Times New Roman"/>
                <w:iCs/>
                <w:sz w:val="24"/>
                <w:szCs w:val="24"/>
                <w:lang w:val="uk-UA"/>
              </w:rPr>
              <w:t>11</w:t>
            </w:r>
            <w:r w:rsidR="00F30BD8" w:rsidRPr="00CD1EC8">
              <w:rPr>
                <w:rFonts w:ascii="Times New Roman" w:hAnsi="Times New Roman"/>
                <w:iCs/>
                <w:sz w:val="24"/>
                <w:szCs w:val="24"/>
                <w:lang w:val="uk-UA"/>
              </w:rPr>
              <w:t>.19</w:t>
            </w:r>
          </w:p>
        </w:tc>
        <w:tc>
          <w:tcPr>
            <w:tcW w:w="1417" w:type="dxa"/>
          </w:tcPr>
          <w:p w:rsidR="003C549A"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3C549A" w:rsidRPr="00CD1EC8" w:rsidTr="000E4D9B">
        <w:tc>
          <w:tcPr>
            <w:tcW w:w="993" w:type="dxa"/>
          </w:tcPr>
          <w:p w:rsidR="003C549A" w:rsidRPr="00CD1EC8" w:rsidRDefault="003C549A"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5</w:t>
            </w:r>
          </w:p>
        </w:tc>
        <w:tc>
          <w:tcPr>
            <w:tcW w:w="5103" w:type="dxa"/>
          </w:tcPr>
          <w:p w:rsidR="003C549A" w:rsidRPr="00CD1EC8" w:rsidRDefault="003C549A"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Виконання розділу 3</w:t>
            </w:r>
          </w:p>
        </w:tc>
        <w:tc>
          <w:tcPr>
            <w:tcW w:w="2410" w:type="dxa"/>
            <w:vAlign w:val="center"/>
          </w:tcPr>
          <w:p w:rsidR="003C549A" w:rsidRPr="00CD1EC8" w:rsidRDefault="00EA4284" w:rsidP="00E1639A">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25</w:t>
            </w:r>
            <w:r w:rsidR="00D4598A">
              <w:rPr>
                <w:rFonts w:ascii="Times New Roman" w:hAnsi="Times New Roman"/>
                <w:sz w:val="24"/>
                <w:szCs w:val="24"/>
                <w:lang w:val="uk-UA"/>
              </w:rPr>
              <w:t>.11</w:t>
            </w:r>
            <w:r w:rsidR="00F30BD8" w:rsidRPr="00CD1EC8">
              <w:rPr>
                <w:rFonts w:ascii="Times New Roman" w:hAnsi="Times New Roman"/>
                <w:sz w:val="24"/>
                <w:szCs w:val="24"/>
                <w:lang w:val="uk-UA"/>
              </w:rPr>
              <w:t>.19</w:t>
            </w:r>
          </w:p>
        </w:tc>
        <w:tc>
          <w:tcPr>
            <w:tcW w:w="1417" w:type="dxa"/>
          </w:tcPr>
          <w:p w:rsidR="003C549A"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3C549A" w:rsidRPr="00CD1EC8" w:rsidTr="000E4D9B">
        <w:tc>
          <w:tcPr>
            <w:tcW w:w="993" w:type="dxa"/>
          </w:tcPr>
          <w:p w:rsidR="003C549A" w:rsidRPr="00CD1EC8" w:rsidRDefault="003C549A"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6</w:t>
            </w:r>
          </w:p>
        </w:tc>
        <w:tc>
          <w:tcPr>
            <w:tcW w:w="5103" w:type="dxa"/>
          </w:tcPr>
          <w:p w:rsidR="003C549A" w:rsidRPr="00CD1EC8" w:rsidRDefault="003C549A"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Виконання розділу 4</w:t>
            </w:r>
          </w:p>
        </w:tc>
        <w:tc>
          <w:tcPr>
            <w:tcW w:w="2410" w:type="dxa"/>
            <w:vAlign w:val="center"/>
          </w:tcPr>
          <w:p w:rsidR="003C549A" w:rsidRPr="00CD1EC8" w:rsidRDefault="00EA4284" w:rsidP="00EA4284">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29</w:t>
            </w:r>
            <w:r w:rsidR="00D4598A">
              <w:rPr>
                <w:rFonts w:ascii="Times New Roman" w:hAnsi="Times New Roman"/>
                <w:sz w:val="24"/>
                <w:szCs w:val="24"/>
                <w:lang w:val="uk-UA"/>
              </w:rPr>
              <w:t>.11</w:t>
            </w:r>
            <w:r w:rsidR="00F30BD8" w:rsidRPr="00CD1EC8">
              <w:rPr>
                <w:rFonts w:ascii="Times New Roman" w:hAnsi="Times New Roman"/>
                <w:sz w:val="24"/>
                <w:szCs w:val="24"/>
                <w:lang w:val="uk-UA"/>
              </w:rPr>
              <w:t>.19</w:t>
            </w:r>
          </w:p>
        </w:tc>
        <w:tc>
          <w:tcPr>
            <w:tcW w:w="1417" w:type="dxa"/>
          </w:tcPr>
          <w:p w:rsidR="003C549A" w:rsidRPr="00CD1EC8" w:rsidRDefault="00FC08D6"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6A1549" w:rsidRPr="00CD1EC8" w:rsidTr="000E4D9B">
        <w:tc>
          <w:tcPr>
            <w:tcW w:w="993" w:type="dxa"/>
          </w:tcPr>
          <w:p w:rsidR="006A1549" w:rsidRPr="00CD1EC8" w:rsidRDefault="006A1549" w:rsidP="00210AF1">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7</w:t>
            </w:r>
          </w:p>
        </w:tc>
        <w:tc>
          <w:tcPr>
            <w:tcW w:w="5103" w:type="dxa"/>
          </w:tcPr>
          <w:p w:rsidR="006A1549" w:rsidRPr="00CD1EC8" w:rsidRDefault="006A1549" w:rsidP="00210AF1">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Виконання розділу 5</w:t>
            </w:r>
          </w:p>
        </w:tc>
        <w:tc>
          <w:tcPr>
            <w:tcW w:w="2410" w:type="dxa"/>
            <w:vAlign w:val="center"/>
          </w:tcPr>
          <w:p w:rsidR="006A1549" w:rsidRPr="00CD1EC8" w:rsidRDefault="00EA4284" w:rsidP="00EA4284">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03</w:t>
            </w:r>
            <w:r w:rsidR="00D4598A">
              <w:rPr>
                <w:rFonts w:ascii="Times New Roman" w:hAnsi="Times New Roman"/>
                <w:sz w:val="24"/>
                <w:szCs w:val="24"/>
                <w:lang w:val="uk-UA"/>
              </w:rPr>
              <w:t>.1</w:t>
            </w:r>
            <w:r>
              <w:rPr>
                <w:rFonts w:ascii="Times New Roman" w:hAnsi="Times New Roman"/>
                <w:sz w:val="24"/>
                <w:szCs w:val="24"/>
                <w:lang w:val="uk-UA"/>
              </w:rPr>
              <w:t>2</w:t>
            </w:r>
            <w:r w:rsidR="006A1549" w:rsidRPr="00CD1EC8">
              <w:rPr>
                <w:rFonts w:ascii="Times New Roman" w:hAnsi="Times New Roman"/>
                <w:sz w:val="24"/>
                <w:szCs w:val="24"/>
                <w:lang w:val="uk-UA"/>
              </w:rPr>
              <w:t>.19</w:t>
            </w:r>
          </w:p>
        </w:tc>
        <w:tc>
          <w:tcPr>
            <w:tcW w:w="1417" w:type="dxa"/>
          </w:tcPr>
          <w:p w:rsidR="006A1549" w:rsidRPr="00CD1EC8" w:rsidRDefault="006A1549" w:rsidP="00210AF1">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6A1549" w:rsidRPr="00CD1EC8" w:rsidTr="000E4D9B">
        <w:tc>
          <w:tcPr>
            <w:tcW w:w="993" w:type="dxa"/>
          </w:tcPr>
          <w:p w:rsidR="006A1549" w:rsidRPr="00CD1EC8" w:rsidRDefault="006A1549"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8</w:t>
            </w:r>
          </w:p>
        </w:tc>
        <w:tc>
          <w:tcPr>
            <w:tcW w:w="5103" w:type="dxa"/>
          </w:tcPr>
          <w:p w:rsidR="006A1549" w:rsidRPr="00CD1EC8" w:rsidRDefault="006A1549" w:rsidP="00AC480F">
            <w:pPr>
              <w:pStyle w:val="a6"/>
              <w:spacing w:line="312" w:lineRule="auto"/>
              <w:contextualSpacing/>
              <w:mirrorIndents/>
              <w:rPr>
                <w:rFonts w:ascii="Times New Roman" w:hAnsi="Times New Roman"/>
                <w:sz w:val="24"/>
                <w:szCs w:val="24"/>
                <w:highlight w:val="yellow"/>
                <w:lang w:val="uk-UA"/>
              </w:rPr>
            </w:pPr>
            <w:r w:rsidRPr="00CD1EC8">
              <w:rPr>
                <w:rFonts w:ascii="Times New Roman" w:hAnsi="Times New Roman"/>
                <w:sz w:val="24"/>
                <w:szCs w:val="24"/>
                <w:lang w:val="uk-UA"/>
              </w:rPr>
              <w:t>Оформлення презентаційного матеріалу,</w:t>
            </w:r>
          </w:p>
        </w:tc>
        <w:tc>
          <w:tcPr>
            <w:tcW w:w="2410" w:type="dxa"/>
            <w:vAlign w:val="center"/>
          </w:tcPr>
          <w:p w:rsidR="006A1549" w:rsidRPr="00CD1EC8" w:rsidRDefault="00D4598A" w:rsidP="00E1639A">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04.12</w:t>
            </w:r>
            <w:r w:rsidR="006A1549" w:rsidRPr="00CD1EC8">
              <w:rPr>
                <w:rFonts w:ascii="Times New Roman" w:hAnsi="Times New Roman"/>
                <w:sz w:val="24"/>
                <w:szCs w:val="24"/>
                <w:lang w:val="uk-UA"/>
              </w:rPr>
              <w:t>.19</w:t>
            </w:r>
          </w:p>
        </w:tc>
        <w:tc>
          <w:tcPr>
            <w:tcW w:w="1417" w:type="dxa"/>
          </w:tcPr>
          <w:p w:rsidR="006A1549" w:rsidRPr="00CD1EC8" w:rsidRDefault="006A1549"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r w:rsidR="006A1549" w:rsidRPr="00CD1EC8" w:rsidTr="000E4D9B">
        <w:tc>
          <w:tcPr>
            <w:tcW w:w="993" w:type="dxa"/>
          </w:tcPr>
          <w:p w:rsidR="006A1549" w:rsidRPr="00CD1EC8" w:rsidRDefault="006A1549" w:rsidP="00AC480F">
            <w:pPr>
              <w:spacing w:after="0" w:line="312" w:lineRule="auto"/>
              <w:contextualSpacing/>
              <w:mirrorIndents/>
              <w:jc w:val="center"/>
              <w:rPr>
                <w:rFonts w:ascii="Times New Roman" w:hAnsi="Times New Roman"/>
                <w:bCs/>
                <w:sz w:val="24"/>
                <w:szCs w:val="24"/>
                <w:lang w:val="uk-UA"/>
              </w:rPr>
            </w:pPr>
            <w:r w:rsidRPr="00CD1EC8">
              <w:rPr>
                <w:rFonts w:ascii="Times New Roman" w:hAnsi="Times New Roman"/>
                <w:bCs/>
                <w:sz w:val="24"/>
                <w:szCs w:val="24"/>
                <w:lang w:val="uk-UA"/>
              </w:rPr>
              <w:t>9</w:t>
            </w:r>
          </w:p>
        </w:tc>
        <w:tc>
          <w:tcPr>
            <w:tcW w:w="5103" w:type="dxa"/>
          </w:tcPr>
          <w:p w:rsidR="006A1549" w:rsidRPr="00CD1EC8" w:rsidRDefault="006A1549" w:rsidP="00AC480F">
            <w:pPr>
              <w:pStyle w:val="a6"/>
              <w:spacing w:line="312" w:lineRule="auto"/>
              <w:contextualSpacing/>
              <w:mirrorIndents/>
              <w:rPr>
                <w:rFonts w:ascii="Times New Roman" w:hAnsi="Times New Roman"/>
                <w:sz w:val="24"/>
                <w:szCs w:val="24"/>
                <w:lang w:val="uk-UA"/>
              </w:rPr>
            </w:pPr>
            <w:r w:rsidRPr="00CD1EC8">
              <w:rPr>
                <w:rFonts w:ascii="Times New Roman" w:hAnsi="Times New Roman"/>
                <w:sz w:val="24"/>
                <w:szCs w:val="24"/>
                <w:lang w:val="uk-UA"/>
              </w:rPr>
              <w:t>Підготовка до захисту у ДАК</w:t>
            </w:r>
          </w:p>
        </w:tc>
        <w:tc>
          <w:tcPr>
            <w:tcW w:w="2410" w:type="dxa"/>
            <w:vAlign w:val="center"/>
          </w:tcPr>
          <w:p w:rsidR="006A1549" w:rsidRPr="00CD1EC8" w:rsidRDefault="00EA4284" w:rsidP="00E1639A">
            <w:pPr>
              <w:pStyle w:val="a6"/>
              <w:spacing w:line="312" w:lineRule="auto"/>
              <w:contextualSpacing/>
              <w:mirrorIndents/>
              <w:jc w:val="center"/>
              <w:rPr>
                <w:rFonts w:ascii="Times New Roman" w:hAnsi="Times New Roman"/>
                <w:sz w:val="24"/>
                <w:szCs w:val="24"/>
                <w:lang w:val="uk-UA"/>
              </w:rPr>
            </w:pPr>
            <w:r>
              <w:rPr>
                <w:rFonts w:ascii="Times New Roman" w:hAnsi="Times New Roman"/>
                <w:sz w:val="24"/>
                <w:szCs w:val="24"/>
                <w:lang w:val="uk-UA"/>
              </w:rPr>
              <w:t>09</w:t>
            </w:r>
            <w:r w:rsidR="00D4598A">
              <w:rPr>
                <w:rFonts w:ascii="Times New Roman" w:hAnsi="Times New Roman"/>
                <w:sz w:val="24"/>
                <w:szCs w:val="24"/>
                <w:lang w:val="uk-UA"/>
              </w:rPr>
              <w:t>.12</w:t>
            </w:r>
            <w:r w:rsidR="006A1549" w:rsidRPr="00CD1EC8">
              <w:rPr>
                <w:rFonts w:ascii="Times New Roman" w:hAnsi="Times New Roman"/>
                <w:sz w:val="24"/>
                <w:szCs w:val="24"/>
                <w:lang w:val="uk-UA"/>
              </w:rPr>
              <w:t>.19</w:t>
            </w:r>
          </w:p>
        </w:tc>
        <w:tc>
          <w:tcPr>
            <w:tcW w:w="1417" w:type="dxa"/>
          </w:tcPr>
          <w:p w:rsidR="006A1549" w:rsidRPr="00CD1EC8" w:rsidRDefault="006A1549" w:rsidP="00AC480F">
            <w:pPr>
              <w:spacing w:after="0" w:line="312" w:lineRule="auto"/>
              <w:contextualSpacing/>
              <w:mirrorIndents/>
              <w:jc w:val="center"/>
              <w:rPr>
                <w:rFonts w:ascii="Times New Roman" w:hAnsi="Times New Roman"/>
                <w:sz w:val="24"/>
                <w:szCs w:val="24"/>
                <w:lang w:val="uk-UA"/>
              </w:rPr>
            </w:pPr>
            <w:r w:rsidRPr="00CD1EC8">
              <w:rPr>
                <w:rFonts w:ascii="Times New Roman" w:hAnsi="Times New Roman"/>
                <w:sz w:val="24"/>
                <w:szCs w:val="24"/>
                <w:lang w:val="uk-UA"/>
              </w:rPr>
              <w:t>виконано</w:t>
            </w:r>
          </w:p>
        </w:tc>
      </w:tr>
    </w:tbl>
    <w:p w:rsidR="00DE0F1C" w:rsidRPr="007A18F5" w:rsidRDefault="00DE0F1C" w:rsidP="009132D1">
      <w:pPr>
        <w:spacing w:after="0" w:line="312" w:lineRule="auto"/>
        <w:ind w:right="-852" w:firstLine="1080"/>
        <w:contextualSpacing/>
        <w:mirrorIndents/>
        <w:jc w:val="both"/>
        <w:rPr>
          <w:rFonts w:ascii="Times New Roman" w:hAnsi="Times New Roman"/>
          <w:sz w:val="28"/>
          <w:szCs w:val="28"/>
          <w:lang w:val="uk-UA"/>
        </w:rPr>
      </w:pPr>
    </w:p>
    <w:p w:rsidR="00DE0F1C" w:rsidRPr="007A18F5" w:rsidRDefault="007D1A64" w:rsidP="00CB5FEC">
      <w:pPr>
        <w:spacing w:after="0" w:line="312" w:lineRule="auto"/>
        <w:ind w:right="-852" w:firstLine="1080"/>
        <w:contextualSpacing/>
        <w:mirrorIndents/>
        <w:jc w:val="both"/>
        <w:rPr>
          <w:rFonts w:ascii="Times New Roman" w:hAnsi="Times New Roman"/>
          <w:sz w:val="28"/>
          <w:szCs w:val="28"/>
          <w:lang w:val="uk-UA"/>
        </w:rPr>
      </w:pPr>
      <w:r>
        <w:rPr>
          <w:rFonts w:ascii="Times New Roman" w:hAnsi="Times New Roman"/>
          <w:sz w:val="28"/>
          <w:szCs w:val="28"/>
          <w:lang w:val="uk-UA"/>
        </w:rPr>
        <w:t xml:space="preserve"> Студент</w:t>
      </w:r>
      <w:r w:rsidRPr="007A18F5">
        <w:rPr>
          <w:rFonts w:ascii="Times New Roman" w:hAnsi="Times New Roman"/>
          <w:sz w:val="28"/>
          <w:szCs w:val="28"/>
          <w:u w:val="single"/>
          <w:lang w:val="uk-UA"/>
        </w:rPr>
        <w:tab/>
      </w:r>
      <w:r w:rsidR="00D4598A">
        <w:rPr>
          <w:rFonts w:ascii="Times New Roman" w:hAnsi="Times New Roman"/>
          <w:sz w:val="28"/>
          <w:szCs w:val="28"/>
          <w:u w:val="single"/>
          <w:lang w:val="uk-UA"/>
        </w:rPr>
        <w:t xml:space="preserve">      Безкровний Я.Ю</w:t>
      </w:r>
      <w:r w:rsidRPr="007D1A64">
        <w:rPr>
          <w:rFonts w:ascii="Times New Roman" w:hAnsi="Times New Roman"/>
          <w:sz w:val="28"/>
          <w:szCs w:val="28"/>
          <w:u w:val="single"/>
          <w:lang w:val="uk-UA"/>
        </w:rPr>
        <w:t>.</w:t>
      </w:r>
    </w:p>
    <w:p w:rsidR="00DE0F1C" w:rsidRPr="007A18F5" w:rsidRDefault="007A18F5" w:rsidP="00CB5FEC">
      <w:pPr>
        <w:spacing w:after="0" w:line="312" w:lineRule="auto"/>
        <w:ind w:right="-852" w:firstLine="1080"/>
        <w:contextualSpacing/>
        <w:mirrorIndents/>
        <w:jc w:val="both"/>
        <w:rPr>
          <w:rFonts w:ascii="Times New Roman" w:hAnsi="Times New Roman"/>
          <w:sz w:val="28"/>
          <w:szCs w:val="28"/>
          <w:lang w:val="uk-UA"/>
        </w:rPr>
      </w:pPr>
      <w:r>
        <w:rPr>
          <w:rFonts w:ascii="Times New Roman" w:hAnsi="Times New Roman"/>
          <w:bCs/>
          <w:sz w:val="28"/>
          <w:szCs w:val="28"/>
          <w:vertAlign w:val="superscript"/>
          <w:lang w:val="uk-UA"/>
        </w:rPr>
        <w:tab/>
      </w:r>
      <w:r w:rsidR="00DE0F1C" w:rsidRPr="007A18F5">
        <w:rPr>
          <w:rFonts w:ascii="Times New Roman" w:hAnsi="Times New Roman"/>
          <w:bCs/>
          <w:sz w:val="28"/>
          <w:szCs w:val="28"/>
          <w:vertAlign w:val="superscript"/>
          <w:lang w:val="uk-UA"/>
        </w:rPr>
        <w:t xml:space="preserve"> ( підп</w:t>
      </w:r>
      <w:r w:rsidR="00F42CE5">
        <w:rPr>
          <w:rFonts w:ascii="Times New Roman" w:hAnsi="Times New Roman"/>
          <w:bCs/>
          <w:sz w:val="28"/>
          <w:szCs w:val="28"/>
          <w:vertAlign w:val="superscript"/>
          <w:lang w:val="uk-UA"/>
        </w:rPr>
        <w:t xml:space="preserve">ис )                        </w:t>
      </w:r>
      <w:r w:rsidR="00DE0F1C" w:rsidRPr="007A18F5">
        <w:rPr>
          <w:rFonts w:ascii="Times New Roman" w:hAnsi="Times New Roman"/>
          <w:bCs/>
          <w:sz w:val="28"/>
          <w:szCs w:val="28"/>
          <w:vertAlign w:val="superscript"/>
          <w:lang w:val="uk-UA"/>
        </w:rPr>
        <w:t>(прізвище та ініціали)</w:t>
      </w:r>
    </w:p>
    <w:p w:rsidR="00DE0F1C" w:rsidRPr="007A18F5" w:rsidRDefault="009132D1" w:rsidP="00CB5FEC">
      <w:pPr>
        <w:spacing w:after="0" w:line="312" w:lineRule="auto"/>
        <w:ind w:right="-852" w:firstLine="1080"/>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Керівник </w:t>
      </w:r>
      <w:r w:rsidRPr="007D1A64">
        <w:rPr>
          <w:rFonts w:ascii="Times New Roman" w:hAnsi="Times New Roman"/>
          <w:sz w:val="28"/>
          <w:szCs w:val="28"/>
          <w:lang w:val="uk-UA"/>
        </w:rPr>
        <w:t>роботи</w:t>
      </w:r>
      <w:r w:rsidR="007D1A64" w:rsidRPr="007D1A64">
        <w:rPr>
          <w:rFonts w:ascii="Times New Roman" w:hAnsi="Times New Roman"/>
          <w:sz w:val="28"/>
          <w:szCs w:val="28"/>
          <w:u w:val="single"/>
          <w:lang w:val="uk-UA"/>
        </w:rPr>
        <w:t>Москалець М.В.</w:t>
      </w:r>
    </w:p>
    <w:p w:rsidR="00C537C3" w:rsidRPr="00C537C3" w:rsidRDefault="007A18F5" w:rsidP="00CB5FEC">
      <w:pPr>
        <w:spacing w:after="0" w:line="312" w:lineRule="auto"/>
        <w:ind w:right="-852" w:firstLine="1080"/>
        <w:contextualSpacing/>
        <w:mirrorIndents/>
        <w:jc w:val="both"/>
        <w:rPr>
          <w:rFonts w:ascii="Times New Roman" w:hAnsi="Times New Roman"/>
          <w:bCs/>
          <w:sz w:val="28"/>
          <w:szCs w:val="28"/>
          <w:lang w:val="uk-UA"/>
        </w:rPr>
      </w:pPr>
      <w:r>
        <w:rPr>
          <w:rFonts w:ascii="Times New Roman" w:hAnsi="Times New Roman"/>
          <w:bCs/>
          <w:sz w:val="28"/>
          <w:szCs w:val="28"/>
          <w:vertAlign w:val="superscript"/>
          <w:lang w:val="uk-UA"/>
        </w:rPr>
        <w:tab/>
      </w:r>
      <w:r>
        <w:rPr>
          <w:rFonts w:ascii="Times New Roman" w:hAnsi="Times New Roman"/>
          <w:bCs/>
          <w:sz w:val="28"/>
          <w:szCs w:val="28"/>
          <w:vertAlign w:val="superscript"/>
          <w:lang w:val="uk-UA"/>
        </w:rPr>
        <w:tab/>
      </w:r>
      <w:r w:rsidR="00DE0F1C" w:rsidRPr="007A18F5">
        <w:rPr>
          <w:rFonts w:ascii="Times New Roman" w:hAnsi="Times New Roman"/>
          <w:bCs/>
          <w:sz w:val="28"/>
          <w:szCs w:val="28"/>
          <w:vertAlign w:val="superscript"/>
          <w:lang w:val="uk-UA"/>
        </w:rPr>
        <w:t>( підпис</w:t>
      </w:r>
      <w:r w:rsidR="008D2BE5" w:rsidRPr="007A18F5">
        <w:rPr>
          <w:rFonts w:ascii="Times New Roman" w:hAnsi="Times New Roman"/>
          <w:bCs/>
          <w:sz w:val="28"/>
          <w:szCs w:val="28"/>
          <w:vertAlign w:val="superscript"/>
          <w:lang w:val="uk-UA"/>
        </w:rPr>
        <w:t xml:space="preserve"> )                          </w:t>
      </w:r>
      <w:r w:rsidR="00DE0F1C" w:rsidRPr="007A18F5">
        <w:rPr>
          <w:rFonts w:ascii="Times New Roman" w:hAnsi="Times New Roman"/>
          <w:bCs/>
          <w:sz w:val="28"/>
          <w:szCs w:val="28"/>
          <w:vertAlign w:val="superscript"/>
          <w:lang w:val="uk-UA"/>
        </w:rPr>
        <w:t>(прізвище та ініціали)</w:t>
      </w:r>
    </w:p>
    <w:p w:rsidR="00D4598A" w:rsidRDefault="00D4598A" w:rsidP="008E6E6F">
      <w:pPr>
        <w:tabs>
          <w:tab w:val="center" w:pos="4535"/>
          <w:tab w:val="right" w:pos="9071"/>
        </w:tabs>
        <w:spacing w:after="0" w:line="312" w:lineRule="auto"/>
        <w:contextualSpacing/>
        <w:mirrorIndents/>
        <w:jc w:val="center"/>
        <w:rPr>
          <w:rFonts w:ascii="Times New Roman" w:hAnsi="Times New Roman"/>
          <w:sz w:val="28"/>
          <w:szCs w:val="28"/>
          <w:lang w:val="uk-UA"/>
        </w:rPr>
      </w:pPr>
    </w:p>
    <w:p w:rsidR="00D4598A" w:rsidRDefault="00D4598A" w:rsidP="008E6E6F">
      <w:pPr>
        <w:tabs>
          <w:tab w:val="center" w:pos="4535"/>
          <w:tab w:val="right" w:pos="9071"/>
        </w:tabs>
        <w:spacing w:after="0" w:line="312" w:lineRule="auto"/>
        <w:contextualSpacing/>
        <w:mirrorIndents/>
        <w:jc w:val="center"/>
        <w:rPr>
          <w:rFonts w:ascii="Times New Roman" w:hAnsi="Times New Roman"/>
          <w:sz w:val="28"/>
          <w:szCs w:val="28"/>
          <w:lang w:val="uk-UA"/>
        </w:rPr>
      </w:pPr>
    </w:p>
    <w:p w:rsidR="00D4598A" w:rsidRDefault="00D4598A" w:rsidP="008E6E6F">
      <w:pPr>
        <w:tabs>
          <w:tab w:val="center" w:pos="4535"/>
          <w:tab w:val="right" w:pos="9071"/>
        </w:tabs>
        <w:spacing w:after="0" w:line="312" w:lineRule="auto"/>
        <w:contextualSpacing/>
        <w:mirrorIndents/>
        <w:jc w:val="center"/>
        <w:rPr>
          <w:rFonts w:ascii="Times New Roman" w:hAnsi="Times New Roman"/>
          <w:sz w:val="28"/>
          <w:szCs w:val="28"/>
          <w:lang w:val="uk-UA"/>
        </w:rPr>
      </w:pPr>
    </w:p>
    <w:p w:rsidR="00D4598A" w:rsidRDefault="00D4598A" w:rsidP="008E6E6F">
      <w:pPr>
        <w:tabs>
          <w:tab w:val="center" w:pos="4535"/>
          <w:tab w:val="right" w:pos="9071"/>
        </w:tabs>
        <w:spacing w:after="0" w:line="312" w:lineRule="auto"/>
        <w:contextualSpacing/>
        <w:mirrorIndents/>
        <w:jc w:val="center"/>
        <w:rPr>
          <w:rFonts w:ascii="Times New Roman" w:hAnsi="Times New Roman"/>
          <w:sz w:val="28"/>
          <w:szCs w:val="28"/>
          <w:lang w:val="uk-UA"/>
        </w:rPr>
      </w:pPr>
    </w:p>
    <w:p w:rsidR="00D4598A" w:rsidRDefault="00D4598A" w:rsidP="008E6E6F">
      <w:pPr>
        <w:tabs>
          <w:tab w:val="center" w:pos="4535"/>
          <w:tab w:val="right" w:pos="9071"/>
        </w:tabs>
        <w:spacing w:after="0" w:line="312" w:lineRule="auto"/>
        <w:contextualSpacing/>
        <w:mirrorIndents/>
        <w:jc w:val="center"/>
        <w:rPr>
          <w:rFonts w:ascii="Times New Roman" w:hAnsi="Times New Roman"/>
          <w:sz w:val="28"/>
          <w:szCs w:val="28"/>
          <w:lang w:val="uk-UA"/>
        </w:rPr>
      </w:pPr>
    </w:p>
    <w:p w:rsidR="007E7646" w:rsidRPr="008E6E6F" w:rsidRDefault="007E7646" w:rsidP="008E6E6F">
      <w:pPr>
        <w:tabs>
          <w:tab w:val="center" w:pos="4535"/>
          <w:tab w:val="right" w:pos="9071"/>
        </w:tabs>
        <w:spacing w:after="0" w:line="312" w:lineRule="auto"/>
        <w:contextualSpacing/>
        <w:mirrorIndents/>
        <w:jc w:val="center"/>
        <w:rPr>
          <w:rFonts w:ascii="Times New Roman" w:hAnsi="Times New Roman"/>
          <w:sz w:val="28"/>
          <w:szCs w:val="28"/>
          <w:lang w:val="uk-UA"/>
        </w:rPr>
      </w:pPr>
      <w:r w:rsidRPr="008E6E6F">
        <w:rPr>
          <w:rFonts w:ascii="Times New Roman" w:hAnsi="Times New Roman"/>
          <w:sz w:val="28"/>
          <w:szCs w:val="28"/>
          <w:lang w:val="uk-UA"/>
        </w:rPr>
        <w:t>РЕФЕРАТ</w:t>
      </w:r>
    </w:p>
    <w:p w:rsidR="007E7646" w:rsidRPr="008E6E6F" w:rsidRDefault="007E7646" w:rsidP="008E6E6F">
      <w:pPr>
        <w:spacing w:line="312" w:lineRule="auto"/>
        <w:contextualSpacing/>
        <w:mirrorIndents/>
        <w:jc w:val="center"/>
        <w:rPr>
          <w:rFonts w:ascii="Times New Roman" w:hAnsi="Times New Roman"/>
          <w:sz w:val="28"/>
          <w:szCs w:val="28"/>
          <w:lang w:val="uk-UA"/>
        </w:rPr>
      </w:pPr>
    </w:p>
    <w:p w:rsidR="007E7646" w:rsidRPr="008E6E6F" w:rsidRDefault="007E7646" w:rsidP="008E6E6F">
      <w:pPr>
        <w:spacing w:line="312" w:lineRule="auto"/>
        <w:contextualSpacing/>
        <w:mirrorIndents/>
        <w:jc w:val="center"/>
        <w:rPr>
          <w:rFonts w:ascii="Times New Roman" w:hAnsi="Times New Roman"/>
          <w:sz w:val="28"/>
          <w:szCs w:val="28"/>
          <w:lang w:val="uk-UA"/>
        </w:rPr>
      </w:pPr>
    </w:p>
    <w:p w:rsidR="00C9696F" w:rsidRPr="008E6E6F" w:rsidRDefault="00C9696F" w:rsidP="008E6E6F">
      <w:pPr>
        <w:shd w:val="clear" w:color="auto" w:fill="FFFFFF"/>
        <w:autoSpaceDE w:val="0"/>
        <w:autoSpaceDN w:val="0"/>
        <w:adjustRightInd w:val="0"/>
        <w:spacing w:line="312" w:lineRule="auto"/>
        <w:ind w:firstLine="709"/>
        <w:contextualSpacing/>
        <w:mirrorIndents/>
        <w:jc w:val="both"/>
        <w:rPr>
          <w:rFonts w:ascii="Times New Roman" w:hAnsi="Times New Roman"/>
          <w:sz w:val="28"/>
          <w:szCs w:val="28"/>
          <w:lang w:val="uk-UA"/>
        </w:rPr>
      </w:pPr>
      <w:r w:rsidRPr="008E6E6F">
        <w:rPr>
          <w:rFonts w:ascii="Times New Roman" w:hAnsi="Times New Roman"/>
          <w:sz w:val="28"/>
          <w:szCs w:val="28"/>
          <w:lang w:val="uk-UA"/>
        </w:rPr>
        <w:t>Пояснювальна записка містить</w:t>
      </w:r>
      <w:r w:rsidR="00F30BD8">
        <w:rPr>
          <w:rFonts w:ascii="Times New Roman" w:hAnsi="Times New Roman"/>
          <w:sz w:val="28"/>
          <w:szCs w:val="28"/>
          <w:lang w:val="uk-UA"/>
        </w:rPr>
        <w:t>:</w:t>
      </w:r>
      <w:r w:rsidR="003D26AD">
        <w:rPr>
          <w:rFonts w:ascii="Times New Roman" w:hAnsi="Times New Roman"/>
          <w:sz w:val="28"/>
          <w:szCs w:val="28"/>
          <w:u w:val="single"/>
          <w:lang w:val="uk-UA"/>
        </w:rPr>
        <w:t>89</w:t>
      </w:r>
      <w:r w:rsidR="002E0B96">
        <w:rPr>
          <w:rFonts w:ascii="Times New Roman" w:hAnsi="Times New Roman"/>
          <w:sz w:val="28"/>
          <w:szCs w:val="28"/>
          <w:lang w:val="uk-UA"/>
        </w:rPr>
        <w:t xml:space="preserve"> сторін</w:t>
      </w:r>
      <w:r w:rsidR="00020C52">
        <w:rPr>
          <w:rFonts w:ascii="Times New Roman" w:hAnsi="Times New Roman"/>
          <w:sz w:val="28"/>
          <w:szCs w:val="28"/>
          <w:lang w:val="uk-UA"/>
        </w:rPr>
        <w:t>ок</w:t>
      </w:r>
      <w:r w:rsidR="00F30BD8">
        <w:rPr>
          <w:rFonts w:ascii="Times New Roman" w:hAnsi="Times New Roman"/>
          <w:sz w:val="28"/>
          <w:szCs w:val="28"/>
          <w:lang w:val="uk-UA"/>
        </w:rPr>
        <w:t>,</w:t>
      </w:r>
      <w:r w:rsidR="005A21D7">
        <w:rPr>
          <w:rFonts w:ascii="Times New Roman" w:hAnsi="Times New Roman"/>
          <w:sz w:val="28"/>
          <w:szCs w:val="28"/>
          <w:u w:val="single"/>
          <w:lang w:val="uk-UA"/>
        </w:rPr>
        <w:t>21</w:t>
      </w:r>
      <w:r w:rsidR="00F30BD8">
        <w:rPr>
          <w:rFonts w:ascii="Times New Roman" w:hAnsi="Times New Roman"/>
          <w:sz w:val="28"/>
          <w:szCs w:val="28"/>
          <w:lang w:val="uk-UA"/>
        </w:rPr>
        <w:t xml:space="preserve"> рисун</w:t>
      </w:r>
      <w:r w:rsidR="005A21D7">
        <w:rPr>
          <w:rFonts w:ascii="Times New Roman" w:hAnsi="Times New Roman"/>
          <w:sz w:val="28"/>
          <w:szCs w:val="28"/>
          <w:lang w:val="uk-UA"/>
        </w:rPr>
        <w:t>к</w:t>
      </w:r>
      <w:r w:rsidR="001803D5">
        <w:rPr>
          <w:rFonts w:ascii="Times New Roman" w:hAnsi="Times New Roman"/>
          <w:sz w:val="28"/>
          <w:szCs w:val="28"/>
          <w:lang w:val="uk-UA"/>
        </w:rPr>
        <w:t>и</w:t>
      </w:r>
      <w:r w:rsidR="00F30BD8">
        <w:rPr>
          <w:rFonts w:ascii="Times New Roman" w:hAnsi="Times New Roman"/>
          <w:sz w:val="28"/>
          <w:szCs w:val="28"/>
          <w:lang w:val="uk-UA"/>
        </w:rPr>
        <w:t>,</w:t>
      </w:r>
      <w:r w:rsidR="005A21D7">
        <w:rPr>
          <w:rFonts w:ascii="Times New Roman" w:hAnsi="Times New Roman"/>
          <w:sz w:val="28"/>
          <w:szCs w:val="28"/>
          <w:u w:val="single"/>
          <w:lang w:val="uk-UA"/>
        </w:rPr>
        <w:t>3</w:t>
      </w:r>
      <w:r w:rsidRPr="008E6E6F">
        <w:rPr>
          <w:rFonts w:ascii="Times New Roman" w:hAnsi="Times New Roman"/>
          <w:sz w:val="28"/>
          <w:szCs w:val="28"/>
          <w:lang w:val="uk-UA"/>
        </w:rPr>
        <w:t>таб</w:t>
      </w:r>
      <w:r w:rsidR="00020C52">
        <w:rPr>
          <w:rFonts w:ascii="Times New Roman" w:hAnsi="Times New Roman"/>
          <w:sz w:val="28"/>
          <w:szCs w:val="28"/>
          <w:lang w:val="uk-UA"/>
        </w:rPr>
        <w:t>лиці</w:t>
      </w:r>
      <w:r w:rsidR="00F30BD8">
        <w:rPr>
          <w:rFonts w:ascii="Times New Roman" w:hAnsi="Times New Roman"/>
          <w:sz w:val="28"/>
          <w:szCs w:val="28"/>
          <w:lang w:val="uk-UA"/>
        </w:rPr>
        <w:t xml:space="preserve">, </w:t>
      </w:r>
      <w:r w:rsidR="00EA4284">
        <w:rPr>
          <w:rFonts w:ascii="Times New Roman" w:hAnsi="Times New Roman"/>
          <w:sz w:val="28"/>
          <w:szCs w:val="28"/>
          <w:u w:val="single"/>
          <w:lang w:val="uk-UA"/>
        </w:rPr>
        <w:t>15</w:t>
      </w:r>
      <w:r w:rsidRPr="008E6E6F">
        <w:rPr>
          <w:rFonts w:ascii="Times New Roman" w:hAnsi="Times New Roman"/>
          <w:sz w:val="28"/>
          <w:szCs w:val="28"/>
          <w:lang w:val="uk-UA"/>
        </w:rPr>
        <w:t>джерел.</w:t>
      </w:r>
    </w:p>
    <w:p w:rsidR="00C9696F" w:rsidRPr="008E6E6F" w:rsidRDefault="00C9696F" w:rsidP="008E6E6F">
      <w:pPr>
        <w:shd w:val="clear" w:color="auto" w:fill="FFFFFF"/>
        <w:autoSpaceDE w:val="0"/>
        <w:autoSpaceDN w:val="0"/>
        <w:adjustRightInd w:val="0"/>
        <w:spacing w:line="312" w:lineRule="auto"/>
        <w:ind w:firstLine="709"/>
        <w:contextualSpacing/>
        <w:mirrorIndents/>
        <w:jc w:val="both"/>
        <w:rPr>
          <w:rFonts w:ascii="Times New Roman" w:hAnsi="Times New Roman"/>
          <w:sz w:val="28"/>
          <w:szCs w:val="28"/>
          <w:lang w:val="uk-UA"/>
        </w:rPr>
      </w:pPr>
    </w:p>
    <w:p w:rsidR="00C9696F" w:rsidRDefault="00757006" w:rsidP="008E6E6F">
      <w:pPr>
        <w:spacing w:line="312" w:lineRule="auto"/>
        <w:contextualSpacing/>
        <w:mirrorIndents/>
        <w:jc w:val="both"/>
        <w:rPr>
          <w:rFonts w:ascii="Times New Roman" w:hAnsi="Times New Roman"/>
          <w:sz w:val="28"/>
          <w:szCs w:val="28"/>
          <w:lang w:val="uk-UA"/>
        </w:rPr>
      </w:pPr>
      <w:r w:rsidRPr="008E6E6F">
        <w:rPr>
          <w:rFonts w:ascii="Times New Roman" w:hAnsi="Times New Roman"/>
          <w:sz w:val="28"/>
          <w:szCs w:val="28"/>
          <w:lang w:val="uk-UA"/>
        </w:rPr>
        <w:t xml:space="preserve">ПРОСТОРОВО-ЧАСОВИЙ ДОСТУП, АДАПТИВНА АНТЕНА, СМАРТ-АНТЕНА, НАПРЯМ ПРИХОДУ СИГНАЛІВ, НАДРОЗДІЛЕННЯ СИГНАЛІВ </w:t>
      </w:r>
      <w:r w:rsidR="00C9696F" w:rsidRPr="008E6E6F">
        <w:rPr>
          <w:rFonts w:ascii="Times New Roman" w:hAnsi="Times New Roman"/>
          <w:sz w:val="28"/>
          <w:szCs w:val="28"/>
          <w:lang w:val="uk-UA"/>
        </w:rPr>
        <w:t>ВИБІРКОВА КОВАРІАЦІЙНА МАТРИЦЯ, НАДРЕ</w:t>
      </w:r>
      <w:r w:rsidR="00E55A28" w:rsidRPr="008E6E6F">
        <w:rPr>
          <w:rFonts w:ascii="Times New Roman" w:hAnsi="Times New Roman"/>
          <w:sz w:val="28"/>
          <w:szCs w:val="28"/>
          <w:lang w:val="uk-UA"/>
        </w:rPr>
        <w:t>ЛЕЄВ</w:t>
      </w:r>
      <w:r w:rsidR="00C9696F" w:rsidRPr="008E6E6F">
        <w:rPr>
          <w:rFonts w:ascii="Times New Roman" w:hAnsi="Times New Roman"/>
          <w:sz w:val="28"/>
          <w:szCs w:val="28"/>
          <w:lang w:val="uk-UA"/>
        </w:rPr>
        <w:t>СЬКИЙ КУТОВИЙ РОЗДІЛ, ДІАГРАМА СПРЯМОВАНОСТІ.</w:t>
      </w:r>
    </w:p>
    <w:p w:rsidR="008E6E6F" w:rsidRDefault="008E6E6F" w:rsidP="008E6E6F">
      <w:pPr>
        <w:spacing w:line="312" w:lineRule="auto"/>
        <w:contextualSpacing/>
        <w:mirrorIndents/>
        <w:jc w:val="both"/>
        <w:rPr>
          <w:rFonts w:ascii="Times New Roman" w:hAnsi="Times New Roman"/>
          <w:sz w:val="28"/>
          <w:szCs w:val="28"/>
          <w:lang w:val="uk-UA"/>
        </w:rPr>
      </w:pPr>
    </w:p>
    <w:p w:rsidR="00B44D0E" w:rsidRPr="00B44D0E" w:rsidRDefault="00B44D0E" w:rsidP="008E6E6F">
      <w:pPr>
        <w:spacing w:line="312" w:lineRule="auto"/>
        <w:contextualSpacing/>
        <w:mirrorIndents/>
        <w:jc w:val="both"/>
        <w:rPr>
          <w:rFonts w:ascii="Times New Roman" w:hAnsi="Times New Roman"/>
          <w:sz w:val="28"/>
          <w:szCs w:val="28"/>
          <w:lang w:val="uk-UA"/>
        </w:rPr>
      </w:pPr>
    </w:p>
    <w:p w:rsidR="00B44D0E" w:rsidRDefault="00B44D0E" w:rsidP="003A2B4E">
      <w:pPr>
        <w:spacing w:line="312" w:lineRule="auto"/>
        <w:ind w:firstLine="709"/>
        <w:contextualSpacing/>
        <w:mirrorIndents/>
        <w:jc w:val="both"/>
        <w:rPr>
          <w:rFonts w:ascii="Times New Roman" w:hAnsi="Times New Roman"/>
          <w:sz w:val="28"/>
          <w:szCs w:val="28"/>
          <w:lang w:val="uk-UA"/>
        </w:rPr>
      </w:pPr>
      <w:r w:rsidRPr="00B44D0E">
        <w:rPr>
          <w:rFonts w:ascii="Times New Roman" w:hAnsi="Times New Roman"/>
          <w:bCs/>
          <w:sz w:val="28"/>
          <w:szCs w:val="28"/>
          <w:lang w:val="uk-UA"/>
        </w:rPr>
        <w:t xml:space="preserve">Мета атестаційної роботи </w:t>
      </w:r>
      <w:r w:rsidRPr="00B44D0E">
        <w:rPr>
          <w:rFonts w:ascii="Times New Roman" w:hAnsi="Times New Roman"/>
          <w:sz w:val="28"/>
          <w:szCs w:val="28"/>
          <w:lang w:val="uk-UA"/>
        </w:rPr>
        <w:t xml:space="preserve">полягає в підвищенні ефективності множинного доступу на основі розробки системних науково-технічних рішень, щодо </w:t>
      </w:r>
      <w:r w:rsidR="00B52634">
        <w:rPr>
          <w:rFonts w:ascii="Times New Roman" w:hAnsi="Times New Roman"/>
          <w:sz w:val="28"/>
          <w:szCs w:val="28"/>
          <w:lang w:val="uk-UA"/>
        </w:rPr>
        <w:t>впров</w:t>
      </w:r>
      <w:r w:rsidR="00B52634">
        <w:rPr>
          <w:rFonts w:ascii="Times New Roman" w:hAnsi="Times New Roman"/>
          <w:sz w:val="28"/>
          <w:szCs w:val="28"/>
          <w:lang w:val="uk-UA"/>
        </w:rPr>
        <w:t>а</w:t>
      </w:r>
      <w:r w:rsidR="00B52634">
        <w:rPr>
          <w:rFonts w:ascii="Times New Roman" w:hAnsi="Times New Roman"/>
          <w:sz w:val="28"/>
          <w:szCs w:val="28"/>
          <w:lang w:val="uk-UA"/>
        </w:rPr>
        <w:t>дження методів адаптивної просторово-часової обробки сигналів</w:t>
      </w:r>
      <w:r w:rsidRPr="00B44D0E">
        <w:rPr>
          <w:rFonts w:ascii="Times New Roman" w:hAnsi="Times New Roman"/>
          <w:sz w:val="28"/>
          <w:szCs w:val="28"/>
          <w:lang w:val="uk-UA"/>
        </w:rPr>
        <w:t xml:space="preserve"> в системи моб</w:t>
      </w:r>
      <w:r w:rsidRPr="00B44D0E">
        <w:rPr>
          <w:rFonts w:ascii="Times New Roman" w:hAnsi="Times New Roman"/>
          <w:sz w:val="28"/>
          <w:szCs w:val="28"/>
          <w:lang w:val="uk-UA"/>
        </w:rPr>
        <w:t>і</w:t>
      </w:r>
      <w:r w:rsidRPr="00B44D0E">
        <w:rPr>
          <w:rFonts w:ascii="Times New Roman" w:hAnsi="Times New Roman"/>
          <w:sz w:val="28"/>
          <w:szCs w:val="28"/>
          <w:lang w:val="uk-UA"/>
        </w:rPr>
        <w:t>льного зв'язку.</w:t>
      </w:r>
    </w:p>
    <w:p w:rsidR="00B44D0E" w:rsidRPr="003A2B4E" w:rsidRDefault="00B44D0E" w:rsidP="003A2B4E">
      <w:pPr>
        <w:spacing w:line="312" w:lineRule="auto"/>
        <w:ind w:firstLine="709"/>
        <w:contextualSpacing/>
        <w:mirrorIndents/>
        <w:jc w:val="both"/>
        <w:rPr>
          <w:rFonts w:ascii="Times New Roman" w:hAnsi="Times New Roman"/>
          <w:sz w:val="28"/>
          <w:szCs w:val="28"/>
        </w:rPr>
      </w:pPr>
      <w:r w:rsidRPr="00B44D0E">
        <w:rPr>
          <w:rFonts w:ascii="Times New Roman" w:hAnsi="Times New Roman"/>
          <w:bCs/>
          <w:sz w:val="28"/>
          <w:szCs w:val="28"/>
          <w:lang w:val="uk-UA"/>
        </w:rPr>
        <w:t>Об'єкт дослідження</w:t>
      </w:r>
      <w:r w:rsidRPr="00B44D0E">
        <w:rPr>
          <w:rFonts w:ascii="Times New Roman" w:hAnsi="Times New Roman"/>
          <w:sz w:val="28"/>
          <w:szCs w:val="28"/>
          <w:lang w:val="uk-UA"/>
        </w:rPr>
        <w:t xml:space="preserve"> – процес забезпечення просторово-часового доступу абонентів в системі мобільного зв’язку LTE  на основі впровадження оптимал</w:t>
      </w:r>
      <w:r w:rsidRPr="00B44D0E">
        <w:rPr>
          <w:rFonts w:ascii="Times New Roman" w:hAnsi="Times New Roman"/>
          <w:sz w:val="28"/>
          <w:szCs w:val="28"/>
          <w:lang w:val="uk-UA"/>
        </w:rPr>
        <w:t>ь</w:t>
      </w:r>
      <w:r w:rsidRPr="00B44D0E">
        <w:rPr>
          <w:rFonts w:ascii="Times New Roman" w:hAnsi="Times New Roman"/>
          <w:sz w:val="28"/>
          <w:szCs w:val="28"/>
          <w:lang w:val="uk-UA"/>
        </w:rPr>
        <w:t>них методів визначення напрямку приходу сигналів виклику абонентських ста</w:t>
      </w:r>
      <w:r w:rsidRPr="00B44D0E">
        <w:rPr>
          <w:rFonts w:ascii="Times New Roman" w:hAnsi="Times New Roman"/>
          <w:sz w:val="28"/>
          <w:szCs w:val="28"/>
          <w:lang w:val="uk-UA"/>
        </w:rPr>
        <w:t>н</w:t>
      </w:r>
      <w:r w:rsidRPr="00B44D0E">
        <w:rPr>
          <w:rFonts w:ascii="Times New Roman" w:hAnsi="Times New Roman"/>
          <w:sz w:val="28"/>
          <w:szCs w:val="28"/>
          <w:lang w:val="uk-UA"/>
        </w:rPr>
        <w:t>цій кутового надрозділення.</w:t>
      </w:r>
    </w:p>
    <w:p w:rsidR="00B44D0E" w:rsidRPr="00B44D0E" w:rsidRDefault="00B44D0E" w:rsidP="003A2B4E">
      <w:pPr>
        <w:spacing w:line="312" w:lineRule="auto"/>
        <w:ind w:firstLine="709"/>
        <w:contextualSpacing/>
        <w:mirrorIndents/>
        <w:jc w:val="both"/>
        <w:rPr>
          <w:rFonts w:ascii="Times New Roman" w:hAnsi="Times New Roman"/>
          <w:sz w:val="28"/>
          <w:szCs w:val="28"/>
        </w:rPr>
      </w:pPr>
      <w:r w:rsidRPr="00B44D0E">
        <w:rPr>
          <w:rFonts w:ascii="Times New Roman" w:hAnsi="Times New Roman"/>
          <w:bCs/>
          <w:sz w:val="28"/>
          <w:szCs w:val="28"/>
          <w:lang w:val="uk-UA"/>
        </w:rPr>
        <w:t>Предметом досліджень</w:t>
      </w:r>
      <w:r w:rsidRPr="00B44D0E">
        <w:rPr>
          <w:rFonts w:ascii="Times New Roman" w:hAnsi="Times New Roman"/>
          <w:sz w:val="28"/>
          <w:szCs w:val="28"/>
          <w:lang w:val="uk-UA"/>
        </w:rPr>
        <w:t xml:space="preserve"> –є мод</w:t>
      </w:r>
      <w:r w:rsidR="00B52634">
        <w:rPr>
          <w:rFonts w:ascii="Times New Roman" w:hAnsi="Times New Roman"/>
          <w:sz w:val="28"/>
          <w:szCs w:val="28"/>
          <w:lang w:val="uk-UA"/>
        </w:rPr>
        <w:t>елі визначення напрямку приходу</w:t>
      </w:r>
      <w:r w:rsidRPr="00B44D0E">
        <w:rPr>
          <w:rFonts w:ascii="Times New Roman" w:hAnsi="Times New Roman"/>
          <w:sz w:val="28"/>
          <w:szCs w:val="28"/>
          <w:lang w:val="uk-UA"/>
        </w:rPr>
        <w:t xml:space="preserve"> сигналів на основі активного використання просторових і часових параметрів фізичного рес</w:t>
      </w:r>
      <w:r w:rsidRPr="00B44D0E">
        <w:rPr>
          <w:rFonts w:ascii="Times New Roman" w:hAnsi="Times New Roman"/>
          <w:sz w:val="28"/>
          <w:szCs w:val="28"/>
          <w:lang w:val="uk-UA"/>
        </w:rPr>
        <w:t>у</w:t>
      </w:r>
      <w:r w:rsidRPr="00B44D0E">
        <w:rPr>
          <w:rFonts w:ascii="Times New Roman" w:hAnsi="Times New Roman"/>
          <w:sz w:val="28"/>
          <w:szCs w:val="28"/>
          <w:lang w:val="uk-UA"/>
        </w:rPr>
        <w:t>рсу у системах мобільного зв'язку.</w:t>
      </w:r>
    </w:p>
    <w:p w:rsidR="00B924D9" w:rsidRPr="007A18F5" w:rsidRDefault="00C9696F" w:rsidP="008E6E6F">
      <w:pPr>
        <w:autoSpaceDE w:val="0"/>
        <w:autoSpaceDN w:val="0"/>
        <w:adjustRightInd w:val="0"/>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В роботі проводиться аналіз методів оц</w:t>
      </w:r>
      <w:r w:rsidR="00B924D9" w:rsidRPr="007A18F5">
        <w:rPr>
          <w:rFonts w:ascii="Times New Roman" w:hAnsi="Times New Roman"/>
          <w:sz w:val="28"/>
          <w:szCs w:val="28"/>
          <w:lang w:val="uk-UA"/>
        </w:rPr>
        <w:t xml:space="preserve">інки напрямків приходу </w:t>
      </w:r>
      <w:r w:rsidRPr="007A18F5">
        <w:rPr>
          <w:rFonts w:ascii="Times New Roman" w:hAnsi="Times New Roman"/>
          <w:sz w:val="28"/>
          <w:szCs w:val="28"/>
          <w:lang w:val="uk-UA"/>
        </w:rPr>
        <w:t>сигналів</w:t>
      </w:r>
      <w:r w:rsidR="00B924D9" w:rsidRPr="007A18F5">
        <w:rPr>
          <w:rFonts w:ascii="Times New Roman" w:hAnsi="Times New Roman"/>
          <w:sz w:val="28"/>
          <w:szCs w:val="28"/>
          <w:lang w:val="uk-UA"/>
        </w:rPr>
        <w:t xml:space="preserve"> в</w:t>
      </w:r>
      <w:r w:rsidR="00B924D9" w:rsidRPr="007A18F5">
        <w:rPr>
          <w:rFonts w:ascii="Times New Roman" w:hAnsi="Times New Roman"/>
          <w:sz w:val="28"/>
          <w:szCs w:val="28"/>
          <w:lang w:val="uk-UA"/>
        </w:rPr>
        <w:t>и</w:t>
      </w:r>
      <w:r w:rsidR="00B924D9" w:rsidRPr="007A18F5">
        <w:rPr>
          <w:rFonts w:ascii="Times New Roman" w:hAnsi="Times New Roman"/>
          <w:sz w:val="28"/>
          <w:szCs w:val="28"/>
          <w:lang w:val="uk-UA"/>
        </w:rPr>
        <w:t>клику</w:t>
      </w:r>
      <w:r w:rsidRPr="007A18F5">
        <w:rPr>
          <w:rFonts w:ascii="Times New Roman" w:hAnsi="Times New Roman"/>
          <w:sz w:val="28"/>
          <w:szCs w:val="28"/>
          <w:lang w:val="uk-UA"/>
        </w:rPr>
        <w:t xml:space="preserve"> абонентських станцій</w:t>
      </w:r>
      <w:r w:rsidR="00B924D9" w:rsidRPr="007A18F5">
        <w:rPr>
          <w:rFonts w:ascii="Times New Roman" w:hAnsi="Times New Roman"/>
          <w:sz w:val="28"/>
          <w:szCs w:val="28"/>
          <w:lang w:val="uk-UA"/>
        </w:rPr>
        <w:t xml:space="preserve"> в мережі мобільного зв’язку LTE</w:t>
      </w:r>
      <w:r w:rsidR="00542C02" w:rsidRPr="007A18F5">
        <w:rPr>
          <w:rFonts w:ascii="Times New Roman" w:hAnsi="Times New Roman"/>
          <w:sz w:val="28"/>
          <w:szCs w:val="28"/>
          <w:lang w:val="uk-UA"/>
        </w:rPr>
        <w:t xml:space="preserve">, </w:t>
      </w:r>
      <w:r w:rsidR="00B924D9" w:rsidRPr="007A18F5">
        <w:rPr>
          <w:rFonts w:ascii="Times New Roman" w:hAnsi="Times New Roman"/>
          <w:sz w:val="28"/>
          <w:szCs w:val="28"/>
          <w:lang w:val="uk-UA"/>
        </w:rPr>
        <w:t>який полягає в п</w:t>
      </w:r>
      <w:r w:rsidR="00B924D9" w:rsidRPr="007A18F5">
        <w:rPr>
          <w:rFonts w:ascii="Times New Roman" w:hAnsi="Times New Roman"/>
          <w:sz w:val="28"/>
          <w:szCs w:val="28"/>
          <w:lang w:val="uk-UA"/>
        </w:rPr>
        <w:t>о</w:t>
      </w:r>
      <w:r w:rsidR="009F405F">
        <w:rPr>
          <w:rFonts w:ascii="Times New Roman" w:hAnsi="Times New Roman"/>
          <w:sz w:val="28"/>
          <w:szCs w:val="28"/>
          <w:lang w:val="uk-UA"/>
        </w:rPr>
        <w:t>передньому одержанні чисельних</w:t>
      </w:r>
      <w:r w:rsidR="00B924D9" w:rsidRPr="007A18F5">
        <w:rPr>
          <w:rFonts w:ascii="Times New Roman" w:hAnsi="Times New Roman"/>
          <w:sz w:val="28"/>
          <w:szCs w:val="28"/>
          <w:lang w:val="uk-UA"/>
        </w:rPr>
        <w:t xml:space="preserve"> оцінок роздільної здатності </w:t>
      </w:r>
      <w:r w:rsidR="00542C02" w:rsidRPr="007A18F5">
        <w:rPr>
          <w:rFonts w:ascii="Times New Roman" w:hAnsi="Times New Roman"/>
          <w:sz w:val="28"/>
          <w:szCs w:val="28"/>
          <w:lang w:val="uk-UA"/>
        </w:rPr>
        <w:t xml:space="preserve"> кореляційних </w:t>
      </w:r>
      <w:r w:rsidR="00B924D9" w:rsidRPr="007A18F5">
        <w:rPr>
          <w:rFonts w:ascii="Times New Roman" w:hAnsi="Times New Roman"/>
          <w:sz w:val="28"/>
          <w:szCs w:val="28"/>
          <w:lang w:val="uk-UA"/>
        </w:rPr>
        <w:t>алг</w:t>
      </w:r>
      <w:r w:rsidR="00B924D9" w:rsidRPr="007A18F5">
        <w:rPr>
          <w:rFonts w:ascii="Times New Roman" w:hAnsi="Times New Roman"/>
          <w:sz w:val="28"/>
          <w:szCs w:val="28"/>
          <w:lang w:val="uk-UA"/>
        </w:rPr>
        <w:t>о</w:t>
      </w:r>
      <w:r w:rsidR="00B924D9" w:rsidRPr="007A18F5">
        <w:rPr>
          <w:rFonts w:ascii="Times New Roman" w:hAnsi="Times New Roman"/>
          <w:sz w:val="28"/>
          <w:szCs w:val="28"/>
          <w:lang w:val="uk-UA"/>
        </w:rPr>
        <w:t>ритмів та їх порівнянні.</w:t>
      </w:r>
    </w:p>
    <w:p w:rsidR="00757006" w:rsidRPr="008E6E6F" w:rsidRDefault="00C9696F" w:rsidP="008E6E6F">
      <w:pPr>
        <w:autoSpaceDE w:val="0"/>
        <w:autoSpaceDN w:val="0"/>
        <w:adjustRightInd w:val="0"/>
        <w:spacing w:line="312" w:lineRule="auto"/>
        <w:ind w:firstLine="567"/>
        <w:contextualSpacing/>
        <w:mirrorIndents/>
        <w:jc w:val="both"/>
        <w:rPr>
          <w:rFonts w:ascii="Times New Roman" w:hAnsi="Times New Roman"/>
          <w:sz w:val="28"/>
          <w:szCs w:val="28"/>
          <w:lang w:val="uk-UA"/>
        </w:rPr>
      </w:pPr>
      <w:r w:rsidRPr="008E6E6F">
        <w:rPr>
          <w:rFonts w:ascii="Times New Roman" w:hAnsi="Times New Roman"/>
          <w:sz w:val="28"/>
          <w:szCs w:val="28"/>
          <w:lang w:val="uk-UA"/>
        </w:rPr>
        <w:t xml:space="preserve">Отримані в роботі результати дають змогу здійснювати раціональний вибір </w:t>
      </w:r>
      <w:r w:rsidR="00757006" w:rsidRPr="008E6E6F">
        <w:rPr>
          <w:rFonts w:ascii="Times New Roman" w:hAnsi="Times New Roman"/>
          <w:sz w:val="28"/>
          <w:szCs w:val="28"/>
          <w:lang w:val="uk-UA"/>
        </w:rPr>
        <w:t xml:space="preserve">кореляційного </w:t>
      </w:r>
      <w:r w:rsidRPr="008E6E6F">
        <w:rPr>
          <w:rFonts w:ascii="Times New Roman" w:hAnsi="Times New Roman"/>
          <w:sz w:val="28"/>
          <w:szCs w:val="28"/>
          <w:lang w:val="uk-UA"/>
        </w:rPr>
        <w:t>алгорит</w:t>
      </w:r>
      <w:r w:rsidR="00757006" w:rsidRPr="008E6E6F">
        <w:rPr>
          <w:rFonts w:ascii="Times New Roman" w:hAnsi="Times New Roman"/>
          <w:sz w:val="28"/>
          <w:szCs w:val="28"/>
          <w:lang w:val="uk-UA"/>
        </w:rPr>
        <w:t>мувизначення напрямку приходу сигналів з метою подал</w:t>
      </w:r>
      <w:r w:rsidR="00757006" w:rsidRPr="008E6E6F">
        <w:rPr>
          <w:rFonts w:ascii="Times New Roman" w:hAnsi="Times New Roman"/>
          <w:sz w:val="28"/>
          <w:szCs w:val="28"/>
          <w:lang w:val="uk-UA"/>
        </w:rPr>
        <w:t>ь</w:t>
      </w:r>
      <w:r w:rsidR="00757006" w:rsidRPr="008E6E6F">
        <w:rPr>
          <w:rFonts w:ascii="Times New Roman" w:hAnsi="Times New Roman"/>
          <w:sz w:val="28"/>
          <w:szCs w:val="28"/>
          <w:lang w:val="uk-UA"/>
        </w:rPr>
        <w:t>шої реалізації задачі просторово-часового абонентського доступу.</w:t>
      </w:r>
    </w:p>
    <w:p w:rsidR="00393303" w:rsidRPr="007A18F5" w:rsidRDefault="00393303" w:rsidP="008E6E6F">
      <w:pPr>
        <w:spacing w:line="312" w:lineRule="auto"/>
        <w:contextualSpacing/>
        <w:mirrorIndents/>
        <w:rPr>
          <w:rFonts w:ascii="Times New Roman" w:hAnsi="Times New Roman"/>
          <w:sz w:val="28"/>
          <w:szCs w:val="28"/>
          <w:lang w:val="uk-UA"/>
        </w:rPr>
      </w:pPr>
    </w:p>
    <w:p w:rsidR="00EF54A4" w:rsidRPr="007A18F5" w:rsidRDefault="00EF54A4" w:rsidP="00AC480F">
      <w:pPr>
        <w:spacing w:line="312" w:lineRule="auto"/>
        <w:contextualSpacing/>
        <w:mirrorIndents/>
        <w:rPr>
          <w:rFonts w:ascii="Times New Roman" w:hAnsi="Times New Roman"/>
          <w:sz w:val="28"/>
          <w:szCs w:val="28"/>
          <w:lang w:val="uk-UA"/>
        </w:rPr>
      </w:pPr>
    </w:p>
    <w:p w:rsidR="006618ED" w:rsidRDefault="006618ED" w:rsidP="00BB5AD7">
      <w:pPr>
        <w:spacing w:line="312" w:lineRule="auto"/>
        <w:contextualSpacing/>
        <w:mirrorIndents/>
        <w:jc w:val="center"/>
        <w:rPr>
          <w:rFonts w:ascii="Times New Roman" w:hAnsi="Times New Roman"/>
          <w:sz w:val="28"/>
          <w:szCs w:val="28"/>
          <w:lang w:val="uk-UA"/>
        </w:rPr>
      </w:pPr>
    </w:p>
    <w:p w:rsidR="006618ED" w:rsidRDefault="006618ED" w:rsidP="00BB5AD7">
      <w:pPr>
        <w:spacing w:line="312" w:lineRule="auto"/>
        <w:contextualSpacing/>
        <w:mirrorIndents/>
        <w:jc w:val="center"/>
        <w:rPr>
          <w:rFonts w:ascii="Times New Roman" w:hAnsi="Times New Roman"/>
          <w:sz w:val="28"/>
          <w:szCs w:val="28"/>
          <w:lang w:val="uk-UA"/>
        </w:rPr>
      </w:pPr>
    </w:p>
    <w:p w:rsidR="007E7646" w:rsidRPr="007A18F5" w:rsidRDefault="007E7646" w:rsidP="00BB5AD7">
      <w:pPr>
        <w:spacing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THE ABSTRACT</w:t>
      </w:r>
    </w:p>
    <w:p w:rsidR="007E7646" w:rsidRDefault="007E7646" w:rsidP="00BB5AD7">
      <w:pPr>
        <w:spacing w:line="312" w:lineRule="auto"/>
        <w:contextualSpacing/>
        <w:mirrorIndents/>
        <w:jc w:val="both"/>
        <w:rPr>
          <w:rFonts w:ascii="Times New Roman" w:hAnsi="Times New Roman"/>
          <w:sz w:val="28"/>
          <w:szCs w:val="28"/>
          <w:lang w:val="uk-UA"/>
        </w:rPr>
      </w:pPr>
    </w:p>
    <w:p w:rsidR="006C7E05" w:rsidRDefault="006C7E05" w:rsidP="00BB5AD7">
      <w:pPr>
        <w:spacing w:line="312" w:lineRule="auto"/>
        <w:contextualSpacing/>
        <w:mirrorIndents/>
        <w:jc w:val="both"/>
        <w:rPr>
          <w:rFonts w:ascii="Times New Roman" w:hAnsi="Times New Roman"/>
          <w:sz w:val="28"/>
          <w:szCs w:val="28"/>
          <w:lang w:val="uk-UA"/>
        </w:rPr>
      </w:pPr>
    </w:p>
    <w:p w:rsidR="00DF1836" w:rsidRPr="00DF1836" w:rsidRDefault="00BB5AD7" w:rsidP="00BB5AD7">
      <w:pPr>
        <w:spacing w:line="312" w:lineRule="auto"/>
        <w:contextualSpacing/>
        <w:mirrorIndents/>
        <w:jc w:val="both"/>
        <w:rPr>
          <w:rFonts w:ascii="Times New Roman" w:hAnsi="Times New Roman"/>
          <w:sz w:val="28"/>
          <w:szCs w:val="28"/>
          <w:lang w:val="en-US"/>
        </w:rPr>
      </w:pPr>
      <w:r>
        <w:rPr>
          <w:rFonts w:ascii="Times New Roman" w:hAnsi="Times New Roman"/>
          <w:sz w:val="28"/>
          <w:szCs w:val="28"/>
          <w:lang w:val="uk-UA"/>
        </w:rPr>
        <w:tab/>
      </w:r>
      <w:r w:rsidR="00DF1836" w:rsidRPr="00DF1836">
        <w:rPr>
          <w:rFonts w:ascii="Times New Roman" w:hAnsi="Times New Roman"/>
          <w:sz w:val="28"/>
          <w:szCs w:val="28"/>
          <w:lang w:val="en-US"/>
        </w:rPr>
        <w:t>An</w:t>
      </w:r>
      <w:r w:rsidR="00F30BD8">
        <w:rPr>
          <w:rFonts w:ascii="Times New Roman" w:hAnsi="Times New Roman"/>
          <w:sz w:val="28"/>
          <w:szCs w:val="28"/>
          <w:lang w:val="en-US"/>
        </w:rPr>
        <w:t xml:space="preserve"> explanatory note contains</w:t>
      </w:r>
      <w:r w:rsidR="00F30BD8">
        <w:rPr>
          <w:rFonts w:ascii="Times New Roman" w:hAnsi="Times New Roman"/>
          <w:sz w:val="28"/>
          <w:szCs w:val="28"/>
          <w:lang w:val="uk-UA"/>
        </w:rPr>
        <w:t>:</w:t>
      </w:r>
      <w:r w:rsidR="003D26AD">
        <w:rPr>
          <w:rFonts w:ascii="Times New Roman" w:hAnsi="Times New Roman"/>
          <w:sz w:val="28"/>
          <w:szCs w:val="28"/>
          <w:u w:val="single"/>
          <w:lang w:val="uk-UA"/>
        </w:rPr>
        <w:t>89</w:t>
      </w:r>
      <w:bookmarkStart w:id="0" w:name="_GoBack"/>
      <w:bookmarkEnd w:id="0"/>
      <w:r w:rsidR="00DF1836" w:rsidRPr="00DF1836">
        <w:rPr>
          <w:rFonts w:ascii="Times New Roman" w:hAnsi="Times New Roman"/>
          <w:sz w:val="28"/>
          <w:szCs w:val="28"/>
          <w:lang w:val="en-US"/>
        </w:rPr>
        <w:t>pages,</w:t>
      </w:r>
      <w:r w:rsidR="003C7866">
        <w:rPr>
          <w:rFonts w:ascii="Times New Roman" w:hAnsi="Times New Roman"/>
          <w:sz w:val="28"/>
          <w:szCs w:val="28"/>
          <w:u w:val="single"/>
          <w:lang w:val="uk-UA"/>
        </w:rPr>
        <w:t>21</w:t>
      </w:r>
      <w:r w:rsidR="00DF1836" w:rsidRPr="00DF1836">
        <w:rPr>
          <w:rFonts w:ascii="Times New Roman" w:hAnsi="Times New Roman"/>
          <w:sz w:val="28"/>
          <w:szCs w:val="28"/>
          <w:lang w:val="en-US"/>
        </w:rPr>
        <w:t>drawings,</w:t>
      </w:r>
      <w:r w:rsidR="003C7866">
        <w:rPr>
          <w:rFonts w:ascii="Times New Roman" w:hAnsi="Times New Roman"/>
          <w:sz w:val="28"/>
          <w:szCs w:val="28"/>
          <w:u w:val="single"/>
          <w:lang w:val="uk-UA"/>
        </w:rPr>
        <w:t>3</w:t>
      </w:r>
      <w:r w:rsidR="00DF1836" w:rsidRPr="00DF1836">
        <w:rPr>
          <w:rFonts w:ascii="Times New Roman" w:hAnsi="Times New Roman"/>
          <w:sz w:val="28"/>
          <w:szCs w:val="28"/>
          <w:lang w:val="en-US"/>
        </w:rPr>
        <w:t>tables,</w:t>
      </w:r>
      <w:r w:rsidR="003C7866">
        <w:rPr>
          <w:rFonts w:ascii="Times New Roman" w:hAnsi="Times New Roman"/>
          <w:sz w:val="28"/>
          <w:szCs w:val="28"/>
          <w:u w:val="single"/>
          <w:lang w:val="uk-UA"/>
        </w:rPr>
        <w:t xml:space="preserve">15 </w:t>
      </w:r>
      <w:r w:rsidR="00DF1836" w:rsidRPr="00DF1836">
        <w:rPr>
          <w:rFonts w:ascii="Times New Roman" w:hAnsi="Times New Roman"/>
          <w:sz w:val="28"/>
          <w:szCs w:val="28"/>
          <w:lang w:val="en-US"/>
        </w:rPr>
        <w:t>sources.</w:t>
      </w:r>
    </w:p>
    <w:p w:rsidR="00DF1836" w:rsidRPr="007A18F5" w:rsidRDefault="00DF1836" w:rsidP="00BB5AD7">
      <w:pPr>
        <w:spacing w:line="312" w:lineRule="auto"/>
        <w:contextualSpacing/>
        <w:mirrorIndents/>
        <w:jc w:val="both"/>
        <w:rPr>
          <w:rFonts w:ascii="Times New Roman" w:hAnsi="Times New Roman"/>
          <w:sz w:val="28"/>
          <w:szCs w:val="28"/>
          <w:lang w:val="uk-UA"/>
        </w:rPr>
      </w:pPr>
    </w:p>
    <w:p w:rsidR="00227983" w:rsidRDefault="00905E41" w:rsidP="00BB5AD7">
      <w:pPr>
        <w:spacing w:line="312" w:lineRule="auto"/>
        <w:contextualSpacing/>
        <w:mirrorIndents/>
        <w:jc w:val="both"/>
        <w:rPr>
          <w:rFonts w:ascii="Times New Roman" w:hAnsi="Times New Roman"/>
          <w:sz w:val="28"/>
          <w:szCs w:val="28"/>
          <w:lang w:val="uk-UA"/>
        </w:rPr>
      </w:pPr>
      <w:r w:rsidRPr="00905E41">
        <w:rPr>
          <w:rFonts w:ascii="Times New Roman" w:hAnsi="Times New Roman"/>
          <w:sz w:val="28"/>
          <w:szCs w:val="28"/>
          <w:lang w:val="uk-UA"/>
        </w:rPr>
        <w:t>SPATIAL-TIME ACCESS, ADAPTIVE ANTENNA, SMART-ANTENNA, DIRECTION OF SIGNALS, SIGNALING OF SIGNALS, CHOICE OF QUORITATIVE MATRIX, NADRELEEVSKY ANGULAR SEPARATION, DIAGRAPH OF DIRECTIVES.</w:t>
      </w:r>
    </w:p>
    <w:p w:rsidR="00DF1836" w:rsidRDefault="00DF1836" w:rsidP="00BB5AD7">
      <w:pPr>
        <w:spacing w:line="312" w:lineRule="auto"/>
        <w:contextualSpacing/>
        <w:mirrorIndents/>
        <w:jc w:val="both"/>
        <w:rPr>
          <w:rFonts w:ascii="Times New Roman" w:hAnsi="Times New Roman"/>
          <w:sz w:val="28"/>
          <w:szCs w:val="28"/>
          <w:lang w:val="uk-UA"/>
        </w:rPr>
      </w:pPr>
    </w:p>
    <w:p w:rsidR="00DF1836" w:rsidRPr="00DF1836" w:rsidRDefault="00DF1836" w:rsidP="00BB5AD7">
      <w:pPr>
        <w:spacing w:line="312" w:lineRule="auto"/>
        <w:ind w:firstLine="708"/>
        <w:contextualSpacing/>
        <w:mirrorIndents/>
        <w:jc w:val="both"/>
        <w:rPr>
          <w:rFonts w:ascii="Times New Roman" w:hAnsi="Times New Roman"/>
          <w:sz w:val="28"/>
          <w:szCs w:val="28"/>
          <w:lang w:val="en-US"/>
        </w:rPr>
      </w:pPr>
      <w:r w:rsidRPr="00DF1836">
        <w:rPr>
          <w:rFonts w:ascii="Times New Roman" w:hAnsi="Times New Roman"/>
          <w:sz w:val="28"/>
          <w:szCs w:val="28"/>
          <w:lang w:val="en-US"/>
        </w:rPr>
        <w:t>The purpose of the work is to develop questions on the implementation of corr</w:t>
      </w:r>
      <w:r w:rsidRPr="00DF1836">
        <w:rPr>
          <w:rFonts w:ascii="Times New Roman" w:hAnsi="Times New Roman"/>
          <w:sz w:val="28"/>
          <w:szCs w:val="28"/>
          <w:lang w:val="en-US"/>
        </w:rPr>
        <w:t>e</w:t>
      </w:r>
      <w:r w:rsidRPr="00DF1836">
        <w:rPr>
          <w:rFonts w:ascii="Times New Roman" w:hAnsi="Times New Roman"/>
          <w:sz w:val="28"/>
          <w:szCs w:val="28"/>
          <w:lang w:val="en-US"/>
        </w:rPr>
        <w:t>lation methods for determining the direction of arrival of a signal in the LTE 4G mobile communication system in the organization of spatial and temporal access.</w:t>
      </w:r>
    </w:p>
    <w:p w:rsidR="00DF1836" w:rsidRPr="00DF1836" w:rsidRDefault="00DF1836" w:rsidP="00BB5AD7">
      <w:pPr>
        <w:spacing w:line="312" w:lineRule="auto"/>
        <w:ind w:firstLine="708"/>
        <w:contextualSpacing/>
        <w:mirrorIndents/>
        <w:jc w:val="both"/>
        <w:rPr>
          <w:rFonts w:ascii="Times New Roman" w:hAnsi="Times New Roman"/>
          <w:sz w:val="28"/>
          <w:szCs w:val="28"/>
          <w:lang w:val="en-US"/>
        </w:rPr>
      </w:pPr>
      <w:r w:rsidRPr="00DF1836">
        <w:rPr>
          <w:rFonts w:ascii="Times New Roman" w:hAnsi="Times New Roman"/>
          <w:sz w:val="28"/>
          <w:szCs w:val="28"/>
          <w:lang w:val="en-US"/>
        </w:rPr>
        <w:t>The object of research is the process of determining the direction of arrival of the call signs of subscriber stations based on the use of angular over-resolution methods.</w:t>
      </w:r>
    </w:p>
    <w:p w:rsidR="00DF1836" w:rsidRPr="00DF1836" w:rsidRDefault="00DF1836" w:rsidP="00BB5AD7">
      <w:pPr>
        <w:spacing w:line="312" w:lineRule="auto"/>
        <w:ind w:firstLine="708"/>
        <w:contextualSpacing/>
        <w:mirrorIndents/>
        <w:jc w:val="both"/>
        <w:rPr>
          <w:rFonts w:ascii="Times New Roman" w:hAnsi="Times New Roman"/>
          <w:sz w:val="28"/>
          <w:szCs w:val="28"/>
          <w:lang w:val="en-US"/>
        </w:rPr>
      </w:pPr>
      <w:r w:rsidRPr="00DF1836">
        <w:rPr>
          <w:rFonts w:ascii="Times New Roman" w:hAnsi="Times New Roman"/>
          <w:sz w:val="28"/>
          <w:szCs w:val="28"/>
          <w:lang w:val="en-US"/>
        </w:rPr>
        <w:t>The subject of research is the models of determining the direction of arrival of signals based on the active use of spatial and temporal parameters of physical resource in mobile communication systems.</w:t>
      </w:r>
    </w:p>
    <w:p w:rsidR="00DF1836" w:rsidRPr="00DF1836" w:rsidRDefault="00DF1836" w:rsidP="00BB5AD7">
      <w:pPr>
        <w:spacing w:line="312" w:lineRule="auto"/>
        <w:ind w:firstLine="708"/>
        <w:contextualSpacing/>
        <w:mirrorIndents/>
        <w:jc w:val="both"/>
        <w:rPr>
          <w:rFonts w:ascii="Times New Roman" w:hAnsi="Times New Roman"/>
          <w:sz w:val="28"/>
          <w:szCs w:val="28"/>
          <w:lang w:val="en-US"/>
        </w:rPr>
      </w:pPr>
      <w:r w:rsidRPr="00DF1836">
        <w:rPr>
          <w:rFonts w:ascii="Times New Roman" w:hAnsi="Times New Roman"/>
          <w:sz w:val="28"/>
          <w:szCs w:val="28"/>
          <w:lang w:val="en-US"/>
        </w:rPr>
        <w:t>The paper analyzes the methods of estimating the arrival of call signs of subscri</w:t>
      </w:r>
      <w:r w:rsidRPr="00DF1836">
        <w:rPr>
          <w:rFonts w:ascii="Times New Roman" w:hAnsi="Times New Roman"/>
          <w:sz w:val="28"/>
          <w:szCs w:val="28"/>
          <w:lang w:val="en-US"/>
        </w:rPr>
        <w:t>b</w:t>
      </w:r>
      <w:r w:rsidRPr="00DF1836">
        <w:rPr>
          <w:rFonts w:ascii="Times New Roman" w:hAnsi="Times New Roman"/>
          <w:sz w:val="28"/>
          <w:szCs w:val="28"/>
          <w:lang w:val="en-US"/>
        </w:rPr>
        <w:t>er stations in the LTE mobile network, which consists in preliminary receipt of quantit</w:t>
      </w:r>
      <w:r w:rsidRPr="00DF1836">
        <w:rPr>
          <w:rFonts w:ascii="Times New Roman" w:hAnsi="Times New Roman"/>
          <w:sz w:val="28"/>
          <w:szCs w:val="28"/>
          <w:lang w:val="en-US"/>
        </w:rPr>
        <w:t>a</w:t>
      </w:r>
      <w:r w:rsidRPr="00DF1836">
        <w:rPr>
          <w:rFonts w:ascii="Times New Roman" w:hAnsi="Times New Roman"/>
          <w:sz w:val="28"/>
          <w:szCs w:val="28"/>
          <w:lang w:val="en-US"/>
        </w:rPr>
        <w:t>tive estimates of resolution of correlation algorithms and their comparison.</w:t>
      </w:r>
    </w:p>
    <w:p w:rsidR="00DF1836" w:rsidRPr="00DF1836" w:rsidRDefault="00DF1836" w:rsidP="00BB5AD7">
      <w:pPr>
        <w:spacing w:line="312" w:lineRule="auto"/>
        <w:ind w:firstLine="708"/>
        <w:contextualSpacing/>
        <w:mirrorIndents/>
        <w:jc w:val="both"/>
        <w:rPr>
          <w:rFonts w:ascii="Times New Roman" w:hAnsi="Times New Roman"/>
          <w:sz w:val="28"/>
          <w:szCs w:val="28"/>
          <w:lang w:val="en-US"/>
        </w:rPr>
      </w:pPr>
      <w:r w:rsidRPr="00DF1836">
        <w:rPr>
          <w:rFonts w:ascii="Times New Roman" w:hAnsi="Times New Roman"/>
          <w:sz w:val="28"/>
          <w:szCs w:val="28"/>
          <w:lang w:val="en-US"/>
        </w:rPr>
        <w:t>The results obtained in the work allow us to carry out a rational choice of the co</w:t>
      </w:r>
      <w:r w:rsidRPr="00DF1836">
        <w:rPr>
          <w:rFonts w:ascii="Times New Roman" w:hAnsi="Times New Roman"/>
          <w:sz w:val="28"/>
          <w:szCs w:val="28"/>
          <w:lang w:val="en-US"/>
        </w:rPr>
        <w:t>r</w:t>
      </w:r>
      <w:r w:rsidRPr="00DF1836">
        <w:rPr>
          <w:rFonts w:ascii="Times New Roman" w:hAnsi="Times New Roman"/>
          <w:sz w:val="28"/>
          <w:szCs w:val="28"/>
          <w:lang w:val="en-US"/>
        </w:rPr>
        <w:t>relation algorithm for determining the direction of arrival of signals in order to further implement the task of spatio-temporal subscriber access.</w:t>
      </w:r>
    </w:p>
    <w:p w:rsidR="00120D06" w:rsidRDefault="00120D06" w:rsidP="00AC480F">
      <w:pPr>
        <w:spacing w:line="312" w:lineRule="auto"/>
        <w:contextualSpacing/>
        <w:mirrorIndents/>
        <w:rPr>
          <w:rFonts w:ascii="Times New Roman" w:hAnsi="Times New Roman"/>
          <w:sz w:val="28"/>
          <w:szCs w:val="28"/>
          <w:lang w:val="uk-UA"/>
        </w:rPr>
      </w:pPr>
    </w:p>
    <w:p w:rsidR="00120D06" w:rsidRDefault="00120D06" w:rsidP="00AC480F">
      <w:pPr>
        <w:spacing w:line="312" w:lineRule="auto"/>
        <w:contextualSpacing/>
        <w:mirrorIndents/>
        <w:rPr>
          <w:rFonts w:ascii="Times New Roman" w:hAnsi="Times New Roman"/>
          <w:sz w:val="28"/>
          <w:szCs w:val="28"/>
          <w:lang w:val="uk-UA"/>
        </w:rPr>
      </w:pPr>
    </w:p>
    <w:p w:rsidR="00120D06" w:rsidRDefault="00120D06" w:rsidP="00AC480F">
      <w:pPr>
        <w:spacing w:line="312" w:lineRule="auto"/>
        <w:contextualSpacing/>
        <w:mirrorIndents/>
        <w:rPr>
          <w:rFonts w:ascii="Times New Roman" w:hAnsi="Times New Roman"/>
          <w:sz w:val="28"/>
          <w:szCs w:val="28"/>
          <w:lang w:val="en-US"/>
        </w:rPr>
      </w:pPr>
    </w:p>
    <w:p w:rsidR="00816339" w:rsidRDefault="00816339" w:rsidP="00AC480F">
      <w:pPr>
        <w:spacing w:line="312" w:lineRule="auto"/>
        <w:contextualSpacing/>
        <w:mirrorIndents/>
        <w:rPr>
          <w:rFonts w:ascii="Times New Roman" w:hAnsi="Times New Roman"/>
          <w:sz w:val="28"/>
          <w:szCs w:val="28"/>
          <w:lang w:val="uk-UA"/>
        </w:rPr>
      </w:pPr>
    </w:p>
    <w:p w:rsidR="006618ED" w:rsidRPr="006618ED" w:rsidRDefault="006618ED" w:rsidP="00AC480F">
      <w:pPr>
        <w:spacing w:line="312" w:lineRule="auto"/>
        <w:contextualSpacing/>
        <w:mirrorIndents/>
        <w:rPr>
          <w:rFonts w:ascii="Times New Roman" w:hAnsi="Times New Roman"/>
          <w:sz w:val="28"/>
          <w:szCs w:val="28"/>
          <w:lang w:val="uk-UA"/>
        </w:rPr>
      </w:pPr>
    </w:p>
    <w:p w:rsidR="00816339" w:rsidRDefault="00816339" w:rsidP="00AC480F">
      <w:pPr>
        <w:spacing w:line="312" w:lineRule="auto"/>
        <w:contextualSpacing/>
        <w:mirrorIndents/>
        <w:rPr>
          <w:rFonts w:ascii="Times New Roman" w:hAnsi="Times New Roman"/>
          <w:sz w:val="28"/>
          <w:szCs w:val="28"/>
          <w:lang w:val="en-US"/>
        </w:rPr>
      </w:pPr>
    </w:p>
    <w:p w:rsidR="00816339" w:rsidRDefault="00816339" w:rsidP="00AC480F">
      <w:pPr>
        <w:spacing w:line="312" w:lineRule="auto"/>
        <w:contextualSpacing/>
        <w:mirrorIndents/>
        <w:rPr>
          <w:rFonts w:ascii="Times New Roman" w:hAnsi="Times New Roman"/>
          <w:sz w:val="28"/>
          <w:szCs w:val="28"/>
          <w:lang w:val="en-US"/>
        </w:rPr>
      </w:pPr>
    </w:p>
    <w:p w:rsidR="008C7C56" w:rsidRPr="007A18F5" w:rsidRDefault="008C7C56" w:rsidP="008C7C56">
      <w:pPr>
        <w:spacing w:after="0" w:line="312" w:lineRule="auto"/>
        <w:contextualSpacing/>
        <w:mirrorIndents/>
        <w:jc w:val="center"/>
        <w:rPr>
          <w:rFonts w:ascii="Times New Roman" w:hAnsi="Times New Roman"/>
          <w:sz w:val="28"/>
          <w:szCs w:val="28"/>
          <w:lang w:val="uk-UA"/>
        </w:rPr>
      </w:pPr>
      <w:r>
        <w:rPr>
          <w:rFonts w:ascii="Times New Roman" w:hAnsi="Times New Roman"/>
          <w:sz w:val="28"/>
          <w:szCs w:val="28"/>
          <w:lang w:val="uk-UA"/>
        </w:rPr>
        <w:t>ЗМІСТ</w:t>
      </w:r>
    </w:p>
    <w:p w:rsidR="008C7C56" w:rsidRPr="007A18F5" w:rsidRDefault="008C7C56" w:rsidP="008C7C56">
      <w:pPr>
        <w:spacing w:after="0" w:line="312" w:lineRule="auto"/>
        <w:contextualSpacing/>
        <w:mirrorIndents/>
        <w:jc w:val="both"/>
        <w:rPr>
          <w:rFonts w:ascii="Times New Roman" w:hAnsi="Times New Roman"/>
          <w:sz w:val="28"/>
          <w:szCs w:val="28"/>
          <w:lang w:val="uk-UA"/>
        </w:rPr>
      </w:pPr>
    </w:p>
    <w:p w:rsidR="008C7C56" w:rsidRPr="007A18F5" w:rsidRDefault="008C7C56" w:rsidP="008C7C56">
      <w:pPr>
        <w:spacing w:after="0" w:line="312" w:lineRule="auto"/>
        <w:contextualSpacing/>
        <w:mirrorIndents/>
        <w:jc w:val="both"/>
        <w:rPr>
          <w:rFonts w:ascii="Times New Roman" w:hAnsi="Times New Roman"/>
          <w:sz w:val="28"/>
          <w:szCs w:val="28"/>
          <w:lang w:val="uk-UA"/>
        </w:rPr>
      </w:pPr>
    </w:p>
    <w:tbl>
      <w:tblPr>
        <w:tblStyle w:val="ab"/>
        <w:tblW w:w="10392" w:type="dxa"/>
        <w:tblInd w:w="-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36"/>
        <w:gridCol w:w="9589"/>
        <w:gridCol w:w="567"/>
      </w:tblGrid>
      <w:tr w:rsidR="008C7C56" w:rsidRPr="005550CD" w:rsidTr="00EE6921">
        <w:tc>
          <w:tcPr>
            <w:tcW w:w="9825" w:type="dxa"/>
            <w:gridSpan w:val="2"/>
            <w:shd w:val="clear" w:color="auto" w:fill="FFFFFF" w:themeFill="background1"/>
          </w:tcPr>
          <w:p w:rsidR="008C7C56" w:rsidRPr="005550CD" w:rsidRDefault="008C7C56" w:rsidP="00AA1A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contextualSpacing/>
              <w:mirrorIndents/>
              <w:rPr>
                <w:rFonts w:ascii="Times New Roman" w:hAnsi="Times New Roman"/>
                <w:color w:val="212121"/>
                <w:sz w:val="28"/>
                <w:szCs w:val="28"/>
                <w:lang w:val="uk-UA"/>
              </w:rPr>
            </w:pPr>
            <w:r w:rsidRPr="005550CD">
              <w:rPr>
                <w:rFonts w:ascii="Times New Roman" w:hAnsi="Times New Roman"/>
                <w:color w:val="212121"/>
                <w:sz w:val="28"/>
                <w:szCs w:val="28"/>
                <w:lang w:val="uk-UA"/>
              </w:rPr>
              <w:t>Перелік умовних позначень, символів, одиниць, скорочень і термінів</w:t>
            </w:r>
            <w:r>
              <w:rPr>
                <w:rFonts w:ascii="Times New Roman" w:hAnsi="Times New Roman"/>
                <w:color w:val="212121"/>
                <w:sz w:val="28"/>
                <w:szCs w:val="28"/>
                <w:lang w:val="uk-UA"/>
              </w:rPr>
              <w:t>..................</w:t>
            </w:r>
          </w:p>
        </w:tc>
        <w:tc>
          <w:tcPr>
            <w:tcW w:w="567" w:type="dxa"/>
            <w:shd w:val="clear" w:color="auto" w:fill="FFFFFF" w:themeFill="background1"/>
          </w:tcPr>
          <w:p w:rsidR="008C7C56" w:rsidRPr="005550CD" w:rsidRDefault="00EE6921" w:rsidP="00AA1A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contextualSpacing/>
              <w:mirrorIndents/>
              <w:rPr>
                <w:rFonts w:ascii="Times New Roman" w:hAnsi="Times New Roman"/>
                <w:color w:val="212121"/>
                <w:sz w:val="28"/>
                <w:szCs w:val="28"/>
                <w:lang w:val="uk-UA"/>
              </w:rPr>
            </w:pPr>
            <w:r>
              <w:rPr>
                <w:rFonts w:ascii="Times New Roman" w:hAnsi="Times New Roman"/>
                <w:color w:val="212121"/>
                <w:sz w:val="28"/>
                <w:szCs w:val="28"/>
                <w:lang w:val="uk-UA"/>
              </w:rPr>
              <w:t>8</w:t>
            </w:r>
          </w:p>
        </w:tc>
      </w:tr>
      <w:tr w:rsidR="008C7C56" w:rsidRPr="005550CD" w:rsidTr="00EE6921">
        <w:tc>
          <w:tcPr>
            <w:tcW w:w="9825" w:type="dxa"/>
            <w:gridSpan w:val="2"/>
            <w:shd w:val="clear" w:color="auto" w:fill="FFFFFF" w:themeFill="background1"/>
          </w:tcPr>
          <w:p w:rsidR="008C7C56" w:rsidRPr="005550CD" w:rsidRDefault="008C7C56" w:rsidP="00AA1AA8">
            <w:pPr>
              <w:spacing w:line="312" w:lineRule="auto"/>
              <w:contextualSpacing/>
              <w:mirrorIndents/>
              <w:rPr>
                <w:rFonts w:ascii="Times New Roman" w:hAnsi="Times New Roman"/>
                <w:sz w:val="28"/>
                <w:szCs w:val="28"/>
                <w:lang w:val="uk-UA"/>
              </w:rPr>
            </w:pPr>
            <w:r w:rsidRPr="005550CD">
              <w:rPr>
                <w:rFonts w:ascii="Times New Roman" w:hAnsi="Times New Roman"/>
                <w:sz w:val="28"/>
                <w:szCs w:val="28"/>
                <w:lang w:val="uk-UA"/>
              </w:rPr>
              <w:t>Вступ.</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10</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1</w:t>
            </w:r>
          </w:p>
        </w:tc>
        <w:tc>
          <w:tcPr>
            <w:tcW w:w="9589" w:type="dxa"/>
            <w:shd w:val="clear" w:color="auto" w:fill="FFFFFF" w:themeFill="background1"/>
          </w:tcPr>
          <w:p w:rsidR="008C7C56" w:rsidRPr="005550CD" w:rsidRDefault="00DF2BEC" w:rsidP="00DF2BEC">
            <w:pPr>
              <w:spacing w:line="312" w:lineRule="auto"/>
              <w:contextualSpacing/>
              <w:mirrorIndents/>
              <w:rPr>
                <w:rFonts w:ascii="Times New Roman" w:hAnsi="Times New Roman"/>
                <w:sz w:val="28"/>
                <w:szCs w:val="28"/>
                <w:lang w:val="uk-UA"/>
              </w:rPr>
            </w:pPr>
            <w:r w:rsidRPr="005550CD">
              <w:rPr>
                <w:rFonts w:ascii="Times New Roman" w:hAnsi="Times New Roman"/>
                <w:sz w:val="28"/>
                <w:szCs w:val="28"/>
                <w:lang w:val="uk-UA"/>
              </w:rPr>
              <w:t>Напрямки розвитку послуг м</w:t>
            </w:r>
            <w:r>
              <w:rPr>
                <w:rFonts w:ascii="Times New Roman" w:hAnsi="Times New Roman"/>
                <w:sz w:val="28"/>
                <w:szCs w:val="28"/>
                <w:lang w:val="uk-UA"/>
              </w:rPr>
              <w:t xml:space="preserve">айбутніх мобільних </w:t>
            </w:r>
            <w:r>
              <w:rPr>
                <w:rFonts w:ascii="Times New Roman" w:hAnsi="Times New Roman"/>
                <w:sz w:val="28"/>
                <w:szCs w:val="28"/>
                <w:lang w:val="en-US"/>
              </w:rPr>
              <w:t>c</w:t>
            </w:r>
            <w:r>
              <w:rPr>
                <w:rFonts w:ascii="Times New Roman" w:hAnsi="Times New Roman"/>
                <w:sz w:val="28"/>
                <w:szCs w:val="28"/>
              </w:rPr>
              <w:t>истем</w:t>
            </w:r>
            <w:r w:rsidRPr="005550CD">
              <w:rPr>
                <w:rFonts w:ascii="Times New Roman" w:hAnsi="Times New Roman"/>
                <w:sz w:val="28"/>
                <w:szCs w:val="28"/>
                <w:lang w:val="uk-UA"/>
              </w:rPr>
              <w:t xml:space="preserve"> зв`язку</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12</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rPr>
                <w:rFonts w:ascii="Times New Roman" w:hAnsi="Times New Roman"/>
                <w:sz w:val="28"/>
                <w:szCs w:val="28"/>
                <w:lang w:val="uk-UA"/>
              </w:rPr>
            </w:pPr>
          </w:p>
        </w:tc>
        <w:tc>
          <w:tcPr>
            <w:tcW w:w="9589" w:type="dxa"/>
            <w:shd w:val="clear" w:color="auto" w:fill="FFFFFF" w:themeFill="background1"/>
          </w:tcPr>
          <w:p w:rsidR="008C7C56" w:rsidRPr="005550CD" w:rsidRDefault="008C7C56" w:rsidP="00DF2BEC">
            <w:pPr>
              <w:spacing w:line="312" w:lineRule="auto"/>
              <w:contextualSpacing/>
              <w:mirrorIndents/>
              <w:rPr>
                <w:rFonts w:ascii="Times New Roman" w:hAnsi="Times New Roman"/>
                <w:sz w:val="28"/>
                <w:szCs w:val="28"/>
                <w:lang w:val="uk-UA"/>
              </w:rPr>
            </w:pPr>
            <w:r w:rsidRPr="005550CD">
              <w:rPr>
                <w:rFonts w:ascii="Times New Roman" w:hAnsi="Times New Roman"/>
                <w:sz w:val="28"/>
                <w:szCs w:val="28"/>
                <w:lang w:val="uk-UA"/>
              </w:rPr>
              <w:t>1.1</w:t>
            </w:r>
            <w:r w:rsidR="00DF2BEC" w:rsidRPr="005550CD">
              <w:rPr>
                <w:rFonts w:ascii="Times New Roman" w:hAnsi="Times New Roman"/>
                <w:sz w:val="28"/>
                <w:szCs w:val="28"/>
                <w:lang w:val="uk-UA"/>
              </w:rPr>
              <w:t>Розвиток архітектури 5G</w:t>
            </w:r>
            <w:r>
              <w:rPr>
                <w:rFonts w:ascii="Times New Roman" w:hAnsi="Times New Roman"/>
                <w:sz w:val="28"/>
                <w:szCs w:val="28"/>
                <w:lang w:val="uk-UA"/>
              </w:rPr>
              <w:t>.................</w:t>
            </w:r>
            <w:r w:rsidR="008D4657">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12</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rPr>
                <w:rFonts w:ascii="Times New Roman" w:hAnsi="Times New Roman"/>
                <w:sz w:val="28"/>
                <w:szCs w:val="28"/>
                <w:lang w:val="uk-UA"/>
              </w:rPr>
            </w:pPr>
          </w:p>
        </w:tc>
        <w:tc>
          <w:tcPr>
            <w:tcW w:w="9589" w:type="dxa"/>
            <w:shd w:val="clear" w:color="auto" w:fill="FFFFFF" w:themeFill="background1"/>
          </w:tcPr>
          <w:p w:rsidR="008C7C56" w:rsidRPr="005550CD" w:rsidRDefault="008C7C56" w:rsidP="00AA1AA8">
            <w:pPr>
              <w:spacing w:line="312" w:lineRule="auto"/>
              <w:contextualSpacing/>
              <w:mirrorIndents/>
              <w:rPr>
                <w:rFonts w:ascii="Times New Roman" w:hAnsi="Times New Roman"/>
                <w:sz w:val="28"/>
                <w:szCs w:val="28"/>
                <w:lang w:val="uk-UA"/>
              </w:rPr>
            </w:pPr>
            <w:r w:rsidRPr="005550CD">
              <w:rPr>
                <w:rFonts w:ascii="Times New Roman" w:hAnsi="Times New Roman"/>
                <w:sz w:val="28"/>
                <w:szCs w:val="28"/>
                <w:lang w:val="uk-UA"/>
              </w:rPr>
              <w:t>1.2 Вимоги до мереж 5G як напрямок розвитку технологічних рішень</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14</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t>1.3Розвиток архітектури мереж мобільного зв'язку</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15</w:t>
            </w:r>
          </w:p>
        </w:tc>
      </w:tr>
      <w:tr w:rsidR="008C7C56" w:rsidRPr="005550CD" w:rsidTr="003A6D19">
        <w:tc>
          <w:tcPr>
            <w:tcW w:w="236"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853ED5" w:rsidRDefault="008C7C56"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1.4  Технологічні іновації радіодоступу мобільних абонентів в мережах 5</w:t>
            </w:r>
            <w:r>
              <w:rPr>
                <w:rFonts w:ascii="Times New Roman" w:hAnsi="Times New Roman"/>
                <w:sz w:val="28"/>
                <w:szCs w:val="28"/>
                <w:lang w:val="en-US"/>
              </w:rPr>
              <w:t>G</w:t>
            </w:r>
            <w:r>
              <w:rPr>
                <w:rFonts w:ascii="Times New Roman" w:hAnsi="Times New Roman"/>
                <w:sz w:val="28"/>
                <w:szCs w:val="28"/>
                <w:lang w:val="uk-UA"/>
              </w:rPr>
              <w:t>...</w:t>
            </w:r>
          </w:p>
        </w:tc>
        <w:tc>
          <w:tcPr>
            <w:tcW w:w="567" w:type="dxa"/>
            <w:shd w:val="clear" w:color="auto" w:fill="FFFFFF" w:themeFill="background1"/>
          </w:tcPr>
          <w:p w:rsidR="008C7C56" w:rsidRPr="00EE6921"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17</w:t>
            </w:r>
          </w:p>
        </w:tc>
      </w:tr>
      <w:tr w:rsidR="00DF2BEC" w:rsidRPr="005550CD" w:rsidTr="003A6D19">
        <w:tc>
          <w:tcPr>
            <w:tcW w:w="236" w:type="dxa"/>
            <w:shd w:val="clear" w:color="auto" w:fill="FFFFFF" w:themeFill="background1"/>
          </w:tcPr>
          <w:p w:rsidR="00DF2BEC" w:rsidRDefault="00DF2BEC"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DF2BEC" w:rsidRPr="00DF2BEC" w:rsidRDefault="00DF2BEC" w:rsidP="00DF2BEC">
            <w:pPr>
              <w:spacing w:line="312" w:lineRule="auto"/>
              <w:contextualSpacing/>
              <w:mirrorIndents/>
              <w:jc w:val="both"/>
              <w:rPr>
                <w:rFonts w:ascii="Times New Roman" w:hAnsi="Times New Roman"/>
                <w:sz w:val="28"/>
                <w:szCs w:val="28"/>
              </w:rPr>
            </w:pPr>
            <w:r w:rsidRPr="008B2FFE">
              <w:rPr>
                <w:rFonts w:ascii="Times New Roman" w:hAnsi="Times New Roman"/>
                <w:sz w:val="28"/>
                <w:szCs w:val="20"/>
                <w:lang w:val="uk-UA"/>
              </w:rPr>
              <w:t>1</w:t>
            </w:r>
            <w:r>
              <w:rPr>
                <w:rFonts w:ascii="Times New Roman" w:hAnsi="Times New Roman"/>
                <w:sz w:val="28"/>
                <w:szCs w:val="20"/>
                <w:lang w:val="uk-UA"/>
              </w:rPr>
              <w:t>.5</w:t>
            </w:r>
            <w:r w:rsidRPr="008B2FFE">
              <w:rPr>
                <w:rFonts w:ascii="Times New Roman" w:hAnsi="Times New Roman"/>
                <w:sz w:val="28"/>
                <w:szCs w:val="20"/>
                <w:lang w:val="uk-UA"/>
              </w:rPr>
              <w:t xml:space="preserve"> Аналіз можливостей використання смарт-антенних</w:t>
            </w:r>
            <w:r>
              <w:rPr>
                <w:rFonts w:ascii="Times New Roman" w:hAnsi="Times New Roman"/>
                <w:sz w:val="28"/>
                <w:szCs w:val="20"/>
                <w:lang w:val="uk-UA"/>
              </w:rPr>
              <w:t xml:space="preserve"> систем в мобільних</w:t>
            </w:r>
            <w:r w:rsidR="008D4657">
              <w:rPr>
                <w:rFonts w:ascii="Times New Roman" w:hAnsi="Times New Roman"/>
                <w:sz w:val="28"/>
                <w:szCs w:val="20"/>
                <w:lang w:val="uk-UA"/>
              </w:rPr>
              <w:t xml:space="preserve"> мережах…………………………………………………………………………….</w:t>
            </w:r>
          </w:p>
        </w:tc>
        <w:tc>
          <w:tcPr>
            <w:tcW w:w="567" w:type="dxa"/>
            <w:shd w:val="clear" w:color="auto" w:fill="FFFFFF" w:themeFill="background1"/>
          </w:tcPr>
          <w:p w:rsidR="00DF2BEC" w:rsidRPr="00EE6921"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20</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2</w:t>
            </w:r>
          </w:p>
        </w:tc>
        <w:tc>
          <w:tcPr>
            <w:tcW w:w="9589"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t>Схема формування мультиплексування / множинного доступу</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31</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t>2.1 Класифікація методів множинного доступу</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31</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0441C" w:rsidRPr="005550CD" w:rsidRDefault="008C7C56" w:rsidP="00AA1AA8">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t>2.2 Запропонований кластерний ортогональний розподіл сигнатур</w:t>
            </w:r>
            <w:r>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35</w:t>
            </w:r>
          </w:p>
        </w:tc>
      </w:tr>
      <w:tr w:rsidR="0070441C" w:rsidRPr="005550CD" w:rsidTr="003A6D19">
        <w:tc>
          <w:tcPr>
            <w:tcW w:w="236" w:type="dxa"/>
            <w:shd w:val="clear" w:color="auto" w:fill="FFFFFF" w:themeFill="background1"/>
          </w:tcPr>
          <w:p w:rsidR="0070441C" w:rsidRPr="005550CD" w:rsidRDefault="0070441C" w:rsidP="00AA1AA8">
            <w:pPr>
              <w:spacing w:line="312" w:lineRule="auto"/>
              <w:contextualSpacing/>
              <w:mirrorIndents/>
              <w:jc w:val="both"/>
              <w:rPr>
                <w:rFonts w:ascii="Times New Roman" w:hAnsi="Times New Roman"/>
                <w:sz w:val="28"/>
                <w:szCs w:val="28"/>
                <w:lang w:val="uk-UA"/>
              </w:rPr>
            </w:pPr>
            <w:r w:rsidRPr="00E859BB">
              <w:rPr>
                <w:rFonts w:ascii="Times New Roman" w:hAnsi="Times New Roman"/>
                <w:sz w:val="28"/>
                <w:szCs w:val="28"/>
                <w:lang w:val="uk-UA"/>
              </w:rPr>
              <w:t>3</w:t>
            </w:r>
          </w:p>
        </w:tc>
        <w:tc>
          <w:tcPr>
            <w:tcW w:w="9589" w:type="dxa"/>
            <w:shd w:val="clear" w:color="auto" w:fill="FFFFFF" w:themeFill="background1"/>
          </w:tcPr>
          <w:p w:rsidR="0070441C" w:rsidRPr="005550CD" w:rsidRDefault="0070441C" w:rsidP="0070441C">
            <w:pPr>
              <w:spacing w:before="100" w:beforeAutospacing="1" w:line="312" w:lineRule="auto"/>
              <w:contextualSpacing/>
              <w:mirrorIndents/>
              <w:rPr>
                <w:rFonts w:ascii="Times New Roman" w:hAnsi="Times New Roman"/>
                <w:sz w:val="28"/>
                <w:szCs w:val="28"/>
                <w:lang w:val="uk-UA"/>
              </w:rPr>
            </w:pPr>
            <w:r w:rsidRPr="00E859BB">
              <w:rPr>
                <w:rFonts w:ascii="Times New Roman" w:hAnsi="Times New Roman"/>
                <w:sz w:val="28"/>
                <w:szCs w:val="28"/>
                <w:lang w:val="uk-UA"/>
              </w:rPr>
              <w:t>П</w:t>
            </w:r>
            <w:r w:rsidR="008D4657" w:rsidRPr="00E859BB">
              <w:rPr>
                <w:rFonts w:ascii="Times New Roman" w:hAnsi="Times New Roman"/>
                <w:sz w:val="28"/>
                <w:szCs w:val="28"/>
                <w:lang w:val="uk-UA"/>
              </w:rPr>
              <w:t>росторовий розподіл множинного доступу</w:t>
            </w:r>
            <w:r w:rsidR="008D4657">
              <w:rPr>
                <w:rFonts w:ascii="Times New Roman" w:hAnsi="Times New Roman"/>
                <w:sz w:val="28"/>
                <w:szCs w:val="28"/>
                <w:lang w:val="uk-UA"/>
              </w:rPr>
              <w:t>…………………...</w:t>
            </w:r>
            <w:r w:rsidR="002C74EB">
              <w:rPr>
                <w:rFonts w:ascii="Times New Roman" w:hAnsi="Times New Roman"/>
                <w:sz w:val="28"/>
                <w:szCs w:val="28"/>
                <w:lang w:val="uk-UA"/>
              </w:rPr>
              <w:t>.........................</w:t>
            </w:r>
          </w:p>
        </w:tc>
        <w:tc>
          <w:tcPr>
            <w:tcW w:w="567" w:type="dxa"/>
            <w:shd w:val="clear" w:color="auto" w:fill="FFFFFF" w:themeFill="background1"/>
          </w:tcPr>
          <w:p w:rsidR="0070441C"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38</w:t>
            </w:r>
          </w:p>
        </w:tc>
      </w:tr>
      <w:tr w:rsidR="0070441C" w:rsidRPr="005550CD" w:rsidTr="003A6D19">
        <w:tc>
          <w:tcPr>
            <w:tcW w:w="236" w:type="dxa"/>
            <w:shd w:val="clear" w:color="auto" w:fill="FFFFFF" w:themeFill="background1"/>
          </w:tcPr>
          <w:p w:rsidR="0070441C" w:rsidRPr="005550CD" w:rsidRDefault="0070441C"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0441C" w:rsidRPr="005550CD" w:rsidRDefault="001F3720" w:rsidP="0070441C">
            <w:pPr>
              <w:spacing w:line="312" w:lineRule="auto"/>
              <w:contextualSpacing/>
              <w:mirrorIndents/>
              <w:rPr>
                <w:rFonts w:ascii="Times New Roman" w:hAnsi="Times New Roman"/>
                <w:sz w:val="28"/>
                <w:szCs w:val="28"/>
                <w:lang w:val="uk-UA"/>
              </w:rPr>
            </w:pPr>
            <w:r>
              <w:rPr>
                <w:rFonts w:ascii="Times New Roman" w:hAnsi="Times New Roman"/>
                <w:sz w:val="28"/>
                <w:szCs w:val="28"/>
                <w:lang w:val="uk-UA"/>
              </w:rPr>
              <w:t>3.1</w:t>
            </w:r>
            <w:r w:rsidR="0070441C">
              <w:rPr>
                <w:rFonts w:ascii="Times New Roman" w:hAnsi="Times New Roman"/>
                <w:sz w:val="28"/>
                <w:szCs w:val="28"/>
                <w:lang w:val="uk-UA"/>
              </w:rPr>
              <w:t xml:space="preserve">  Схеми передачі та прийому</w:t>
            </w:r>
            <w:r w:rsidR="008D4657">
              <w:rPr>
                <w:rFonts w:ascii="Times New Roman" w:hAnsi="Times New Roman"/>
                <w:sz w:val="28"/>
                <w:szCs w:val="28"/>
                <w:lang w:val="uk-UA"/>
              </w:rPr>
              <w:t>…………………………………………………..</w:t>
            </w:r>
          </w:p>
        </w:tc>
        <w:tc>
          <w:tcPr>
            <w:tcW w:w="567" w:type="dxa"/>
            <w:shd w:val="clear" w:color="auto" w:fill="FFFFFF" w:themeFill="background1"/>
          </w:tcPr>
          <w:p w:rsidR="0070441C"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40</w:t>
            </w:r>
          </w:p>
        </w:tc>
      </w:tr>
      <w:tr w:rsidR="0070441C" w:rsidRPr="005550CD" w:rsidTr="003A6D19">
        <w:tc>
          <w:tcPr>
            <w:tcW w:w="236" w:type="dxa"/>
            <w:shd w:val="clear" w:color="auto" w:fill="FFFFFF" w:themeFill="background1"/>
          </w:tcPr>
          <w:p w:rsidR="0070441C" w:rsidRPr="005550CD" w:rsidRDefault="0070441C"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0441C" w:rsidRPr="005550CD" w:rsidRDefault="0070441C" w:rsidP="0070441C">
            <w:pPr>
              <w:spacing w:before="100" w:beforeAutospacing="1" w:line="312" w:lineRule="auto"/>
              <w:contextualSpacing/>
              <w:mirrorIndents/>
              <w:jc w:val="both"/>
              <w:rPr>
                <w:rFonts w:ascii="Times New Roman" w:hAnsi="Times New Roman"/>
                <w:sz w:val="28"/>
                <w:szCs w:val="28"/>
                <w:lang w:val="uk-UA"/>
              </w:rPr>
            </w:pPr>
            <w:r w:rsidRPr="00165B28">
              <w:rPr>
                <w:rFonts w:ascii="Times New Roman" w:hAnsi="Times New Roman"/>
                <w:sz w:val="28"/>
                <w:szCs w:val="28"/>
                <w:lang w:val="uk-UA"/>
              </w:rPr>
              <w:t>3</w:t>
            </w:r>
            <w:r w:rsidR="001F3720">
              <w:rPr>
                <w:rFonts w:ascii="Times New Roman" w:hAnsi="Times New Roman"/>
                <w:sz w:val="28"/>
                <w:szCs w:val="28"/>
                <w:lang w:val="uk-UA"/>
              </w:rPr>
              <w:t>.2</w:t>
            </w:r>
            <w:r w:rsidRPr="00E859BB">
              <w:rPr>
                <w:rFonts w:ascii="Times New Roman" w:hAnsi="Times New Roman"/>
                <w:sz w:val="28"/>
                <w:szCs w:val="28"/>
                <w:lang w:val="uk-UA"/>
              </w:rPr>
              <w:t xml:space="preserve"> Розподіл ресурсів та планування</w:t>
            </w:r>
            <w:r w:rsidR="008D4657">
              <w:rPr>
                <w:rFonts w:ascii="Times New Roman" w:hAnsi="Times New Roman"/>
                <w:sz w:val="28"/>
                <w:szCs w:val="28"/>
                <w:lang w:val="uk-UA"/>
              </w:rPr>
              <w:t>……………………………………………..</w:t>
            </w:r>
          </w:p>
        </w:tc>
        <w:tc>
          <w:tcPr>
            <w:tcW w:w="567" w:type="dxa"/>
            <w:shd w:val="clear" w:color="auto" w:fill="FFFFFF" w:themeFill="background1"/>
          </w:tcPr>
          <w:p w:rsidR="0070441C"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44</w:t>
            </w:r>
          </w:p>
        </w:tc>
      </w:tr>
      <w:tr w:rsidR="0070441C" w:rsidRPr="005550CD" w:rsidTr="003A6D19">
        <w:tc>
          <w:tcPr>
            <w:tcW w:w="236" w:type="dxa"/>
            <w:shd w:val="clear" w:color="auto" w:fill="FFFFFF" w:themeFill="background1"/>
          </w:tcPr>
          <w:p w:rsidR="0070441C" w:rsidRPr="005550CD" w:rsidRDefault="0070441C"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0441C" w:rsidRPr="00165B28" w:rsidRDefault="0070441C" w:rsidP="0070441C">
            <w:pPr>
              <w:spacing w:before="100" w:beforeAutospacing="1" w:line="312" w:lineRule="auto"/>
              <w:contextualSpacing/>
              <w:mirrorIndents/>
              <w:jc w:val="both"/>
              <w:rPr>
                <w:rFonts w:ascii="Times New Roman" w:hAnsi="Times New Roman"/>
                <w:sz w:val="28"/>
                <w:szCs w:val="28"/>
                <w:lang w:val="uk-UA"/>
              </w:rPr>
            </w:pPr>
            <w:r w:rsidRPr="00165B28">
              <w:rPr>
                <w:rFonts w:ascii="Times New Roman" w:hAnsi="Times New Roman"/>
                <w:sz w:val="28"/>
                <w:szCs w:val="28"/>
                <w:lang w:val="uk-UA"/>
              </w:rPr>
              <w:t>3</w:t>
            </w:r>
            <w:r w:rsidR="001F3720">
              <w:rPr>
                <w:rFonts w:ascii="Times New Roman" w:hAnsi="Times New Roman"/>
                <w:sz w:val="28"/>
                <w:szCs w:val="28"/>
                <w:lang w:val="uk-UA"/>
              </w:rPr>
              <w:t>.3</w:t>
            </w:r>
            <w:r w:rsidRPr="00165B28">
              <w:rPr>
                <w:rFonts w:ascii="Times New Roman" w:hAnsi="Times New Roman"/>
                <w:sz w:val="28"/>
                <w:szCs w:val="28"/>
                <w:lang w:val="uk-UA"/>
              </w:rPr>
              <w:t>Задач</w:t>
            </w:r>
            <w:r>
              <w:rPr>
                <w:rFonts w:ascii="Times New Roman" w:hAnsi="Times New Roman"/>
                <w:sz w:val="28"/>
                <w:szCs w:val="28"/>
                <w:lang w:val="uk-UA"/>
              </w:rPr>
              <w:t>і</w:t>
            </w:r>
            <w:r w:rsidRPr="00E859BB">
              <w:rPr>
                <w:rFonts w:ascii="Times New Roman" w:hAnsi="Times New Roman"/>
                <w:sz w:val="28"/>
                <w:szCs w:val="28"/>
                <w:lang w:val="uk-UA"/>
              </w:rPr>
              <w:t xml:space="preserve"> дослідження</w:t>
            </w:r>
            <w:r w:rsidR="008D4657">
              <w:rPr>
                <w:rFonts w:ascii="Times New Roman" w:hAnsi="Times New Roman"/>
                <w:sz w:val="28"/>
                <w:szCs w:val="28"/>
                <w:lang w:val="uk-UA"/>
              </w:rPr>
              <w:t>…………………………………………………………….</w:t>
            </w:r>
          </w:p>
        </w:tc>
        <w:tc>
          <w:tcPr>
            <w:tcW w:w="567" w:type="dxa"/>
            <w:shd w:val="clear" w:color="auto" w:fill="FFFFFF" w:themeFill="background1"/>
          </w:tcPr>
          <w:p w:rsidR="0070441C"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47</w:t>
            </w:r>
          </w:p>
        </w:tc>
      </w:tr>
      <w:tr w:rsidR="0070441C" w:rsidRPr="005550CD" w:rsidTr="003A6D19">
        <w:tc>
          <w:tcPr>
            <w:tcW w:w="236" w:type="dxa"/>
            <w:shd w:val="clear" w:color="auto" w:fill="FFFFFF" w:themeFill="background1"/>
          </w:tcPr>
          <w:p w:rsidR="0070441C" w:rsidRPr="005550CD" w:rsidRDefault="0070441C"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0441C" w:rsidRPr="00165B28" w:rsidRDefault="0070441C" w:rsidP="0070441C">
            <w:pPr>
              <w:spacing w:before="100" w:beforeAutospacing="1" w:line="312" w:lineRule="auto"/>
              <w:contextualSpacing/>
              <w:mirrorIndents/>
              <w:rPr>
                <w:rFonts w:ascii="Times New Roman" w:hAnsi="Times New Roman"/>
                <w:sz w:val="28"/>
                <w:szCs w:val="28"/>
                <w:lang w:val="uk-UA"/>
              </w:rPr>
            </w:pPr>
            <w:r w:rsidRPr="004851B8">
              <w:rPr>
                <w:rFonts w:ascii="Times New Roman" w:hAnsi="Times New Roman"/>
                <w:sz w:val="28"/>
                <w:szCs w:val="28"/>
              </w:rPr>
              <w:t>3</w:t>
            </w:r>
            <w:r w:rsidR="001F3720">
              <w:rPr>
                <w:rFonts w:ascii="Times New Roman" w:hAnsi="Times New Roman"/>
                <w:sz w:val="28"/>
                <w:szCs w:val="28"/>
                <w:lang w:val="uk-UA"/>
              </w:rPr>
              <w:t>.4</w:t>
            </w:r>
            <w:r>
              <w:rPr>
                <w:rFonts w:ascii="Times New Roman" w:hAnsi="Times New Roman"/>
                <w:sz w:val="28"/>
                <w:szCs w:val="28"/>
                <w:lang w:val="uk-UA"/>
              </w:rPr>
              <w:t>К</w:t>
            </w:r>
            <w:r w:rsidRPr="00AC480F">
              <w:rPr>
                <w:rFonts w:ascii="Times New Roman" w:hAnsi="Times New Roman"/>
                <w:sz w:val="28"/>
                <w:szCs w:val="28"/>
                <w:lang w:val="uk-UA"/>
              </w:rPr>
              <w:t>ластерний</w:t>
            </w:r>
            <w:r>
              <w:rPr>
                <w:rFonts w:ascii="Times New Roman" w:hAnsi="Times New Roman"/>
                <w:sz w:val="28"/>
                <w:szCs w:val="28"/>
                <w:lang w:val="uk-UA"/>
              </w:rPr>
              <w:t xml:space="preserve"> ортогональний розподіл сигнатур</w:t>
            </w:r>
            <w:r w:rsidR="008D4657">
              <w:rPr>
                <w:rFonts w:ascii="Times New Roman" w:hAnsi="Times New Roman"/>
                <w:sz w:val="28"/>
                <w:szCs w:val="28"/>
                <w:lang w:val="uk-UA"/>
              </w:rPr>
              <w:t>……………………………...</w:t>
            </w:r>
          </w:p>
        </w:tc>
        <w:tc>
          <w:tcPr>
            <w:tcW w:w="567" w:type="dxa"/>
            <w:shd w:val="clear" w:color="auto" w:fill="FFFFFF" w:themeFill="background1"/>
          </w:tcPr>
          <w:p w:rsidR="0070441C"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49</w:t>
            </w:r>
          </w:p>
        </w:tc>
      </w:tr>
      <w:tr w:rsidR="00790B7F" w:rsidRPr="005550CD" w:rsidTr="003A6D19">
        <w:tc>
          <w:tcPr>
            <w:tcW w:w="236" w:type="dxa"/>
            <w:shd w:val="clear" w:color="auto" w:fill="FFFFFF" w:themeFill="background1"/>
          </w:tcPr>
          <w:p w:rsidR="00790B7F" w:rsidRPr="005550CD" w:rsidRDefault="00790B7F"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790B7F" w:rsidRPr="008D4657" w:rsidRDefault="001F3720" w:rsidP="00790B7F">
            <w:pPr>
              <w:spacing w:line="312" w:lineRule="auto"/>
              <w:ind w:right="-1"/>
              <w:jc w:val="both"/>
              <w:rPr>
                <w:rFonts w:ascii="Times New Roman" w:hAnsi="Times New Roman"/>
                <w:noProof/>
                <w:sz w:val="28"/>
                <w:szCs w:val="28"/>
                <w:lang w:val="uk-UA"/>
              </w:rPr>
            </w:pPr>
            <w:r>
              <w:rPr>
                <w:rFonts w:ascii="Times New Roman" w:hAnsi="Times New Roman"/>
                <w:noProof/>
                <w:sz w:val="28"/>
                <w:szCs w:val="28"/>
              </w:rPr>
              <w:t>3.5</w:t>
            </w:r>
            <w:r w:rsidR="00790B7F" w:rsidRPr="00A36B22">
              <w:rPr>
                <w:rFonts w:ascii="Times New Roman" w:hAnsi="Times New Roman"/>
                <w:noProof/>
                <w:sz w:val="28"/>
                <w:szCs w:val="28"/>
              </w:rPr>
              <w:t xml:space="preserve"> Методи просторово-часової обробки сигналів, орієнтовані на просторово-часовий доступ</w:t>
            </w:r>
            <w:r w:rsidR="008D4657">
              <w:rPr>
                <w:rFonts w:ascii="Times New Roman" w:hAnsi="Times New Roman"/>
                <w:noProof/>
                <w:sz w:val="28"/>
                <w:szCs w:val="28"/>
                <w:lang w:val="uk-UA"/>
              </w:rPr>
              <w:t>……………………………………………………….</w:t>
            </w:r>
          </w:p>
        </w:tc>
        <w:tc>
          <w:tcPr>
            <w:tcW w:w="567" w:type="dxa"/>
            <w:shd w:val="clear" w:color="auto" w:fill="FFFFFF" w:themeFill="background1"/>
          </w:tcPr>
          <w:p w:rsidR="00EE6921" w:rsidRDefault="00EE6921" w:rsidP="00AA1AA8">
            <w:pPr>
              <w:spacing w:line="312" w:lineRule="auto"/>
              <w:contextualSpacing/>
              <w:mirrorIndents/>
              <w:jc w:val="both"/>
              <w:rPr>
                <w:rFonts w:ascii="Times New Roman" w:hAnsi="Times New Roman"/>
                <w:sz w:val="28"/>
                <w:szCs w:val="28"/>
                <w:lang w:val="uk-UA"/>
              </w:rPr>
            </w:pPr>
          </w:p>
          <w:p w:rsidR="00790B7F"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51</w:t>
            </w:r>
          </w:p>
        </w:tc>
      </w:tr>
      <w:tr w:rsidR="008C7C56" w:rsidRPr="005550CD" w:rsidTr="003A6D19">
        <w:tc>
          <w:tcPr>
            <w:tcW w:w="236"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w:t>
            </w:r>
          </w:p>
        </w:tc>
        <w:tc>
          <w:tcPr>
            <w:tcW w:w="9589"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noProof/>
                <w:sz w:val="28"/>
                <w:szCs w:val="28"/>
                <w:lang w:val="uk-UA"/>
              </w:rPr>
            </w:pPr>
            <w:r w:rsidRPr="005550CD">
              <w:rPr>
                <w:rFonts w:ascii="Times New Roman" w:hAnsi="Times New Roman"/>
                <w:noProof/>
                <w:sz w:val="28"/>
                <w:szCs w:val="28"/>
                <w:lang w:val="uk-UA"/>
              </w:rPr>
              <w:t>Методи надроздільної здатності при визначенні напрямку приходу сигналів виклику абонентських станцій</w:t>
            </w:r>
            <w:r>
              <w:rPr>
                <w:rFonts w:ascii="Times New Roman" w:hAnsi="Times New Roman"/>
                <w:noProof/>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65</w:t>
            </w:r>
          </w:p>
        </w:tc>
      </w:tr>
      <w:tr w:rsidR="00F60C13" w:rsidRPr="005550CD" w:rsidTr="003A6D19">
        <w:tc>
          <w:tcPr>
            <w:tcW w:w="236" w:type="dxa"/>
            <w:shd w:val="clear" w:color="auto" w:fill="FFFFFF" w:themeFill="background1"/>
          </w:tcPr>
          <w:p w:rsidR="00F60C13" w:rsidRDefault="00F60C13"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F60C13" w:rsidRPr="005550CD" w:rsidRDefault="006A1549" w:rsidP="00AA1AA8">
            <w:pPr>
              <w:spacing w:line="312" w:lineRule="auto"/>
              <w:contextualSpacing/>
              <w:mirrorIndents/>
              <w:jc w:val="both"/>
              <w:rPr>
                <w:rFonts w:ascii="Times New Roman" w:hAnsi="Times New Roman"/>
                <w:noProof/>
                <w:sz w:val="28"/>
                <w:szCs w:val="28"/>
                <w:lang w:val="uk-UA"/>
              </w:rPr>
            </w:pPr>
            <w:r>
              <w:rPr>
                <w:rFonts w:ascii="Times New Roman" w:hAnsi="Times New Roman"/>
                <w:noProof/>
                <w:sz w:val="28"/>
                <w:szCs w:val="28"/>
                <w:lang w:val="uk-UA"/>
              </w:rPr>
              <w:t>4</w:t>
            </w:r>
            <w:r w:rsidR="00F60C13">
              <w:rPr>
                <w:rFonts w:ascii="Times New Roman" w:hAnsi="Times New Roman"/>
                <w:noProof/>
                <w:sz w:val="28"/>
                <w:szCs w:val="28"/>
                <w:lang w:val="uk-UA"/>
              </w:rPr>
              <w:t>.1 Розрізнення сигналів надрозділення у радіопеленгаторі</w:t>
            </w:r>
            <w:r w:rsidR="00FE7C4D">
              <w:rPr>
                <w:rFonts w:ascii="Times New Roman" w:hAnsi="Times New Roman"/>
                <w:noProof/>
                <w:sz w:val="28"/>
                <w:szCs w:val="28"/>
                <w:lang w:val="uk-UA"/>
              </w:rPr>
              <w:t>.......................</w:t>
            </w:r>
            <w:r w:rsidR="00505AFA">
              <w:rPr>
                <w:rFonts w:ascii="Times New Roman" w:hAnsi="Times New Roman"/>
                <w:noProof/>
                <w:sz w:val="28"/>
                <w:szCs w:val="28"/>
                <w:lang w:val="uk-UA"/>
              </w:rPr>
              <w:t>.......</w:t>
            </w:r>
          </w:p>
        </w:tc>
        <w:tc>
          <w:tcPr>
            <w:tcW w:w="567" w:type="dxa"/>
            <w:shd w:val="clear" w:color="auto" w:fill="FFFFFF" w:themeFill="background1"/>
          </w:tcPr>
          <w:p w:rsidR="00F60C13"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65</w:t>
            </w:r>
          </w:p>
        </w:tc>
      </w:tr>
      <w:tr w:rsidR="008C7C56" w:rsidRPr="00F60C13"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F60C13" w:rsidRDefault="006A1549" w:rsidP="00AA1AA8">
            <w:pPr>
              <w:spacing w:line="312" w:lineRule="auto"/>
              <w:contextualSpacing/>
              <w:mirrorIndents/>
              <w:jc w:val="both"/>
              <w:rPr>
                <w:rFonts w:ascii="Times New Roman" w:hAnsi="Times New Roman"/>
                <w:noProof/>
                <w:sz w:val="28"/>
                <w:szCs w:val="28"/>
                <w:lang w:val="uk-UA"/>
              </w:rPr>
            </w:pPr>
            <w:r>
              <w:rPr>
                <w:rFonts w:ascii="Times New Roman" w:hAnsi="Times New Roman"/>
                <w:sz w:val="28"/>
                <w:szCs w:val="28"/>
                <w:lang w:val="uk-UA"/>
              </w:rPr>
              <w:t>4</w:t>
            </w:r>
            <w:r w:rsidR="00F60C13">
              <w:rPr>
                <w:rFonts w:ascii="Times New Roman" w:hAnsi="Times New Roman"/>
                <w:sz w:val="28"/>
                <w:szCs w:val="28"/>
                <w:lang w:val="uk-UA"/>
              </w:rPr>
              <w:t>.2</w:t>
            </w:r>
            <w:r w:rsidR="008C7C56" w:rsidRPr="005550CD">
              <w:rPr>
                <w:rFonts w:ascii="Times New Roman" w:hAnsi="Times New Roman"/>
                <w:sz w:val="28"/>
                <w:szCs w:val="28"/>
                <w:lang w:val="uk-UA"/>
              </w:rPr>
              <w:t>Дослідження методів оцінки напрямку приходу сигналів з надрозділе</w:t>
            </w:r>
            <w:r w:rsidR="008C7C56" w:rsidRPr="005550CD">
              <w:rPr>
                <w:rFonts w:ascii="Times New Roman" w:hAnsi="Times New Roman"/>
                <w:sz w:val="28"/>
                <w:szCs w:val="28"/>
                <w:lang w:val="uk-UA"/>
              </w:rPr>
              <w:t>н</w:t>
            </w:r>
            <w:r w:rsidR="008C7C56" w:rsidRPr="005550CD">
              <w:rPr>
                <w:rFonts w:ascii="Times New Roman" w:hAnsi="Times New Roman"/>
                <w:sz w:val="28"/>
                <w:szCs w:val="28"/>
                <w:lang w:val="uk-UA"/>
              </w:rPr>
              <w:t>ням</w:t>
            </w:r>
            <w:r w:rsidR="008C7C56">
              <w:rPr>
                <w:rFonts w:ascii="Times New Roman" w:hAnsi="Times New Roman"/>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68</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4</w:t>
            </w:r>
            <w:r w:rsidR="00F60C13">
              <w:rPr>
                <w:rFonts w:ascii="Times New Roman" w:hAnsi="Times New Roman"/>
                <w:sz w:val="28"/>
                <w:szCs w:val="28"/>
                <w:lang w:val="uk-UA"/>
              </w:rPr>
              <w:t>.3</w:t>
            </w:r>
            <w:r w:rsidR="008C7C56" w:rsidRPr="005550CD">
              <w:rPr>
                <w:rFonts w:ascii="Times New Roman" w:hAnsi="Times New Roman"/>
                <w:sz w:val="28"/>
                <w:szCs w:val="28"/>
                <w:lang w:val="uk-UA"/>
              </w:rPr>
              <w:t>Оцінка куті приходу сигналу за допомогою алгоритму пеленгації ESPRIT</w:t>
            </w:r>
            <w:r w:rsidR="008C7C56">
              <w:rPr>
                <w:rFonts w:ascii="Times New Roman" w:hAnsi="Times New Roman"/>
                <w:sz w:val="28"/>
                <w:szCs w:val="28"/>
                <w:lang w:val="uk-UA"/>
              </w:rPr>
              <w:t>.........................................................................................................</w:t>
            </w:r>
            <w:r w:rsidR="006A4D47">
              <w:rPr>
                <w:rFonts w:ascii="Times New Roman" w:hAnsi="Times New Roman"/>
                <w:sz w:val="28"/>
                <w:szCs w:val="28"/>
                <w:lang w:val="uk-UA"/>
              </w:rPr>
              <w:t>....</w:t>
            </w:r>
            <w:r w:rsidR="00505AFA">
              <w:rPr>
                <w:rFonts w:ascii="Times New Roman" w:hAnsi="Times New Roman"/>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71</w:t>
            </w:r>
          </w:p>
        </w:tc>
      </w:tr>
      <w:tr w:rsidR="008C7C56" w:rsidRPr="005550CD" w:rsidTr="003A6D19">
        <w:tc>
          <w:tcPr>
            <w:tcW w:w="236"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5</w:t>
            </w:r>
          </w:p>
        </w:tc>
        <w:tc>
          <w:tcPr>
            <w:tcW w:w="9589"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t>Комплексна оцінка кореляційних методів по визначенню напрямків приходу сигналів виклику абонентських станцій</w:t>
            </w:r>
            <w:r>
              <w:rPr>
                <w:rFonts w:ascii="Times New Roman" w:hAnsi="Times New Roman"/>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78</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noProof/>
                <w:sz w:val="28"/>
                <w:szCs w:val="28"/>
                <w:lang w:val="uk-UA"/>
              </w:rPr>
            </w:pPr>
          </w:p>
        </w:tc>
        <w:tc>
          <w:tcPr>
            <w:tcW w:w="9589"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noProof/>
                <w:sz w:val="28"/>
                <w:szCs w:val="28"/>
                <w:lang w:val="uk-UA"/>
              </w:rPr>
            </w:pPr>
            <w:r>
              <w:rPr>
                <w:rFonts w:ascii="Times New Roman" w:hAnsi="Times New Roman"/>
                <w:noProof/>
                <w:sz w:val="28"/>
                <w:szCs w:val="28"/>
                <w:lang w:val="uk-UA"/>
              </w:rPr>
              <w:t>5</w:t>
            </w:r>
            <w:r w:rsidR="008C7C56" w:rsidRPr="005550CD">
              <w:rPr>
                <w:rFonts w:ascii="Times New Roman" w:hAnsi="Times New Roman"/>
                <w:noProof/>
                <w:sz w:val="28"/>
                <w:szCs w:val="28"/>
                <w:lang w:val="uk-UA"/>
              </w:rPr>
              <w:t xml:space="preserve">.1 </w:t>
            </w:r>
            <w:r w:rsidR="008C7C56" w:rsidRPr="005550CD">
              <w:rPr>
                <w:rFonts w:ascii="Times New Roman" w:hAnsi="Times New Roman"/>
                <w:sz w:val="28"/>
                <w:szCs w:val="28"/>
                <w:lang w:val="uk-UA"/>
              </w:rPr>
              <w:t>Опис експериментального дослідження методів</w:t>
            </w:r>
            <w:r w:rsidR="008C7C56">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noProof/>
                <w:sz w:val="28"/>
                <w:szCs w:val="28"/>
                <w:lang w:val="uk-UA"/>
              </w:rPr>
            </w:pPr>
            <w:r>
              <w:rPr>
                <w:rFonts w:ascii="Times New Roman" w:hAnsi="Times New Roman"/>
                <w:noProof/>
                <w:sz w:val="28"/>
                <w:szCs w:val="28"/>
                <w:lang w:val="uk-UA"/>
              </w:rPr>
              <w:t>78</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5</w:t>
            </w:r>
            <w:r w:rsidR="008C7C56" w:rsidRPr="005550CD">
              <w:rPr>
                <w:rFonts w:ascii="Times New Roman" w:hAnsi="Times New Roman"/>
                <w:sz w:val="28"/>
                <w:szCs w:val="28"/>
                <w:lang w:val="uk-UA"/>
              </w:rPr>
              <w:t>.2 Структура програм імітаційного моделювання</w:t>
            </w:r>
            <w:r w:rsidR="008C7C56">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79</w:t>
            </w:r>
          </w:p>
        </w:tc>
      </w:tr>
      <w:tr w:rsidR="008C7C56" w:rsidRPr="005550CD" w:rsidTr="003A6D19">
        <w:trPr>
          <w:trHeight w:val="725"/>
        </w:trPr>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5</w:t>
            </w:r>
            <w:r w:rsidR="008C7C56" w:rsidRPr="005550CD">
              <w:rPr>
                <w:rFonts w:ascii="Times New Roman" w:hAnsi="Times New Roman"/>
                <w:sz w:val="28"/>
                <w:szCs w:val="28"/>
                <w:lang w:val="uk-UA"/>
              </w:rPr>
              <w:t>.3</w:t>
            </w:r>
            <w:r w:rsidR="008C7C56" w:rsidRPr="005550CD">
              <w:rPr>
                <w:rFonts w:ascii="Times New Roman" w:hAnsi="Times New Roman"/>
                <w:color w:val="000000"/>
                <w:sz w:val="28"/>
                <w:szCs w:val="28"/>
                <w:lang w:val="uk-UA"/>
              </w:rPr>
              <w:t>Результати моделювання оцінок роздільної здатності методів кутового надрозділення</w:t>
            </w:r>
            <w:r w:rsidR="008C7C56">
              <w:rPr>
                <w:rFonts w:ascii="Times New Roman" w:hAnsi="Times New Roman"/>
                <w:color w:val="000000"/>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80</w:t>
            </w:r>
          </w:p>
        </w:tc>
      </w:tr>
      <w:tr w:rsidR="008C7C56" w:rsidRPr="005550CD" w:rsidTr="003A6D19">
        <w:tc>
          <w:tcPr>
            <w:tcW w:w="236" w:type="dxa"/>
            <w:shd w:val="clear" w:color="auto" w:fill="FFFFFF" w:themeFill="background1"/>
          </w:tcPr>
          <w:p w:rsidR="008C7C56" w:rsidRPr="005550CD" w:rsidRDefault="008C7C56" w:rsidP="00AA1AA8">
            <w:pPr>
              <w:spacing w:line="312" w:lineRule="auto"/>
              <w:contextualSpacing/>
              <w:mirrorIndents/>
              <w:jc w:val="both"/>
              <w:rPr>
                <w:rFonts w:ascii="Times New Roman" w:hAnsi="Times New Roman"/>
                <w:sz w:val="28"/>
                <w:szCs w:val="28"/>
                <w:lang w:val="uk-UA"/>
              </w:rPr>
            </w:pPr>
          </w:p>
        </w:tc>
        <w:tc>
          <w:tcPr>
            <w:tcW w:w="9589" w:type="dxa"/>
            <w:shd w:val="clear" w:color="auto" w:fill="FFFFFF" w:themeFill="background1"/>
          </w:tcPr>
          <w:p w:rsidR="008C7C56" w:rsidRPr="005550CD" w:rsidRDefault="006A1549" w:rsidP="006A1549">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 xml:space="preserve">5.4 </w:t>
            </w:r>
            <w:r w:rsidR="008C7C56">
              <w:rPr>
                <w:rFonts w:ascii="Times New Roman" w:hAnsi="Times New Roman"/>
                <w:sz w:val="28"/>
                <w:szCs w:val="28"/>
                <w:lang w:val="uk-UA"/>
              </w:rPr>
              <w:t>Розробка науково-технічних рекомендацій що до ефективності викори</w:t>
            </w:r>
            <w:r w:rsidR="008C7C56">
              <w:rPr>
                <w:rFonts w:ascii="Times New Roman" w:hAnsi="Times New Roman"/>
                <w:sz w:val="28"/>
                <w:szCs w:val="28"/>
                <w:lang w:val="uk-UA"/>
              </w:rPr>
              <w:t>с</w:t>
            </w:r>
            <w:r w:rsidR="008C7C56">
              <w:rPr>
                <w:rFonts w:ascii="Times New Roman" w:hAnsi="Times New Roman"/>
                <w:sz w:val="28"/>
                <w:szCs w:val="28"/>
                <w:lang w:val="uk-UA"/>
              </w:rPr>
              <w:lastRenderedPageBreak/>
              <w:t>тання методів у системах мобільного зв'язку</w:t>
            </w:r>
            <w:r>
              <w:rPr>
                <w:rFonts w:ascii="Times New Roman" w:hAnsi="Times New Roman"/>
                <w:sz w:val="28"/>
                <w:szCs w:val="28"/>
                <w:lang w:val="uk-UA"/>
              </w:rPr>
              <w:t xml:space="preserve"> 4</w:t>
            </w:r>
            <w:r>
              <w:rPr>
                <w:rFonts w:ascii="Times New Roman" w:hAnsi="Times New Roman"/>
                <w:sz w:val="28"/>
                <w:szCs w:val="28"/>
                <w:lang w:val="en-US"/>
              </w:rPr>
              <w:t>G</w:t>
            </w:r>
            <w:r>
              <w:rPr>
                <w:rFonts w:ascii="Times New Roman" w:hAnsi="Times New Roman"/>
                <w:sz w:val="28"/>
                <w:szCs w:val="28"/>
              </w:rPr>
              <w:t>..</w:t>
            </w:r>
            <w:r w:rsidR="008C7C56">
              <w:rPr>
                <w:rFonts w:ascii="Times New Roman" w:hAnsi="Times New Roman"/>
                <w:sz w:val="28"/>
                <w:szCs w:val="28"/>
                <w:lang w:val="uk-UA"/>
              </w:rPr>
              <w:t>................................................</w:t>
            </w:r>
          </w:p>
        </w:tc>
        <w:tc>
          <w:tcPr>
            <w:tcW w:w="567" w:type="dxa"/>
            <w:shd w:val="clear" w:color="auto" w:fill="FFFFFF" w:themeFill="background1"/>
          </w:tcPr>
          <w:p w:rsidR="008C7C56" w:rsidRDefault="008C7C56" w:rsidP="00AA1AA8">
            <w:pPr>
              <w:spacing w:line="312" w:lineRule="auto"/>
              <w:contextualSpacing/>
              <w:mirrorIndents/>
              <w:jc w:val="both"/>
              <w:rPr>
                <w:rFonts w:ascii="Times New Roman" w:hAnsi="Times New Roman"/>
                <w:sz w:val="28"/>
                <w:szCs w:val="28"/>
                <w:lang w:val="uk-UA"/>
              </w:rPr>
            </w:pPr>
          </w:p>
          <w:p w:rsidR="00EE6921"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lastRenderedPageBreak/>
              <w:t>82</w:t>
            </w:r>
          </w:p>
        </w:tc>
      </w:tr>
      <w:tr w:rsidR="008C7C56" w:rsidRPr="005550CD" w:rsidTr="00EE6921">
        <w:tc>
          <w:tcPr>
            <w:tcW w:w="9825" w:type="dxa"/>
            <w:gridSpan w:val="2"/>
            <w:shd w:val="clear" w:color="auto" w:fill="FFFFFF" w:themeFill="background1"/>
          </w:tcPr>
          <w:p w:rsidR="008C7C56" w:rsidRPr="005550CD" w:rsidRDefault="008C7C56" w:rsidP="008C7C56">
            <w:pPr>
              <w:spacing w:line="312" w:lineRule="auto"/>
              <w:contextualSpacing/>
              <w:mirrorIndents/>
              <w:jc w:val="both"/>
              <w:rPr>
                <w:rFonts w:ascii="Times New Roman" w:hAnsi="Times New Roman"/>
                <w:sz w:val="28"/>
                <w:szCs w:val="28"/>
                <w:lang w:val="uk-UA"/>
              </w:rPr>
            </w:pPr>
            <w:r w:rsidRPr="005550CD">
              <w:rPr>
                <w:rFonts w:ascii="Times New Roman" w:hAnsi="Times New Roman"/>
                <w:sz w:val="28"/>
                <w:szCs w:val="28"/>
                <w:lang w:val="uk-UA"/>
              </w:rPr>
              <w:lastRenderedPageBreak/>
              <w:t>Висновки</w:t>
            </w:r>
            <w:r>
              <w:rPr>
                <w:rFonts w:ascii="Times New Roman" w:hAnsi="Times New Roman"/>
                <w:sz w:val="28"/>
                <w:szCs w:val="28"/>
                <w:lang w:val="uk-UA"/>
              </w:rPr>
              <w:t>.................................................................................................................</w:t>
            </w:r>
            <w:r w:rsidR="00505AFA">
              <w:rPr>
                <w:rFonts w:ascii="Times New Roman" w:hAnsi="Times New Roman"/>
                <w:sz w:val="28"/>
                <w:szCs w:val="28"/>
                <w:lang w:val="uk-UA"/>
              </w:rPr>
              <w:t>...</w:t>
            </w:r>
            <w:r w:rsidR="00DC05B5">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85</w:t>
            </w:r>
          </w:p>
        </w:tc>
      </w:tr>
      <w:tr w:rsidR="008C7C56" w:rsidRPr="005550CD" w:rsidTr="00EE6921">
        <w:tc>
          <w:tcPr>
            <w:tcW w:w="9825" w:type="dxa"/>
            <w:gridSpan w:val="2"/>
            <w:shd w:val="clear" w:color="auto" w:fill="FFFFFF" w:themeFill="background1"/>
          </w:tcPr>
          <w:p w:rsidR="008C7C56" w:rsidRPr="005550CD" w:rsidRDefault="006A1549"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Перелік</w:t>
            </w:r>
            <w:r w:rsidR="008C7C56" w:rsidRPr="005550CD">
              <w:rPr>
                <w:rFonts w:ascii="Times New Roman" w:hAnsi="Times New Roman"/>
                <w:sz w:val="28"/>
                <w:szCs w:val="28"/>
                <w:lang w:val="uk-UA"/>
              </w:rPr>
              <w:t xml:space="preserve"> джерел посилання</w:t>
            </w:r>
            <w:r w:rsidR="008C7C56">
              <w:rPr>
                <w:rFonts w:ascii="Times New Roman" w:hAnsi="Times New Roman"/>
                <w:sz w:val="28"/>
                <w:szCs w:val="28"/>
                <w:lang w:val="uk-UA"/>
              </w:rPr>
              <w:t>.......................................................................................</w:t>
            </w:r>
            <w:r w:rsidR="00DC05B5">
              <w:rPr>
                <w:rFonts w:ascii="Times New Roman" w:hAnsi="Times New Roman"/>
                <w:sz w:val="28"/>
                <w:szCs w:val="28"/>
                <w:lang w:val="uk-UA"/>
              </w:rPr>
              <w:t>..</w:t>
            </w:r>
          </w:p>
        </w:tc>
        <w:tc>
          <w:tcPr>
            <w:tcW w:w="567" w:type="dxa"/>
            <w:shd w:val="clear" w:color="auto" w:fill="FFFFFF" w:themeFill="background1"/>
          </w:tcPr>
          <w:p w:rsidR="008C7C56" w:rsidRPr="005550CD" w:rsidRDefault="00EE6921" w:rsidP="00AA1AA8">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87</w:t>
            </w:r>
          </w:p>
        </w:tc>
      </w:tr>
    </w:tbl>
    <w:p w:rsidR="0008301B" w:rsidRDefault="0008301B"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Default="008C7C56" w:rsidP="008C7C56">
      <w:pPr>
        <w:rPr>
          <w:lang w:val="uk-UA"/>
        </w:rPr>
      </w:pPr>
    </w:p>
    <w:p w:rsidR="008C7C56" w:rsidRPr="008C7C56" w:rsidRDefault="008C7C56" w:rsidP="008C7C56">
      <w:pPr>
        <w:rPr>
          <w:lang w:val="uk-UA"/>
        </w:rPr>
      </w:pPr>
    </w:p>
    <w:p w:rsidR="005102C4" w:rsidRPr="007A18F5" w:rsidRDefault="005102C4" w:rsidP="00AC480F">
      <w:pPr>
        <w:spacing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br w:type="page"/>
      </w:r>
    </w:p>
    <w:p w:rsidR="00885C79" w:rsidRPr="007A18F5" w:rsidRDefault="00885C79" w:rsidP="00AC48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contextualSpacing/>
        <w:mirrorIndents/>
        <w:jc w:val="center"/>
        <w:rPr>
          <w:rFonts w:ascii="Times New Roman" w:hAnsi="Times New Roman"/>
          <w:sz w:val="28"/>
          <w:szCs w:val="28"/>
          <w:lang w:val="uk-UA" w:eastAsia="ru-RU"/>
        </w:rPr>
      </w:pPr>
      <w:r w:rsidRPr="007A18F5">
        <w:rPr>
          <w:rFonts w:ascii="Times New Roman" w:hAnsi="Times New Roman"/>
          <w:sz w:val="28"/>
          <w:szCs w:val="28"/>
          <w:lang w:val="uk-UA" w:eastAsia="ru-RU"/>
        </w:rPr>
        <w:lastRenderedPageBreak/>
        <w:t>ПЕРЕЛІК УМОВНИХ ПОЗНАЧЕНЬ, СИМВОЛІВ, ОДИНИЦЬ, СКОРОЧЕНЬ І ТЕРМІНІВ</w:t>
      </w:r>
    </w:p>
    <w:p w:rsidR="00885C79" w:rsidRPr="007A18F5" w:rsidRDefault="00885C79" w:rsidP="00AC480F">
      <w:pPr>
        <w:spacing w:line="312" w:lineRule="auto"/>
        <w:contextualSpacing/>
        <w:mirrorIndents/>
        <w:rPr>
          <w:rFonts w:ascii="Times New Roman" w:hAnsi="Times New Roman"/>
          <w:bCs/>
          <w:sz w:val="28"/>
          <w:szCs w:val="28"/>
          <w:shd w:val="clear" w:color="auto" w:fill="FFFFFF"/>
          <w:lang w:val="uk-UA"/>
        </w:rPr>
      </w:pPr>
    </w:p>
    <w:p w:rsidR="00885C79" w:rsidRPr="007A18F5" w:rsidRDefault="00885C79" w:rsidP="00AC480F">
      <w:pPr>
        <w:spacing w:line="312" w:lineRule="auto"/>
        <w:contextualSpacing/>
        <w:mirrorIndents/>
        <w:rPr>
          <w:rFonts w:ascii="Times New Roman" w:hAnsi="Times New Roman"/>
          <w:bCs/>
          <w:sz w:val="28"/>
          <w:szCs w:val="28"/>
          <w:shd w:val="clear" w:color="auto" w:fill="FFFFFF"/>
          <w:lang w:val="uk-UA"/>
        </w:rPr>
      </w:pP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AMPS (</w:t>
      </w:r>
      <w:r w:rsidRPr="006C7BAD">
        <w:rPr>
          <w:rFonts w:ascii="Times New Roman" w:hAnsi="Times New Roman"/>
          <w:sz w:val="28"/>
          <w:szCs w:val="28"/>
          <w:shd w:val="clear" w:color="auto" w:fill="FFFFFF"/>
          <w:lang w:val="uk-UA"/>
        </w:rPr>
        <w:t>Advanced Mobile Phone Service</w:t>
      </w:r>
      <w:r w:rsidR="00A2440A" w:rsidRPr="006C7BAD">
        <w:rPr>
          <w:rFonts w:ascii="Times New Roman" w:hAnsi="Times New Roman"/>
          <w:sz w:val="28"/>
          <w:szCs w:val="28"/>
          <w:lang w:val="uk-UA"/>
        </w:rPr>
        <w:t xml:space="preserve">)  </w:t>
      </w:r>
      <w:r w:rsidRPr="006C7BAD">
        <w:rPr>
          <w:rFonts w:ascii="Times New Roman" w:hAnsi="Times New Roman"/>
          <w:sz w:val="28"/>
          <w:szCs w:val="28"/>
          <w:lang w:val="uk-UA"/>
        </w:rPr>
        <w:t>–</w:t>
      </w:r>
      <w:r w:rsidR="00A2440A" w:rsidRPr="006C7BAD">
        <w:rPr>
          <w:rFonts w:ascii="Times New Roman" w:hAnsi="Times New Roman"/>
          <w:sz w:val="28"/>
          <w:szCs w:val="28"/>
          <w:lang w:val="uk-UA"/>
        </w:rPr>
        <w:t xml:space="preserve"> в</w:t>
      </w:r>
      <w:r w:rsidRPr="006C7BAD">
        <w:rPr>
          <w:rFonts w:ascii="Times New Roman" w:hAnsi="Times New Roman"/>
          <w:sz w:val="28"/>
          <w:szCs w:val="28"/>
          <w:lang w:val="uk-UA"/>
        </w:rPr>
        <w:t>досконалена служба мобільного тел</w:t>
      </w:r>
      <w:r w:rsidRPr="006C7BAD">
        <w:rPr>
          <w:rFonts w:ascii="Times New Roman" w:hAnsi="Times New Roman"/>
          <w:sz w:val="28"/>
          <w:szCs w:val="28"/>
          <w:lang w:val="uk-UA"/>
        </w:rPr>
        <w:t>е</w:t>
      </w:r>
      <w:r w:rsidR="00A2440A" w:rsidRPr="006C7BAD">
        <w:rPr>
          <w:rFonts w:ascii="Times New Roman" w:hAnsi="Times New Roman"/>
          <w:sz w:val="28"/>
          <w:szCs w:val="28"/>
          <w:lang w:val="uk-UA"/>
        </w:rPr>
        <w:t>фонного зв’язку США</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CDMA (Code Division Multiple Access) </w:t>
      </w:r>
      <w:r w:rsidR="00A2440A" w:rsidRPr="006C7BAD">
        <w:rPr>
          <w:rFonts w:ascii="Times New Roman" w:hAnsi="Times New Roman"/>
          <w:sz w:val="28"/>
          <w:szCs w:val="28"/>
          <w:lang w:val="uk-UA"/>
        </w:rPr>
        <w:t xml:space="preserve"> –  к</w:t>
      </w:r>
      <w:r w:rsidRPr="006C7BAD">
        <w:rPr>
          <w:rFonts w:ascii="Times New Roman" w:hAnsi="Times New Roman"/>
          <w:sz w:val="28"/>
          <w:szCs w:val="28"/>
          <w:lang w:val="uk-UA"/>
        </w:rPr>
        <w:t>олективний доступ з кодовим роз д</w:t>
      </w:r>
      <w:r w:rsidRPr="006C7BAD">
        <w:rPr>
          <w:rFonts w:ascii="Times New Roman" w:hAnsi="Times New Roman"/>
          <w:sz w:val="28"/>
          <w:szCs w:val="28"/>
          <w:lang w:val="uk-UA"/>
        </w:rPr>
        <w:t>і</w:t>
      </w:r>
      <w:r w:rsidRPr="006C7BAD">
        <w:rPr>
          <w:rFonts w:ascii="Times New Roman" w:hAnsi="Times New Roman"/>
          <w:sz w:val="28"/>
          <w:szCs w:val="28"/>
          <w:lang w:val="uk-UA"/>
        </w:rPr>
        <w:t>ленням каналів</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DMI (Direct Matrix Inversion) –</w:t>
      </w:r>
      <w:r w:rsidR="00A2440A" w:rsidRPr="006C7BAD">
        <w:rPr>
          <w:rFonts w:ascii="Times New Roman" w:hAnsi="Times New Roman"/>
          <w:sz w:val="28"/>
          <w:szCs w:val="28"/>
          <w:lang w:val="uk-UA"/>
        </w:rPr>
        <w:t xml:space="preserve">  п</w:t>
      </w:r>
      <w:r w:rsidRPr="006C7BAD">
        <w:rPr>
          <w:rFonts w:ascii="Times New Roman" w:hAnsi="Times New Roman"/>
          <w:sz w:val="28"/>
          <w:szCs w:val="28"/>
          <w:lang w:val="uk-UA"/>
        </w:rPr>
        <w:t>ряме обертання матриці</w:t>
      </w:r>
    </w:p>
    <w:p w:rsidR="00FC08D6" w:rsidRPr="006C7BAD" w:rsidRDefault="00A2440A"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DOA (</w:t>
      </w:r>
      <w:r w:rsidR="008008EE" w:rsidRPr="006C7BAD">
        <w:rPr>
          <w:rFonts w:ascii="Times New Roman" w:hAnsi="Times New Roman"/>
          <w:sz w:val="28"/>
          <w:szCs w:val="28"/>
          <w:lang w:val="uk-UA"/>
        </w:rPr>
        <w:t>Direction Of Arrival</w:t>
      </w:r>
      <w:r w:rsidRPr="006C7BAD">
        <w:rPr>
          <w:rFonts w:ascii="Times New Roman" w:hAnsi="Times New Roman"/>
          <w:sz w:val="28"/>
          <w:szCs w:val="28"/>
          <w:lang w:val="uk-UA"/>
        </w:rPr>
        <w:t>) – н</w:t>
      </w:r>
      <w:r w:rsidR="00FC08D6" w:rsidRPr="006C7BAD">
        <w:rPr>
          <w:rFonts w:ascii="Times New Roman" w:hAnsi="Times New Roman"/>
          <w:sz w:val="28"/>
          <w:szCs w:val="28"/>
          <w:lang w:val="uk-UA"/>
        </w:rPr>
        <w:t>апрямок приходу сигналу</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ESPRIT (</w:t>
      </w:r>
      <w:r w:rsidR="00A056DC" w:rsidRPr="006C7BAD">
        <w:rPr>
          <w:rFonts w:ascii="Times New Roman" w:hAnsi="Times New Roman"/>
          <w:sz w:val="28"/>
          <w:szCs w:val="28"/>
          <w:lang w:val="uk-UA"/>
        </w:rPr>
        <w:t>E</w:t>
      </w:r>
      <w:r w:rsidR="00A056DC" w:rsidRPr="006C7BAD">
        <w:rPr>
          <w:rFonts w:ascii="Times New Roman" w:hAnsi="Times New Roman"/>
          <w:bCs/>
          <w:sz w:val="28"/>
          <w:szCs w:val="28"/>
          <w:shd w:val="clear" w:color="auto" w:fill="FFFFFF"/>
          <w:lang w:val="uk-UA"/>
        </w:rPr>
        <w:t>stimation Of Signal Parameters Via Rotational Invariant Techniques</w:t>
      </w:r>
      <w:r w:rsidRPr="006C7BAD">
        <w:rPr>
          <w:rFonts w:ascii="Times New Roman" w:hAnsi="Times New Roman"/>
          <w:sz w:val="28"/>
          <w:szCs w:val="28"/>
          <w:lang w:val="uk-UA"/>
        </w:rPr>
        <w:t>)</w:t>
      </w:r>
      <w:r w:rsidR="00A2440A" w:rsidRPr="006C7BAD">
        <w:rPr>
          <w:rFonts w:ascii="Times New Roman" w:hAnsi="Times New Roman"/>
          <w:sz w:val="28"/>
          <w:szCs w:val="28"/>
          <w:lang w:val="uk-UA"/>
        </w:rPr>
        <w:t>– а</w:t>
      </w:r>
      <w:r w:rsidRPr="006C7BAD">
        <w:rPr>
          <w:rFonts w:ascii="Times New Roman" w:hAnsi="Times New Roman"/>
          <w:sz w:val="28"/>
          <w:szCs w:val="28"/>
          <w:lang w:val="uk-UA"/>
        </w:rPr>
        <w:t>лг</w:t>
      </w:r>
      <w:r w:rsidRPr="006C7BAD">
        <w:rPr>
          <w:rFonts w:ascii="Times New Roman" w:hAnsi="Times New Roman"/>
          <w:sz w:val="28"/>
          <w:szCs w:val="28"/>
          <w:lang w:val="uk-UA"/>
        </w:rPr>
        <w:t>о</w:t>
      </w:r>
      <w:r w:rsidRPr="006C7BAD">
        <w:rPr>
          <w:rFonts w:ascii="Times New Roman" w:hAnsi="Times New Roman"/>
          <w:sz w:val="28"/>
          <w:szCs w:val="28"/>
          <w:lang w:val="uk-UA"/>
        </w:rPr>
        <w:t>ритм визначення напрямку</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FDMA (Frequency Division Multiple Access) </w:t>
      </w:r>
      <w:r w:rsidR="00A2440A" w:rsidRPr="006C7BAD">
        <w:rPr>
          <w:rFonts w:ascii="Times New Roman" w:hAnsi="Times New Roman"/>
          <w:sz w:val="28"/>
          <w:szCs w:val="28"/>
          <w:lang w:val="uk-UA"/>
        </w:rPr>
        <w:t xml:space="preserve"> – с</w:t>
      </w:r>
      <w:r w:rsidRPr="006C7BAD">
        <w:rPr>
          <w:rFonts w:ascii="Times New Roman" w:hAnsi="Times New Roman"/>
          <w:sz w:val="28"/>
          <w:szCs w:val="28"/>
          <w:lang w:val="uk-UA"/>
        </w:rPr>
        <w:t>истема множинного доступу з ро</w:t>
      </w:r>
      <w:r w:rsidRPr="006C7BAD">
        <w:rPr>
          <w:rFonts w:ascii="Times New Roman" w:hAnsi="Times New Roman"/>
          <w:sz w:val="28"/>
          <w:szCs w:val="28"/>
          <w:lang w:val="uk-UA"/>
        </w:rPr>
        <w:t>з</w:t>
      </w:r>
      <w:r w:rsidRPr="006C7BAD">
        <w:rPr>
          <w:rFonts w:ascii="Times New Roman" w:hAnsi="Times New Roman"/>
          <w:sz w:val="28"/>
          <w:szCs w:val="28"/>
          <w:lang w:val="uk-UA"/>
        </w:rPr>
        <w:t>діленням частот</w:t>
      </w:r>
    </w:p>
    <w:p w:rsidR="002B609B"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IDMA (Interweave Division Multiple Access) – </w:t>
      </w:r>
      <w:r w:rsidR="00A2440A" w:rsidRPr="006C7BAD">
        <w:rPr>
          <w:rFonts w:ascii="Times New Roman" w:hAnsi="Times New Roman"/>
          <w:sz w:val="28"/>
          <w:szCs w:val="28"/>
          <w:lang w:val="uk-UA"/>
        </w:rPr>
        <w:t xml:space="preserve"> с</w:t>
      </w:r>
      <w:r w:rsidRPr="006C7BAD">
        <w:rPr>
          <w:rFonts w:ascii="Times New Roman" w:hAnsi="Times New Roman"/>
          <w:sz w:val="28"/>
          <w:szCs w:val="28"/>
          <w:lang w:val="uk-UA"/>
        </w:rPr>
        <w:t>хема асинхронного множинного доступу</w:t>
      </w:r>
    </w:p>
    <w:p w:rsidR="002B609B"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LTE (Long Term Evolution) –</w:t>
      </w:r>
      <w:r w:rsidR="00A2440A" w:rsidRPr="006C7BAD">
        <w:rPr>
          <w:rFonts w:ascii="Times New Roman" w:hAnsi="Times New Roman"/>
          <w:sz w:val="28"/>
          <w:szCs w:val="28"/>
          <w:lang w:val="uk-UA"/>
        </w:rPr>
        <w:t>т</w:t>
      </w:r>
      <w:r w:rsidRPr="006C7BAD">
        <w:rPr>
          <w:rFonts w:ascii="Times New Roman" w:hAnsi="Times New Roman"/>
          <w:sz w:val="28"/>
          <w:szCs w:val="28"/>
          <w:lang w:val="uk-UA"/>
        </w:rPr>
        <w:t>ехнологія 4G</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MIM</w:t>
      </w:r>
      <w:r w:rsidR="00887FE2">
        <w:rPr>
          <w:rFonts w:ascii="Times New Roman" w:hAnsi="Times New Roman"/>
          <w:sz w:val="28"/>
          <w:szCs w:val="28"/>
          <w:lang w:val="uk-UA"/>
        </w:rPr>
        <w:t xml:space="preserve">O (Multi-Input </w:t>
      </w:r>
      <w:r w:rsidR="00A2440A" w:rsidRPr="006C7BAD">
        <w:rPr>
          <w:rFonts w:ascii="Times New Roman" w:hAnsi="Times New Roman"/>
          <w:sz w:val="28"/>
          <w:szCs w:val="28"/>
          <w:lang w:val="uk-UA"/>
        </w:rPr>
        <w:t>Multi-Output) – м</w:t>
      </w:r>
      <w:r w:rsidRPr="006C7BAD">
        <w:rPr>
          <w:rFonts w:ascii="Times New Roman" w:hAnsi="Times New Roman"/>
          <w:sz w:val="28"/>
          <w:szCs w:val="28"/>
          <w:lang w:val="uk-UA"/>
        </w:rPr>
        <w:t>истема з декількома входами і виходами</w:t>
      </w:r>
    </w:p>
    <w:p w:rsidR="002B609B" w:rsidRPr="00054794"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MMSE</w:t>
      </w:r>
      <w:r w:rsidR="00A2440A" w:rsidRPr="006C7BAD">
        <w:rPr>
          <w:rFonts w:ascii="Times New Roman" w:hAnsi="Times New Roman"/>
          <w:sz w:val="28"/>
          <w:szCs w:val="28"/>
          <w:lang w:val="uk-UA"/>
        </w:rPr>
        <w:t xml:space="preserve"> (Minimum Mean Square Error) – м</w:t>
      </w:r>
      <w:r w:rsidRPr="006C7BAD">
        <w:rPr>
          <w:rFonts w:ascii="Times New Roman" w:hAnsi="Times New Roman"/>
          <w:sz w:val="28"/>
          <w:szCs w:val="28"/>
          <w:lang w:val="uk-UA"/>
        </w:rPr>
        <w:t>інімальна середньоквадратична поми</w:t>
      </w:r>
      <w:r w:rsidRPr="006C7BAD">
        <w:rPr>
          <w:rFonts w:ascii="Times New Roman" w:hAnsi="Times New Roman"/>
          <w:sz w:val="28"/>
          <w:szCs w:val="28"/>
          <w:lang w:val="uk-UA"/>
        </w:rPr>
        <w:t>л</w:t>
      </w:r>
      <w:r w:rsidRPr="006C7BAD">
        <w:rPr>
          <w:rFonts w:ascii="Times New Roman" w:hAnsi="Times New Roman"/>
          <w:sz w:val="28"/>
          <w:szCs w:val="28"/>
          <w:lang w:val="uk-UA"/>
        </w:rPr>
        <w:t>ка</w:t>
      </w:r>
      <w:r w:rsidR="002B609B" w:rsidRPr="006C7BAD">
        <w:rPr>
          <w:rFonts w:ascii="Times New Roman" w:hAnsi="Times New Roman"/>
          <w:iCs/>
          <w:sz w:val="28"/>
          <w:szCs w:val="28"/>
          <w:shd w:val="clear" w:color="auto" w:fill="FFFFFF"/>
          <w:lang w:val="uk-UA"/>
        </w:rPr>
        <w:t>M2M (Machine-to-Machine</w:t>
      </w:r>
      <w:r w:rsidR="002B609B" w:rsidRPr="006C7BAD">
        <w:rPr>
          <w:rFonts w:ascii="Times New Roman" w:hAnsi="Times New Roman"/>
          <w:sz w:val="28"/>
          <w:szCs w:val="28"/>
          <w:shd w:val="clear" w:color="auto" w:fill="FFFFFF"/>
          <w:lang w:val="uk-UA"/>
        </w:rPr>
        <w:t>)</w:t>
      </w:r>
      <w:r w:rsidR="002B609B" w:rsidRPr="006C7BAD">
        <w:rPr>
          <w:rFonts w:ascii="Times New Roman" w:hAnsi="Times New Roman"/>
          <w:b/>
          <w:sz w:val="28"/>
          <w:szCs w:val="28"/>
          <w:shd w:val="clear" w:color="auto" w:fill="FFFFFF"/>
          <w:lang w:val="uk-UA"/>
        </w:rPr>
        <w:t> </w:t>
      </w:r>
      <w:r w:rsidR="002B609B" w:rsidRPr="006C7BAD">
        <w:rPr>
          <w:rFonts w:ascii="Times New Roman" w:hAnsi="Times New Roman"/>
          <w:sz w:val="28"/>
          <w:szCs w:val="28"/>
          <w:lang w:val="uk-UA"/>
        </w:rPr>
        <w:t>– технології обміну інформацією між машинами</w:t>
      </w:r>
    </w:p>
    <w:p w:rsidR="00A46FB6" w:rsidRPr="00A46FB6" w:rsidRDefault="00A46FB6" w:rsidP="00A46FB6">
      <w:pPr>
        <w:spacing w:after="0" w:line="312" w:lineRule="auto"/>
        <w:contextualSpacing/>
        <w:mirrorIndents/>
        <w:rPr>
          <w:rFonts w:ascii="Times New Roman" w:hAnsi="Times New Roman"/>
          <w:sz w:val="28"/>
          <w:szCs w:val="28"/>
          <w:lang w:val="en-US"/>
        </w:rPr>
      </w:pPr>
      <w:r w:rsidRPr="00A46FB6">
        <w:rPr>
          <w:rFonts w:ascii="Times New Roman" w:hAnsi="Times New Roman"/>
          <w:bCs/>
          <w:sz w:val="28"/>
          <w:szCs w:val="28"/>
          <w:lang w:val="en-US"/>
        </w:rPr>
        <w:t>Min-Norm (minimumnorm direction</w:t>
      </w:r>
      <w:r w:rsidRPr="00A46FB6">
        <w:rPr>
          <w:rFonts w:ascii="Times New Roman" w:hAnsi="Times New Roman"/>
          <w:sz w:val="28"/>
          <w:szCs w:val="28"/>
          <w:shd w:val="clear" w:color="auto" w:fill="FFFFFF"/>
          <w:lang w:val="en-US"/>
        </w:rPr>
        <w:t>of</w:t>
      </w:r>
      <w:r w:rsidRPr="00A46FB6">
        <w:rPr>
          <w:rFonts w:ascii="Times New Roman" w:hAnsi="Times New Roman"/>
          <w:bCs/>
          <w:sz w:val="28"/>
          <w:szCs w:val="28"/>
          <w:lang w:val="en-US"/>
        </w:rPr>
        <w:t>arrival)</w:t>
      </w:r>
      <w:r w:rsidRPr="00A46FB6">
        <w:rPr>
          <w:rFonts w:ascii="Times New Roman" w:hAnsi="Times New Roman"/>
          <w:bCs/>
          <w:sz w:val="28"/>
          <w:szCs w:val="28"/>
          <w:lang w:val="uk-UA"/>
        </w:rPr>
        <w:t>:</w:t>
      </w:r>
    </w:p>
    <w:p w:rsidR="00FC08D6" w:rsidRPr="006C7BAD" w:rsidRDefault="00FC08D6" w:rsidP="00A46FB6">
      <w:pPr>
        <w:pStyle w:val="1"/>
        <w:shd w:val="clear" w:color="auto" w:fill="FFFFFF"/>
        <w:spacing w:before="0" w:beforeAutospacing="0" w:after="0" w:afterAutospacing="0" w:line="312" w:lineRule="auto"/>
        <w:contextualSpacing/>
        <w:mirrorIndents/>
        <w:rPr>
          <w:rFonts w:ascii="Times New Roman" w:hAnsi="Times New Roman"/>
          <w:b w:val="0"/>
          <w:sz w:val="28"/>
          <w:szCs w:val="28"/>
          <w:lang w:val="uk-UA"/>
        </w:rPr>
      </w:pPr>
      <w:r w:rsidRPr="006C7BAD">
        <w:rPr>
          <w:rFonts w:ascii="Times New Roman" w:hAnsi="Times New Roman"/>
          <w:b w:val="0"/>
          <w:sz w:val="28"/>
          <w:szCs w:val="28"/>
          <w:lang w:val="uk-UA"/>
        </w:rPr>
        <w:t>MUSIC</w:t>
      </w:r>
      <w:r w:rsidR="000B26D9">
        <w:rPr>
          <w:rFonts w:ascii="Times New Roman" w:hAnsi="Times New Roman"/>
          <w:b w:val="0"/>
          <w:sz w:val="28"/>
          <w:szCs w:val="28"/>
          <w:lang w:val="uk-UA"/>
        </w:rPr>
        <w:t xml:space="preserve"> (M</w:t>
      </w:r>
      <w:r w:rsidR="000B26D9">
        <w:rPr>
          <w:rFonts w:ascii="Times New Roman" w:hAnsi="Times New Roman"/>
          <w:b w:val="0"/>
          <w:sz w:val="28"/>
          <w:szCs w:val="28"/>
          <w:lang w:val="en-US"/>
        </w:rPr>
        <w:t>u</w:t>
      </w:r>
      <w:r w:rsidR="000B26D9">
        <w:rPr>
          <w:rFonts w:ascii="Times New Roman" w:hAnsi="Times New Roman"/>
          <w:b w:val="0"/>
          <w:sz w:val="28"/>
          <w:szCs w:val="28"/>
          <w:lang w:val="uk-UA"/>
        </w:rPr>
        <w:t>ltiple S</w:t>
      </w:r>
      <w:r w:rsidR="000B26D9">
        <w:rPr>
          <w:rFonts w:ascii="Times New Roman" w:hAnsi="Times New Roman"/>
          <w:b w:val="0"/>
          <w:sz w:val="28"/>
          <w:szCs w:val="28"/>
          <w:lang w:val="en-US"/>
        </w:rPr>
        <w:t>i</w:t>
      </w:r>
      <w:r w:rsidR="00A056DC" w:rsidRPr="006C7BAD">
        <w:rPr>
          <w:rFonts w:ascii="Times New Roman" w:hAnsi="Times New Roman"/>
          <w:b w:val="0"/>
          <w:sz w:val="28"/>
          <w:szCs w:val="28"/>
          <w:lang w:val="uk-UA"/>
        </w:rPr>
        <w:t>gnal Classification</w:t>
      </w:r>
      <w:r w:rsidR="00A056DC" w:rsidRPr="006C7BAD">
        <w:rPr>
          <w:rFonts w:ascii="Times New Roman" w:hAnsi="Times New Roman"/>
          <w:sz w:val="28"/>
          <w:szCs w:val="28"/>
          <w:lang w:val="uk-UA"/>
        </w:rPr>
        <w:t>)</w:t>
      </w:r>
      <w:r w:rsidRPr="006C7BAD">
        <w:rPr>
          <w:rFonts w:ascii="Times New Roman" w:hAnsi="Times New Roman"/>
          <w:sz w:val="28"/>
          <w:szCs w:val="28"/>
          <w:lang w:val="uk-UA"/>
        </w:rPr>
        <w:t xml:space="preserve">– </w:t>
      </w:r>
      <w:r w:rsidR="00A2440A" w:rsidRPr="006C7BAD">
        <w:rPr>
          <w:rFonts w:ascii="Times New Roman" w:hAnsi="Times New Roman"/>
          <w:b w:val="0"/>
          <w:sz w:val="28"/>
          <w:szCs w:val="28"/>
          <w:lang w:val="uk-UA"/>
        </w:rPr>
        <w:t>алгоритм визначення напрямку</w:t>
      </w:r>
    </w:p>
    <w:p w:rsidR="00FC08D6" w:rsidRPr="007F43D2"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MVDR (</w:t>
      </w:r>
      <w:r w:rsidR="00FC31A2">
        <w:rPr>
          <w:rFonts w:ascii="Times New Roman" w:hAnsi="Times New Roman"/>
          <w:sz w:val="28"/>
          <w:szCs w:val="28"/>
          <w:lang w:val="en-US"/>
        </w:rPr>
        <w:t>MinimumVariationofDispersion</w:t>
      </w:r>
      <w:r w:rsidRPr="006C7BAD">
        <w:rPr>
          <w:rFonts w:ascii="Times New Roman" w:hAnsi="Times New Roman"/>
          <w:sz w:val="28"/>
          <w:szCs w:val="28"/>
          <w:lang w:val="uk-UA"/>
        </w:rPr>
        <w:t xml:space="preserve">) </w:t>
      </w:r>
      <w:r w:rsidR="00A2440A" w:rsidRPr="006C7BAD">
        <w:rPr>
          <w:rFonts w:ascii="Times New Roman" w:hAnsi="Times New Roman"/>
          <w:sz w:val="28"/>
          <w:szCs w:val="28"/>
          <w:lang w:val="uk-UA"/>
        </w:rPr>
        <w:t xml:space="preserve"> –</w:t>
      </w:r>
      <w:r w:rsidR="00D601BA" w:rsidRPr="000C5278">
        <w:rPr>
          <w:rFonts w:ascii="Times New Roman" w:hAnsi="Times New Roman"/>
          <w:sz w:val="28"/>
          <w:szCs w:val="28"/>
          <w:lang w:val="uk-UA"/>
        </w:rPr>
        <w:t>метод на</w:t>
      </w:r>
      <w:r w:rsidR="00D601BA">
        <w:rPr>
          <w:rFonts w:ascii="Times New Roman" w:hAnsi="Times New Roman"/>
          <w:sz w:val="28"/>
          <w:szCs w:val="28"/>
          <w:lang w:val="uk-UA"/>
        </w:rPr>
        <w:t>йменшої варіації Кейпона</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OFDM (</w:t>
      </w:r>
      <w:r w:rsidR="00A056DC" w:rsidRPr="006C7BAD">
        <w:rPr>
          <w:rFonts w:ascii="Times New Roman" w:hAnsi="Times New Roman"/>
          <w:sz w:val="28"/>
          <w:szCs w:val="28"/>
          <w:shd w:val="clear" w:color="auto" w:fill="FFFFFF"/>
          <w:lang w:val="uk-UA"/>
        </w:rPr>
        <w:t xml:space="preserve">Orthogonal </w:t>
      </w:r>
      <w:r w:rsidR="008008EE" w:rsidRPr="006C7BAD">
        <w:rPr>
          <w:rFonts w:ascii="Times New Roman" w:hAnsi="Times New Roman"/>
          <w:sz w:val="28"/>
          <w:szCs w:val="28"/>
          <w:shd w:val="clear" w:color="auto" w:fill="FFFFFF"/>
          <w:lang w:val="uk-UA"/>
        </w:rPr>
        <w:t>F</w:t>
      </w:r>
      <w:r w:rsidR="00A056DC" w:rsidRPr="006C7BAD">
        <w:rPr>
          <w:rFonts w:ascii="Times New Roman" w:hAnsi="Times New Roman"/>
          <w:sz w:val="28"/>
          <w:szCs w:val="28"/>
          <w:shd w:val="clear" w:color="auto" w:fill="FFFFFF"/>
          <w:lang w:val="uk-UA"/>
        </w:rPr>
        <w:t>requency</w:t>
      </w:r>
      <w:r w:rsidR="008008EE" w:rsidRPr="006C7BAD">
        <w:rPr>
          <w:rFonts w:ascii="Times New Roman" w:hAnsi="Times New Roman"/>
          <w:sz w:val="28"/>
          <w:szCs w:val="28"/>
          <w:shd w:val="clear" w:color="auto" w:fill="FFFFFF"/>
          <w:lang w:val="uk-UA"/>
        </w:rPr>
        <w:t xml:space="preserve"> Division Multiplexing</w:t>
      </w:r>
      <w:r w:rsidR="00A056DC" w:rsidRPr="006C7BAD">
        <w:rPr>
          <w:rFonts w:ascii="Times New Roman" w:hAnsi="Times New Roman"/>
          <w:sz w:val="28"/>
          <w:szCs w:val="28"/>
          <w:shd w:val="clear" w:color="auto" w:fill="FFFFFF"/>
          <w:lang w:val="uk-UA"/>
        </w:rPr>
        <w:t>)</w:t>
      </w:r>
      <w:r w:rsidR="00A2440A" w:rsidRPr="006C7BAD">
        <w:rPr>
          <w:rFonts w:ascii="Times New Roman" w:hAnsi="Times New Roman"/>
          <w:sz w:val="28"/>
          <w:szCs w:val="28"/>
          <w:lang w:val="uk-UA"/>
        </w:rPr>
        <w:t xml:space="preserve">– </w:t>
      </w:r>
      <w:r w:rsidR="008C391E" w:rsidRPr="006C7BAD">
        <w:rPr>
          <w:rFonts w:ascii="Times New Roman" w:hAnsi="Times New Roman"/>
          <w:sz w:val="28"/>
          <w:szCs w:val="28"/>
          <w:lang w:val="uk-UA"/>
        </w:rPr>
        <w:t>о</w:t>
      </w:r>
      <w:r w:rsidRPr="006C7BAD">
        <w:rPr>
          <w:rFonts w:ascii="Times New Roman" w:hAnsi="Times New Roman"/>
          <w:sz w:val="28"/>
          <w:szCs w:val="28"/>
          <w:lang w:val="uk-UA"/>
        </w:rPr>
        <w:t>ртогональ</w:t>
      </w:r>
      <w:r w:rsidR="00A056DC" w:rsidRPr="006C7BAD">
        <w:rPr>
          <w:rFonts w:ascii="Times New Roman" w:hAnsi="Times New Roman"/>
          <w:sz w:val="28"/>
          <w:szCs w:val="28"/>
          <w:lang w:val="uk-UA"/>
        </w:rPr>
        <w:t>ний частотне ро</w:t>
      </w:r>
      <w:r w:rsidR="00A056DC" w:rsidRPr="006C7BAD">
        <w:rPr>
          <w:rFonts w:ascii="Times New Roman" w:hAnsi="Times New Roman"/>
          <w:sz w:val="28"/>
          <w:szCs w:val="28"/>
          <w:lang w:val="uk-UA"/>
        </w:rPr>
        <w:t>з</w:t>
      </w:r>
      <w:r w:rsidR="00A056DC" w:rsidRPr="006C7BAD">
        <w:rPr>
          <w:rFonts w:ascii="Times New Roman" w:hAnsi="Times New Roman"/>
          <w:sz w:val="28"/>
          <w:szCs w:val="28"/>
          <w:lang w:val="uk-UA"/>
        </w:rPr>
        <w:t>ділення каналів</w:t>
      </w:r>
    </w:p>
    <w:p w:rsidR="00CD4609" w:rsidRDefault="00CD4609" w:rsidP="00A46FB6">
      <w:pPr>
        <w:spacing w:after="0" w:line="312" w:lineRule="auto"/>
        <w:contextualSpacing/>
        <w:mirrorIndents/>
        <w:rPr>
          <w:rStyle w:val="af1"/>
          <w:rFonts w:ascii="Times New Roman" w:hAnsi="Times New Roman"/>
          <w:bCs/>
          <w:i w:val="0"/>
          <w:iCs w:val="0"/>
          <w:sz w:val="28"/>
          <w:szCs w:val="28"/>
          <w:shd w:val="clear" w:color="auto" w:fill="FFFFFF"/>
          <w:lang w:val="uk-UA"/>
        </w:rPr>
      </w:pPr>
      <w:r>
        <w:rPr>
          <w:rFonts w:ascii="Times New Roman" w:hAnsi="Times New Roman"/>
          <w:sz w:val="28"/>
          <w:szCs w:val="28"/>
          <w:lang w:val="uk-UA"/>
        </w:rPr>
        <w:t>ОАММ (</w:t>
      </w:r>
      <w:r w:rsidRPr="00781F26">
        <w:rPr>
          <w:rFonts w:ascii="Times New Roman" w:hAnsi="Times New Roman"/>
          <w:sz w:val="28"/>
          <w:szCs w:val="28"/>
          <w:lang w:val="uk-UA"/>
        </w:rPr>
        <w:t>Orbital Angular MomentumMultiplexing</w:t>
      </w:r>
      <w:r>
        <w:rPr>
          <w:rFonts w:ascii="Times New Roman" w:hAnsi="Times New Roman"/>
          <w:sz w:val="28"/>
          <w:szCs w:val="28"/>
          <w:lang w:val="uk-UA"/>
        </w:rPr>
        <w:t xml:space="preserve">) – </w:t>
      </w:r>
      <w:r w:rsidRPr="007A18F5">
        <w:rPr>
          <w:rFonts w:ascii="Times New Roman" w:hAnsi="Times New Roman"/>
          <w:sz w:val="28"/>
          <w:szCs w:val="28"/>
          <w:lang w:val="uk-UA"/>
        </w:rPr>
        <w:t>мультиплексування орбітальн</w:t>
      </w:r>
      <w:r w:rsidRPr="007A18F5">
        <w:rPr>
          <w:rFonts w:ascii="Times New Roman" w:hAnsi="Times New Roman"/>
          <w:sz w:val="28"/>
          <w:szCs w:val="28"/>
          <w:lang w:val="uk-UA"/>
        </w:rPr>
        <w:t>о</w:t>
      </w:r>
      <w:r w:rsidRPr="007A18F5">
        <w:rPr>
          <w:rFonts w:ascii="Times New Roman" w:hAnsi="Times New Roman"/>
          <w:sz w:val="28"/>
          <w:szCs w:val="28"/>
          <w:lang w:val="uk-UA"/>
        </w:rPr>
        <w:t xml:space="preserve">го кутового </w:t>
      </w:r>
      <w:r>
        <w:rPr>
          <w:rFonts w:ascii="Times New Roman" w:hAnsi="Times New Roman"/>
          <w:sz w:val="28"/>
          <w:szCs w:val="28"/>
          <w:lang w:val="uk-UA"/>
        </w:rPr>
        <w:t>моменту</w:t>
      </w:r>
    </w:p>
    <w:p w:rsidR="002B609B" w:rsidRPr="006C7BAD" w:rsidRDefault="002B609B" w:rsidP="00A46FB6">
      <w:pPr>
        <w:spacing w:after="0" w:line="312" w:lineRule="auto"/>
        <w:contextualSpacing/>
        <w:mirrorIndents/>
        <w:rPr>
          <w:rFonts w:ascii="Times New Roman" w:hAnsi="Times New Roman"/>
          <w:sz w:val="28"/>
          <w:szCs w:val="28"/>
          <w:lang w:val="uk-UA"/>
        </w:rPr>
      </w:pPr>
      <w:r w:rsidRPr="006C7BAD">
        <w:rPr>
          <w:rStyle w:val="af1"/>
          <w:rFonts w:ascii="Times New Roman" w:hAnsi="Times New Roman"/>
          <w:bCs/>
          <w:i w:val="0"/>
          <w:iCs w:val="0"/>
          <w:sz w:val="28"/>
          <w:szCs w:val="28"/>
          <w:shd w:val="clear" w:color="auto" w:fill="FFFFFF"/>
          <w:lang w:val="uk-UA"/>
        </w:rPr>
        <w:t>PDMA</w:t>
      </w:r>
      <w:r w:rsidRPr="006C7BAD">
        <w:rPr>
          <w:rFonts w:ascii="Times New Roman" w:hAnsi="Times New Roman"/>
          <w:sz w:val="28"/>
          <w:szCs w:val="28"/>
          <w:shd w:val="clear" w:color="auto" w:fill="FFFFFF"/>
          <w:lang w:val="uk-UA"/>
        </w:rPr>
        <w:t xml:space="preserve"> (Polarization Division Multiple Access) </w:t>
      </w:r>
      <w:r w:rsidRPr="006C7BAD">
        <w:rPr>
          <w:rFonts w:ascii="Times New Roman" w:hAnsi="Times New Roman"/>
          <w:sz w:val="28"/>
          <w:szCs w:val="28"/>
          <w:lang w:val="uk-UA"/>
        </w:rPr>
        <w:t>–  множинний доступу з поляриз</w:t>
      </w:r>
      <w:r w:rsidRPr="006C7BAD">
        <w:rPr>
          <w:rFonts w:ascii="Times New Roman" w:hAnsi="Times New Roman"/>
          <w:sz w:val="28"/>
          <w:szCs w:val="28"/>
          <w:lang w:val="uk-UA"/>
        </w:rPr>
        <w:t>а</w:t>
      </w:r>
      <w:r w:rsidRPr="006C7BAD">
        <w:rPr>
          <w:rFonts w:ascii="Times New Roman" w:hAnsi="Times New Roman"/>
          <w:sz w:val="28"/>
          <w:szCs w:val="28"/>
          <w:lang w:val="uk-UA"/>
        </w:rPr>
        <w:t xml:space="preserve">ційним розділенням </w:t>
      </w:r>
    </w:p>
    <w:p w:rsidR="009F405F"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SDMA (</w:t>
      </w:r>
      <w:r w:rsidR="008008EE" w:rsidRPr="006C7BAD">
        <w:rPr>
          <w:rFonts w:ascii="Times New Roman" w:hAnsi="Times New Roman"/>
          <w:sz w:val="28"/>
          <w:szCs w:val="28"/>
          <w:lang w:val="uk-UA"/>
        </w:rPr>
        <w:t>Spatial Division Multiple Access</w:t>
      </w:r>
      <w:r w:rsidR="00A2440A" w:rsidRPr="006C7BAD">
        <w:rPr>
          <w:rFonts w:ascii="Times New Roman" w:hAnsi="Times New Roman"/>
          <w:sz w:val="28"/>
          <w:szCs w:val="28"/>
          <w:lang w:val="uk-UA"/>
        </w:rPr>
        <w:t>)  –  с</w:t>
      </w:r>
      <w:r w:rsidRPr="006C7BAD">
        <w:rPr>
          <w:rFonts w:ascii="Times New Roman" w:hAnsi="Times New Roman"/>
          <w:sz w:val="28"/>
          <w:szCs w:val="28"/>
          <w:lang w:val="uk-UA"/>
        </w:rPr>
        <w:t>хема множинного доступу з прост</w:t>
      </w:r>
      <w:r w:rsidRPr="006C7BAD">
        <w:rPr>
          <w:rFonts w:ascii="Times New Roman" w:hAnsi="Times New Roman"/>
          <w:sz w:val="28"/>
          <w:szCs w:val="28"/>
          <w:lang w:val="uk-UA"/>
        </w:rPr>
        <w:t>о</w:t>
      </w:r>
      <w:r w:rsidRPr="006C7BAD">
        <w:rPr>
          <w:rFonts w:ascii="Times New Roman" w:hAnsi="Times New Roman"/>
          <w:sz w:val="28"/>
          <w:szCs w:val="28"/>
          <w:lang w:val="uk-UA"/>
        </w:rPr>
        <w:t>ровим розділенням</w:t>
      </w:r>
    </w:p>
    <w:p w:rsidR="002B609B"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OFDMA (Orthogonal Frequency Division Multiple Access)–  </w:t>
      </w:r>
      <w:r w:rsidRPr="006C7BAD">
        <w:rPr>
          <w:rFonts w:ascii="Times New Roman" w:hAnsi="Times New Roman"/>
          <w:sz w:val="28"/>
          <w:szCs w:val="28"/>
          <w:shd w:val="clear" w:color="auto" w:fill="FFFFFF"/>
          <w:lang w:val="uk-UA"/>
        </w:rPr>
        <w:t>метод забезпечення п</w:t>
      </w:r>
      <w:r w:rsidRPr="006C7BAD">
        <w:rPr>
          <w:rFonts w:ascii="Times New Roman" w:hAnsi="Times New Roman"/>
          <w:sz w:val="28"/>
          <w:szCs w:val="28"/>
          <w:shd w:val="clear" w:color="auto" w:fill="FFFFFF"/>
          <w:lang w:val="uk-UA"/>
        </w:rPr>
        <w:t>е</w:t>
      </w:r>
      <w:r w:rsidRPr="006C7BAD">
        <w:rPr>
          <w:rFonts w:ascii="Times New Roman" w:hAnsi="Times New Roman"/>
          <w:sz w:val="28"/>
          <w:szCs w:val="28"/>
          <w:shd w:val="clear" w:color="auto" w:fill="FFFFFF"/>
          <w:lang w:val="uk-UA"/>
        </w:rPr>
        <w:t>редачі інформації багатьом користувачам одного радіоспектру</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lastRenderedPageBreak/>
        <w:t>SINR (</w:t>
      </w:r>
      <w:r w:rsidR="008008EE" w:rsidRPr="006C7BAD">
        <w:rPr>
          <w:rFonts w:ascii="Times New Roman" w:hAnsi="Times New Roman"/>
          <w:sz w:val="28"/>
          <w:szCs w:val="28"/>
          <w:lang w:val="uk-UA"/>
        </w:rPr>
        <w:t>Signal-To-Interference And-Noise Ratio</w:t>
      </w:r>
      <w:r w:rsidRPr="006C7BAD">
        <w:rPr>
          <w:rFonts w:ascii="Times New Roman" w:hAnsi="Times New Roman"/>
          <w:sz w:val="28"/>
          <w:szCs w:val="28"/>
          <w:lang w:val="uk-UA"/>
        </w:rPr>
        <w:t xml:space="preserve">) </w:t>
      </w:r>
      <w:r w:rsidR="00A2440A" w:rsidRPr="006C7BAD">
        <w:rPr>
          <w:rFonts w:ascii="Times New Roman" w:hAnsi="Times New Roman"/>
          <w:sz w:val="28"/>
          <w:szCs w:val="28"/>
          <w:lang w:val="uk-UA"/>
        </w:rPr>
        <w:t>–</w:t>
      </w:r>
      <w:r w:rsidRPr="006C7BAD">
        <w:rPr>
          <w:rFonts w:ascii="Times New Roman" w:hAnsi="Times New Roman"/>
          <w:sz w:val="28"/>
          <w:szCs w:val="28"/>
          <w:lang w:val="uk-UA"/>
        </w:rPr>
        <w:t>співвідношення сигнал  – суміш перешкоди з шумом</w:t>
      </w:r>
    </w:p>
    <w:p w:rsidR="00FC08D6"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SNR (</w:t>
      </w:r>
      <w:r w:rsidR="008008EE" w:rsidRPr="006C7BAD">
        <w:rPr>
          <w:rFonts w:ascii="Times New Roman" w:hAnsi="Times New Roman"/>
          <w:sz w:val="28"/>
          <w:szCs w:val="28"/>
          <w:lang w:val="uk-UA"/>
        </w:rPr>
        <w:t>Signal-To-Noise Ratio</w:t>
      </w:r>
      <w:r w:rsidRPr="006C7BAD">
        <w:rPr>
          <w:rFonts w:ascii="Times New Roman" w:hAnsi="Times New Roman"/>
          <w:sz w:val="28"/>
          <w:szCs w:val="28"/>
          <w:lang w:val="uk-UA"/>
        </w:rPr>
        <w:t xml:space="preserve">) – </w:t>
      </w:r>
      <w:r w:rsidR="00A2440A" w:rsidRPr="006C7BAD">
        <w:rPr>
          <w:rFonts w:ascii="Times New Roman" w:hAnsi="Times New Roman"/>
          <w:sz w:val="28"/>
          <w:szCs w:val="28"/>
          <w:lang w:val="uk-UA"/>
        </w:rPr>
        <w:t xml:space="preserve"> співвідношення сигнал /</w:t>
      </w:r>
      <w:r w:rsidR="00FC08D6" w:rsidRPr="006C7BAD">
        <w:rPr>
          <w:rFonts w:ascii="Times New Roman" w:hAnsi="Times New Roman"/>
          <w:sz w:val="28"/>
          <w:szCs w:val="28"/>
          <w:lang w:val="uk-UA"/>
        </w:rPr>
        <w:t xml:space="preserve"> шум</w:t>
      </w:r>
    </w:p>
    <w:p w:rsidR="00FC08D6" w:rsidRPr="006C7BAD" w:rsidRDefault="00FC08D6"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TDMA (</w:t>
      </w:r>
      <w:r w:rsidR="00A2440A" w:rsidRPr="006C7BAD">
        <w:rPr>
          <w:rFonts w:ascii="Times New Roman" w:hAnsi="Times New Roman"/>
          <w:sz w:val="28"/>
          <w:szCs w:val="28"/>
          <w:lang w:val="uk-UA"/>
        </w:rPr>
        <w:t xml:space="preserve">Time Division Multiple Access)  </w:t>
      </w:r>
      <w:r w:rsidR="002B609B" w:rsidRPr="006C7BAD">
        <w:rPr>
          <w:rFonts w:ascii="Times New Roman" w:hAnsi="Times New Roman"/>
          <w:sz w:val="28"/>
          <w:szCs w:val="28"/>
          <w:lang w:val="uk-UA"/>
        </w:rPr>
        <w:t>–</w:t>
      </w:r>
      <w:r w:rsidR="00A2440A" w:rsidRPr="006C7BAD">
        <w:rPr>
          <w:rFonts w:ascii="Times New Roman" w:hAnsi="Times New Roman"/>
          <w:sz w:val="28"/>
          <w:szCs w:val="28"/>
          <w:lang w:val="uk-UA"/>
        </w:rPr>
        <w:t>с</w:t>
      </w:r>
      <w:r w:rsidRPr="006C7BAD">
        <w:rPr>
          <w:rFonts w:ascii="Times New Roman" w:hAnsi="Times New Roman"/>
          <w:sz w:val="28"/>
          <w:szCs w:val="28"/>
          <w:lang w:val="uk-UA"/>
        </w:rPr>
        <w:t>истема множинного доступу з часовим розділенням</w:t>
      </w:r>
    </w:p>
    <w:p w:rsidR="00FC08D6"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UFMC (Universal Filtered Multi</w:t>
      </w:r>
      <w:r w:rsidR="00887FE2">
        <w:rPr>
          <w:rFonts w:ascii="Times New Roman" w:hAnsi="Times New Roman"/>
          <w:sz w:val="28"/>
          <w:szCs w:val="28"/>
          <w:lang w:val="uk-UA"/>
        </w:rPr>
        <w:t xml:space="preserve"> Carrier</w:t>
      </w:r>
      <w:r w:rsidRPr="006C7BAD">
        <w:rPr>
          <w:rFonts w:ascii="Times New Roman" w:hAnsi="Times New Roman"/>
          <w:sz w:val="28"/>
          <w:szCs w:val="28"/>
          <w:lang w:val="uk-UA"/>
        </w:rPr>
        <w:t>) –</w:t>
      </w:r>
      <w:r w:rsidR="00A2440A" w:rsidRPr="006C7BAD">
        <w:rPr>
          <w:rFonts w:ascii="Times New Roman" w:hAnsi="Times New Roman"/>
          <w:sz w:val="28"/>
          <w:szCs w:val="28"/>
          <w:lang w:val="uk-UA"/>
        </w:rPr>
        <w:t>у</w:t>
      </w:r>
      <w:r w:rsidRPr="006C7BAD">
        <w:rPr>
          <w:rFonts w:ascii="Times New Roman" w:hAnsi="Times New Roman"/>
          <w:sz w:val="28"/>
          <w:szCs w:val="28"/>
          <w:lang w:val="uk-UA"/>
        </w:rPr>
        <w:t>ніверсальний фільтрований багатокан</w:t>
      </w:r>
      <w:r w:rsidRPr="006C7BAD">
        <w:rPr>
          <w:rFonts w:ascii="Times New Roman" w:hAnsi="Times New Roman"/>
          <w:sz w:val="28"/>
          <w:szCs w:val="28"/>
          <w:lang w:val="uk-UA"/>
        </w:rPr>
        <w:t>а</w:t>
      </w:r>
      <w:r w:rsidRPr="006C7BAD">
        <w:rPr>
          <w:rFonts w:ascii="Times New Roman" w:hAnsi="Times New Roman"/>
          <w:sz w:val="28"/>
          <w:szCs w:val="28"/>
          <w:lang w:val="uk-UA"/>
        </w:rPr>
        <w:t>льний оператор</w:t>
      </w:r>
      <w:r w:rsidR="00FC08D6" w:rsidRPr="006C7BAD">
        <w:rPr>
          <w:rFonts w:ascii="Times New Roman" w:hAnsi="Times New Roman"/>
          <w:sz w:val="28"/>
          <w:szCs w:val="28"/>
          <w:lang w:val="uk-UA"/>
        </w:rPr>
        <w:t>третього покоління</w:t>
      </w:r>
    </w:p>
    <w:p w:rsidR="002B609B"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 xMBB (Extreme Mobile BroadBand) –  </w:t>
      </w:r>
      <w:r w:rsidR="00A2440A" w:rsidRPr="006C7BAD">
        <w:rPr>
          <w:rFonts w:ascii="Times New Roman" w:hAnsi="Times New Roman"/>
          <w:sz w:val="28"/>
          <w:szCs w:val="28"/>
          <w:lang w:val="uk-UA"/>
        </w:rPr>
        <w:t>е</w:t>
      </w:r>
      <w:r w:rsidRPr="006C7BAD">
        <w:rPr>
          <w:rFonts w:ascii="Times New Roman" w:hAnsi="Times New Roman"/>
          <w:sz w:val="28"/>
          <w:szCs w:val="28"/>
          <w:lang w:val="uk-UA"/>
        </w:rPr>
        <w:t>кстремально широкосмуговий мобільний доступ</w:t>
      </w:r>
    </w:p>
    <w:p w:rsidR="00FC08D6"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АР – </w:t>
      </w:r>
      <w:r w:rsidR="00FC08D6" w:rsidRPr="006C7BAD">
        <w:rPr>
          <w:rFonts w:ascii="Times New Roman" w:hAnsi="Times New Roman"/>
          <w:sz w:val="28"/>
          <w:szCs w:val="28"/>
          <w:lang w:val="uk-UA"/>
        </w:rPr>
        <w:t xml:space="preserve"> антенна решітка</w:t>
      </w:r>
    </w:p>
    <w:p w:rsidR="00A2440A" w:rsidRPr="006C7BAD" w:rsidRDefault="002B609B" w:rsidP="00A46FB6">
      <w:pPr>
        <w:spacing w:after="0" w:line="312" w:lineRule="auto"/>
        <w:contextualSpacing/>
        <w:mirrorIndents/>
        <w:rPr>
          <w:rFonts w:ascii="Times New Roman" w:hAnsi="Times New Roman"/>
          <w:sz w:val="28"/>
          <w:szCs w:val="28"/>
          <w:lang w:val="uk-UA"/>
        </w:rPr>
      </w:pPr>
      <w:r w:rsidRPr="006C7BAD">
        <w:rPr>
          <w:rFonts w:ascii="Times New Roman" w:hAnsi="Times New Roman"/>
          <w:sz w:val="28"/>
          <w:szCs w:val="28"/>
          <w:lang w:val="uk-UA"/>
        </w:rPr>
        <w:t xml:space="preserve">ДН – </w:t>
      </w:r>
      <w:r w:rsidR="00FC08D6" w:rsidRPr="006C7BAD">
        <w:rPr>
          <w:rFonts w:ascii="Times New Roman" w:hAnsi="Times New Roman"/>
          <w:sz w:val="28"/>
          <w:szCs w:val="28"/>
          <w:lang w:val="uk-UA"/>
        </w:rPr>
        <w:t xml:space="preserve"> діаграма спрямованості</w:t>
      </w:r>
    </w:p>
    <w:p w:rsidR="00A2440A" w:rsidRPr="006C7BAD" w:rsidRDefault="00A2440A" w:rsidP="00A46FB6">
      <w:pPr>
        <w:spacing w:after="0"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A2440A" w:rsidRPr="007A18F5" w:rsidRDefault="00A2440A" w:rsidP="00A2440A">
      <w:pPr>
        <w:spacing w:line="312" w:lineRule="auto"/>
        <w:contextualSpacing/>
        <w:mirrorIndents/>
        <w:rPr>
          <w:rFonts w:ascii="Times New Roman" w:hAnsi="Times New Roman"/>
          <w:sz w:val="28"/>
          <w:szCs w:val="28"/>
          <w:lang w:val="uk-UA"/>
        </w:rPr>
      </w:pPr>
    </w:p>
    <w:p w:rsidR="00B6470F" w:rsidRPr="007A18F5" w:rsidRDefault="00B6470F" w:rsidP="00227983">
      <w:pPr>
        <w:rPr>
          <w:rFonts w:ascii="Times New Roman" w:hAnsi="Times New Roman"/>
          <w:sz w:val="28"/>
          <w:szCs w:val="28"/>
          <w:lang w:val="uk-UA"/>
        </w:rPr>
      </w:pPr>
    </w:p>
    <w:p w:rsidR="00B6470F" w:rsidRPr="007A18F5" w:rsidRDefault="00B6470F"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Default="006C7BAD" w:rsidP="00227983">
      <w:pPr>
        <w:rPr>
          <w:rFonts w:ascii="Times New Roman" w:hAnsi="Times New Roman"/>
          <w:sz w:val="28"/>
          <w:szCs w:val="28"/>
          <w:lang w:val="uk-UA"/>
        </w:rPr>
      </w:pPr>
    </w:p>
    <w:p w:rsidR="006C7BAD" w:rsidRPr="00D51B17" w:rsidRDefault="006C7BAD" w:rsidP="00227983">
      <w:pPr>
        <w:rPr>
          <w:rFonts w:ascii="Times New Roman" w:hAnsi="Times New Roman"/>
          <w:sz w:val="28"/>
          <w:szCs w:val="28"/>
        </w:rPr>
      </w:pPr>
    </w:p>
    <w:p w:rsidR="00A2440A" w:rsidRPr="007A18F5" w:rsidRDefault="00A2440A" w:rsidP="00227983">
      <w:pPr>
        <w:rPr>
          <w:rFonts w:ascii="Times New Roman" w:hAnsi="Times New Roman"/>
          <w:sz w:val="28"/>
          <w:szCs w:val="28"/>
          <w:lang w:val="uk-UA"/>
        </w:rPr>
      </w:pPr>
      <w:r w:rsidRPr="007A18F5">
        <w:rPr>
          <w:rFonts w:ascii="Times New Roman" w:hAnsi="Times New Roman"/>
          <w:sz w:val="28"/>
          <w:szCs w:val="28"/>
          <w:lang w:val="uk-UA"/>
        </w:rPr>
        <w:br w:type="page"/>
      </w:r>
    </w:p>
    <w:p w:rsidR="00BA5897" w:rsidRPr="007A18F5" w:rsidRDefault="00BD6F2F" w:rsidP="00AC480F">
      <w:pPr>
        <w:spacing w:before="100" w:beforeAutospacing="1"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lastRenderedPageBreak/>
        <w:t>ВСТУП</w:t>
      </w:r>
    </w:p>
    <w:p w:rsidR="00443AA5" w:rsidRPr="007A18F5" w:rsidRDefault="00443AA5" w:rsidP="00AC480F">
      <w:pPr>
        <w:spacing w:before="100" w:beforeAutospacing="1" w:after="0" w:line="312" w:lineRule="auto"/>
        <w:contextualSpacing/>
        <w:mirrorIndents/>
        <w:rPr>
          <w:rFonts w:ascii="Times New Roman" w:hAnsi="Times New Roman"/>
          <w:sz w:val="28"/>
          <w:szCs w:val="28"/>
          <w:lang w:val="uk-UA"/>
        </w:rPr>
      </w:pPr>
    </w:p>
    <w:p w:rsidR="003B406E" w:rsidRPr="007A18F5" w:rsidRDefault="003B406E" w:rsidP="00AC480F">
      <w:pPr>
        <w:spacing w:before="100" w:beforeAutospacing="1" w:after="0" w:line="312" w:lineRule="auto"/>
        <w:contextualSpacing/>
        <w:mirrorIndents/>
        <w:rPr>
          <w:rFonts w:ascii="Times New Roman" w:hAnsi="Times New Roman"/>
          <w:sz w:val="28"/>
          <w:szCs w:val="28"/>
          <w:lang w:val="uk-UA"/>
        </w:rPr>
      </w:pPr>
    </w:p>
    <w:p w:rsidR="005B3FC6" w:rsidRPr="007A18F5" w:rsidRDefault="000713F5" w:rsidP="00AC480F">
      <w:pPr>
        <w:spacing w:before="100" w:beforeAutospacing="1" w:after="0" w:line="312" w:lineRule="auto"/>
        <w:ind w:firstLine="709"/>
        <w:contextualSpacing/>
        <w:mirrorIndents/>
        <w:jc w:val="both"/>
        <w:rPr>
          <w:rFonts w:ascii="Times New Roman" w:hAnsi="Times New Roman"/>
          <w:sz w:val="28"/>
          <w:szCs w:val="28"/>
          <w:lang w:val="uk-UA"/>
        </w:rPr>
      </w:pPr>
      <w:r w:rsidRPr="007A18F5">
        <w:rPr>
          <w:rFonts w:ascii="Times New Roman" w:hAnsi="Times New Roman"/>
          <w:sz w:val="28"/>
          <w:szCs w:val="28"/>
          <w:lang w:val="uk-UA"/>
        </w:rPr>
        <w:t>Очікується</w:t>
      </w:r>
      <w:r w:rsidR="009F405F">
        <w:rPr>
          <w:rFonts w:ascii="Times New Roman" w:hAnsi="Times New Roman"/>
          <w:sz w:val="28"/>
          <w:szCs w:val="28"/>
          <w:lang w:val="uk-UA"/>
        </w:rPr>
        <w:t>, що наступне покоління безпроводов</w:t>
      </w:r>
      <w:r w:rsidRPr="007A18F5">
        <w:rPr>
          <w:rFonts w:ascii="Times New Roman" w:hAnsi="Times New Roman"/>
          <w:sz w:val="28"/>
          <w:szCs w:val="28"/>
          <w:lang w:val="uk-UA"/>
        </w:rPr>
        <w:t>их мереж забезпечує кращу якість обслуговування, меншу затримку, низьке енергоспоживання і біл</w:t>
      </w:r>
      <w:r w:rsidR="00712319" w:rsidRPr="007A18F5">
        <w:rPr>
          <w:rFonts w:ascii="Times New Roman" w:hAnsi="Times New Roman"/>
          <w:sz w:val="28"/>
          <w:szCs w:val="28"/>
          <w:lang w:val="uk-UA"/>
        </w:rPr>
        <w:t>ьш високу пропускну здатність</w:t>
      </w:r>
      <w:r w:rsidRPr="007A18F5">
        <w:rPr>
          <w:rFonts w:ascii="Times New Roman" w:hAnsi="Times New Roman"/>
          <w:sz w:val="28"/>
          <w:szCs w:val="28"/>
          <w:lang w:val="uk-UA"/>
        </w:rPr>
        <w:t>. Щоб задовольнити ці вимоги, в я</w:t>
      </w:r>
      <w:r w:rsidR="009F405F">
        <w:rPr>
          <w:rFonts w:ascii="Times New Roman" w:hAnsi="Times New Roman"/>
          <w:sz w:val="28"/>
          <w:szCs w:val="28"/>
          <w:lang w:val="uk-UA"/>
        </w:rPr>
        <w:t>кості багаторазових рішень у концепції 5</w:t>
      </w:r>
      <w:r w:rsidR="009F405F">
        <w:rPr>
          <w:rFonts w:ascii="Times New Roman" w:hAnsi="Times New Roman"/>
          <w:sz w:val="28"/>
          <w:szCs w:val="28"/>
          <w:lang w:val="en-US"/>
        </w:rPr>
        <w:t>G</w:t>
      </w:r>
      <w:r w:rsidR="009F405F">
        <w:rPr>
          <w:rFonts w:ascii="Times New Roman" w:hAnsi="Times New Roman"/>
          <w:sz w:val="28"/>
          <w:szCs w:val="28"/>
          <w:lang w:val="uk-UA"/>
        </w:rPr>
        <w:t>пропонуються кілька методів, такі</w:t>
      </w:r>
      <w:r w:rsidRPr="007A18F5">
        <w:rPr>
          <w:rFonts w:ascii="Times New Roman" w:hAnsi="Times New Roman"/>
          <w:sz w:val="28"/>
          <w:szCs w:val="28"/>
          <w:lang w:val="uk-UA"/>
        </w:rPr>
        <w:t xml:space="preserve"> як надвисоке ущільнення</w:t>
      </w:r>
      <w:r w:rsidR="00F938DA">
        <w:rPr>
          <w:rFonts w:ascii="Times New Roman" w:hAnsi="Times New Roman"/>
          <w:sz w:val="28"/>
          <w:szCs w:val="28"/>
          <w:lang w:val="uk-UA"/>
        </w:rPr>
        <w:t xml:space="preserve"> сигн</w:t>
      </w:r>
      <w:r w:rsidR="00F938DA">
        <w:rPr>
          <w:rFonts w:ascii="Times New Roman" w:hAnsi="Times New Roman"/>
          <w:sz w:val="28"/>
          <w:szCs w:val="28"/>
          <w:lang w:val="uk-UA"/>
        </w:rPr>
        <w:t>а</w:t>
      </w:r>
      <w:r w:rsidR="00F938DA">
        <w:rPr>
          <w:rFonts w:ascii="Times New Roman" w:hAnsi="Times New Roman"/>
          <w:sz w:val="28"/>
          <w:szCs w:val="28"/>
          <w:lang w:val="uk-UA"/>
        </w:rPr>
        <w:t>лів</w:t>
      </w:r>
      <w:r w:rsidRPr="007A18F5">
        <w:rPr>
          <w:rFonts w:ascii="Times New Roman" w:hAnsi="Times New Roman"/>
          <w:sz w:val="28"/>
          <w:szCs w:val="28"/>
          <w:lang w:val="uk-UA"/>
        </w:rPr>
        <w:t>, розширення полос</w:t>
      </w:r>
      <w:r w:rsidR="00B61A92" w:rsidRPr="007A18F5">
        <w:rPr>
          <w:rFonts w:ascii="Times New Roman" w:hAnsi="Times New Roman"/>
          <w:sz w:val="28"/>
          <w:szCs w:val="28"/>
          <w:lang w:val="uk-UA"/>
        </w:rPr>
        <w:t>и пропускання більш ніж</w:t>
      </w:r>
      <w:r w:rsidR="00F938DA">
        <w:rPr>
          <w:rFonts w:ascii="Times New Roman" w:hAnsi="Times New Roman"/>
          <w:sz w:val="28"/>
          <w:szCs w:val="28"/>
          <w:lang w:val="uk-UA"/>
        </w:rPr>
        <w:t xml:space="preserve"> 6 ГГц, тобто мм-хвилі</w:t>
      </w:r>
      <w:r w:rsidRPr="007A18F5">
        <w:rPr>
          <w:rFonts w:ascii="Times New Roman" w:hAnsi="Times New Roman"/>
          <w:sz w:val="28"/>
          <w:szCs w:val="28"/>
          <w:lang w:val="uk-UA"/>
        </w:rPr>
        <w:t>, і підвищ</w:t>
      </w:r>
      <w:r w:rsidRPr="007A18F5">
        <w:rPr>
          <w:rFonts w:ascii="Times New Roman" w:hAnsi="Times New Roman"/>
          <w:sz w:val="28"/>
          <w:szCs w:val="28"/>
          <w:lang w:val="uk-UA"/>
        </w:rPr>
        <w:t>е</w:t>
      </w:r>
      <w:r w:rsidRPr="007A18F5">
        <w:rPr>
          <w:rFonts w:ascii="Times New Roman" w:hAnsi="Times New Roman"/>
          <w:sz w:val="28"/>
          <w:szCs w:val="28"/>
          <w:lang w:val="uk-UA"/>
        </w:rPr>
        <w:t>на спектральна ефективність з викори</w:t>
      </w:r>
      <w:r w:rsidR="00F938DA">
        <w:rPr>
          <w:rFonts w:ascii="Times New Roman" w:hAnsi="Times New Roman"/>
          <w:sz w:val="28"/>
          <w:szCs w:val="28"/>
          <w:lang w:val="uk-UA"/>
        </w:rPr>
        <w:t>станням багатомірних</w:t>
      </w:r>
      <w:r w:rsidRPr="007A18F5">
        <w:rPr>
          <w:rFonts w:ascii="Times New Roman" w:hAnsi="Times New Roman"/>
          <w:sz w:val="28"/>
          <w:szCs w:val="28"/>
          <w:lang w:val="uk-UA"/>
        </w:rPr>
        <w:t xml:space="preserve"> методів з множин</w:t>
      </w:r>
      <w:r w:rsidR="00781F26">
        <w:rPr>
          <w:rFonts w:ascii="Times New Roman" w:hAnsi="Times New Roman"/>
          <w:sz w:val="28"/>
          <w:szCs w:val="28"/>
          <w:lang w:val="uk-UA"/>
        </w:rPr>
        <w:t xml:space="preserve">ним входом і множинним виходом </w:t>
      </w:r>
      <w:r w:rsidRPr="007A18F5">
        <w:rPr>
          <w:rFonts w:ascii="Times New Roman" w:hAnsi="Times New Roman"/>
          <w:sz w:val="28"/>
          <w:szCs w:val="28"/>
          <w:lang w:val="uk-UA"/>
        </w:rPr>
        <w:t>МІ</w:t>
      </w:r>
      <w:r w:rsidR="00F938DA">
        <w:rPr>
          <w:rFonts w:ascii="Times New Roman" w:hAnsi="Times New Roman"/>
          <w:sz w:val="28"/>
          <w:szCs w:val="28"/>
          <w:lang w:val="uk-UA"/>
        </w:rPr>
        <w:t>МО</w:t>
      </w:r>
      <w:r w:rsidR="00781F26">
        <w:rPr>
          <w:rFonts w:ascii="Times New Roman" w:hAnsi="Times New Roman"/>
          <w:sz w:val="28"/>
          <w:szCs w:val="28"/>
          <w:lang w:val="uk-UA"/>
        </w:rPr>
        <w:t xml:space="preserve"> (</w:t>
      </w:r>
      <w:r w:rsidR="00272EA0" w:rsidRPr="006C7BAD">
        <w:rPr>
          <w:rFonts w:ascii="Times New Roman" w:hAnsi="Times New Roman"/>
          <w:sz w:val="28"/>
          <w:szCs w:val="28"/>
          <w:lang w:val="uk-UA"/>
        </w:rPr>
        <w:t>Multi-Input-Multi-Output</w:t>
      </w:r>
      <w:r w:rsidR="00F938DA">
        <w:rPr>
          <w:rFonts w:ascii="Times New Roman" w:hAnsi="Times New Roman"/>
          <w:sz w:val="28"/>
          <w:szCs w:val="28"/>
          <w:lang w:val="uk-UA"/>
        </w:rPr>
        <w:t>).</w:t>
      </w:r>
    </w:p>
    <w:p w:rsidR="004A58FD" w:rsidRDefault="000713F5" w:rsidP="004A58FD">
      <w:pPr>
        <w:spacing w:before="100" w:beforeAutospacing="1" w:after="0" w:line="312" w:lineRule="auto"/>
        <w:ind w:firstLine="709"/>
        <w:contextualSpacing/>
        <w:mirrorIndents/>
        <w:jc w:val="both"/>
        <w:rPr>
          <w:rFonts w:ascii="Times New Roman" w:hAnsi="Times New Roman"/>
          <w:sz w:val="28"/>
          <w:szCs w:val="28"/>
          <w:lang w:val="uk-UA"/>
        </w:rPr>
      </w:pPr>
      <w:r w:rsidRPr="007A18F5">
        <w:rPr>
          <w:rFonts w:ascii="Times New Roman" w:hAnsi="Times New Roman"/>
          <w:sz w:val="28"/>
          <w:szCs w:val="28"/>
          <w:lang w:val="uk-UA"/>
        </w:rPr>
        <w:t>Досягненн</w:t>
      </w:r>
      <w:r w:rsidR="004A58FD">
        <w:rPr>
          <w:rFonts w:ascii="Times New Roman" w:hAnsi="Times New Roman"/>
          <w:sz w:val="28"/>
          <w:szCs w:val="28"/>
          <w:lang w:val="uk-UA"/>
        </w:rPr>
        <w:t xml:space="preserve">я в методах множинного доступу </w:t>
      </w:r>
      <w:r w:rsidR="004A58FD" w:rsidRPr="007A18F5">
        <w:rPr>
          <w:rFonts w:ascii="Times New Roman" w:hAnsi="Times New Roman"/>
          <w:sz w:val="28"/>
          <w:szCs w:val="28"/>
          <w:lang w:val="uk-UA"/>
        </w:rPr>
        <w:t>з ортогональним частотним р</w:t>
      </w:r>
      <w:r w:rsidR="004A58FD" w:rsidRPr="007A18F5">
        <w:rPr>
          <w:rFonts w:ascii="Times New Roman" w:hAnsi="Times New Roman"/>
          <w:sz w:val="28"/>
          <w:szCs w:val="28"/>
          <w:lang w:val="uk-UA"/>
        </w:rPr>
        <w:t>о</w:t>
      </w:r>
      <w:r w:rsidR="004A58FD" w:rsidRPr="007A18F5">
        <w:rPr>
          <w:rFonts w:ascii="Times New Roman" w:hAnsi="Times New Roman"/>
          <w:sz w:val="28"/>
          <w:szCs w:val="28"/>
          <w:lang w:val="uk-UA"/>
        </w:rPr>
        <w:t>зді</w:t>
      </w:r>
      <w:r w:rsidR="00781F26">
        <w:rPr>
          <w:rFonts w:ascii="Times New Roman" w:hAnsi="Times New Roman"/>
          <w:sz w:val="28"/>
          <w:szCs w:val="28"/>
          <w:lang w:val="uk-UA"/>
        </w:rPr>
        <w:t>ленням каналів OFDMA(</w:t>
      </w:r>
      <w:r w:rsidR="00781F26" w:rsidRPr="006C7BAD">
        <w:rPr>
          <w:rFonts w:ascii="Times New Roman" w:hAnsi="Times New Roman"/>
          <w:sz w:val="28"/>
          <w:szCs w:val="28"/>
          <w:lang w:val="uk-UA"/>
        </w:rPr>
        <w:t>Orthogonal Frequency Division Multiple Access</w:t>
      </w:r>
      <w:r w:rsidR="00781F26">
        <w:rPr>
          <w:rFonts w:ascii="Times New Roman" w:hAnsi="Times New Roman"/>
          <w:sz w:val="28"/>
          <w:szCs w:val="28"/>
          <w:lang w:val="uk-UA"/>
        </w:rPr>
        <w:t>)</w:t>
      </w:r>
      <w:r w:rsidR="004A58FD">
        <w:rPr>
          <w:rFonts w:ascii="Times New Roman" w:hAnsi="Times New Roman"/>
          <w:sz w:val="28"/>
          <w:szCs w:val="28"/>
          <w:lang w:val="uk-UA"/>
        </w:rPr>
        <w:t xml:space="preserve"> дало змогу створити стандарт четвертого покоління</w:t>
      </w:r>
      <w:r w:rsidR="004A58FD" w:rsidRPr="007A18F5">
        <w:rPr>
          <w:rFonts w:ascii="Times New Roman" w:hAnsi="Times New Roman"/>
          <w:sz w:val="28"/>
          <w:szCs w:val="28"/>
          <w:lang w:val="uk-UA"/>
        </w:rPr>
        <w:t>(4G</w:t>
      </w:r>
      <w:r w:rsidR="004A58FD">
        <w:rPr>
          <w:rFonts w:ascii="Times New Roman" w:hAnsi="Times New Roman"/>
          <w:sz w:val="28"/>
          <w:szCs w:val="28"/>
          <w:lang w:val="en-US"/>
        </w:rPr>
        <w:t>LTEAdvanced</w:t>
      </w:r>
      <w:r w:rsidR="004A58FD" w:rsidRPr="007A18F5">
        <w:rPr>
          <w:rFonts w:ascii="Times New Roman" w:hAnsi="Times New Roman"/>
          <w:sz w:val="28"/>
          <w:szCs w:val="28"/>
          <w:lang w:val="uk-UA"/>
        </w:rPr>
        <w:t xml:space="preserve">),який </w:t>
      </w:r>
      <w:r w:rsidR="004A58FD">
        <w:rPr>
          <w:rFonts w:ascii="Times New Roman" w:hAnsi="Times New Roman"/>
          <w:sz w:val="28"/>
          <w:szCs w:val="28"/>
          <w:lang w:val="uk-UA"/>
        </w:rPr>
        <w:t>має безліч</w:t>
      </w:r>
      <w:r w:rsidR="004A58FD" w:rsidRPr="007A18F5">
        <w:rPr>
          <w:rFonts w:ascii="Times New Roman" w:hAnsi="Times New Roman"/>
          <w:sz w:val="28"/>
          <w:szCs w:val="28"/>
          <w:lang w:val="uk-UA"/>
        </w:rPr>
        <w:t xml:space="preserve"> переваг, таких як внутрішня ортогональність, простота схеми прий</w:t>
      </w:r>
      <w:r w:rsidR="004A58FD">
        <w:rPr>
          <w:rFonts w:ascii="Times New Roman" w:hAnsi="Times New Roman"/>
          <w:sz w:val="28"/>
          <w:szCs w:val="28"/>
          <w:lang w:val="uk-UA"/>
        </w:rPr>
        <w:t>мача</w:t>
      </w:r>
      <w:r w:rsidR="004A58FD" w:rsidRPr="007A18F5">
        <w:rPr>
          <w:rFonts w:ascii="Times New Roman" w:hAnsi="Times New Roman"/>
          <w:sz w:val="28"/>
          <w:szCs w:val="28"/>
          <w:lang w:val="uk-UA"/>
        </w:rPr>
        <w:t>, найкраще просторове розширення і можливості мультип</w:t>
      </w:r>
      <w:r w:rsidR="004A58FD">
        <w:rPr>
          <w:rFonts w:ascii="Times New Roman" w:hAnsi="Times New Roman"/>
          <w:sz w:val="28"/>
          <w:szCs w:val="28"/>
          <w:lang w:val="uk-UA"/>
        </w:rPr>
        <w:t>лексування. Т</w:t>
      </w:r>
      <w:r w:rsidR="00B61A92" w:rsidRPr="007A18F5">
        <w:rPr>
          <w:rFonts w:ascii="Times New Roman" w:hAnsi="Times New Roman"/>
          <w:sz w:val="28"/>
          <w:szCs w:val="28"/>
          <w:lang w:val="uk-UA"/>
        </w:rPr>
        <w:t>ехнологія LTE (Lo</w:t>
      </w:r>
      <w:r w:rsidR="004A58FD">
        <w:rPr>
          <w:rFonts w:ascii="Times New Roman" w:hAnsi="Times New Roman"/>
          <w:sz w:val="28"/>
          <w:szCs w:val="28"/>
          <w:lang w:val="uk-UA"/>
        </w:rPr>
        <w:t>ng Term Evolution) включає</w:t>
      </w:r>
      <w:r w:rsidR="00B61A92" w:rsidRPr="007A18F5">
        <w:rPr>
          <w:rFonts w:ascii="Times New Roman" w:hAnsi="Times New Roman"/>
          <w:sz w:val="28"/>
          <w:szCs w:val="28"/>
          <w:lang w:val="uk-UA"/>
        </w:rPr>
        <w:t xml:space="preserve"> декіль</w:t>
      </w:r>
      <w:r w:rsidR="004A58FD">
        <w:rPr>
          <w:rFonts w:ascii="Times New Roman" w:hAnsi="Times New Roman"/>
          <w:sz w:val="28"/>
          <w:szCs w:val="28"/>
          <w:lang w:val="uk-UA"/>
        </w:rPr>
        <w:t>ка</w:t>
      </w:r>
      <w:r w:rsidR="00B61A92" w:rsidRPr="007A18F5">
        <w:rPr>
          <w:rFonts w:ascii="Times New Roman" w:hAnsi="Times New Roman"/>
          <w:sz w:val="28"/>
          <w:szCs w:val="28"/>
          <w:lang w:val="uk-UA"/>
        </w:rPr>
        <w:t xml:space="preserve"> розширених функцій, таких </w:t>
      </w:r>
      <w:r w:rsidR="004A58FD">
        <w:rPr>
          <w:rFonts w:ascii="Times New Roman" w:hAnsi="Times New Roman"/>
          <w:sz w:val="28"/>
          <w:szCs w:val="28"/>
          <w:lang w:val="uk-UA"/>
        </w:rPr>
        <w:t xml:space="preserve">як скоординована багатоточкова </w:t>
      </w:r>
      <w:r w:rsidR="00DB759B" w:rsidRPr="007A18F5">
        <w:rPr>
          <w:rFonts w:ascii="Times New Roman" w:hAnsi="Times New Roman"/>
          <w:sz w:val="28"/>
          <w:szCs w:val="28"/>
          <w:lang w:val="uk-UA"/>
        </w:rPr>
        <w:t>передача та агрегація несучих</w:t>
      </w:r>
      <w:r w:rsidR="004A58FD">
        <w:rPr>
          <w:rFonts w:ascii="Times New Roman" w:hAnsi="Times New Roman"/>
          <w:sz w:val="28"/>
          <w:szCs w:val="28"/>
          <w:lang w:val="uk-UA"/>
        </w:rPr>
        <w:t>, щоб</w:t>
      </w:r>
      <w:r w:rsidR="00B61A92" w:rsidRPr="007A18F5">
        <w:rPr>
          <w:rFonts w:ascii="Times New Roman" w:hAnsi="Times New Roman"/>
          <w:sz w:val="28"/>
          <w:szCs w:val="28"/>
          <w:lang w:val="uk-UA"/>
        </w:rPr>
        <w:t xml:space="preserve"> задовольнити зростаючі вимоги до пропускної здатності</w:t>
      </w:r>
      <w:r w:rsidR="004A58FD">
        <w:rPr>
          <w:rFonts w:ascii="Times New Roman" w:hAnsi="Times New Roman"/>
          <w:sz w:val="28"/>
          <w:szCs w:val="28"/>
          <w:lang w:val="uk-UA"/>
        </w:rPr>
        <w:t>.</w:t>
      </w:r>
    </w:p>
    <w:p w:rsidR="009410B0" w:rsidRPr="007A18F5" w:rsidRDefault="004A58FD" w:rsidP="004A58FD">
      <w:pPr>
        <w:spacing w:before="100" w:beforeAutospacing="1" w:after="0" w:line="312" w:lineRule="auto"/>
        <w:ind w:firstLine="709"/>
        <w:contextualSpacing/>
        <w:mirrorIndents/>
        <w:jc w:val="both"/>
        <w:rPr>
          <w:rFonts w:ascii="Times New Roman" w:hAnsi="Times New Roman"/>
          <w:sz w:val="28"/>
          <w:szCs w:val="28"/>
          <w:lang w:val="uk-UA"/>
        </w:rPr>
      </w:pPr>
      <w:r>
        <w:rPr>
          <w:rFonts w:ascii="Times New Roman" w:hAnsi="Times New Roman"/>
          <w:sz w:val="28"/>
          <w:szCs w:val="28"/>
          <w:lang w:val="uk-UA"/>
        </w:rPr>
        <w:t>І</w:t>
      </w:r>
      <w:r w:rsidR="00B61A92" w:rsidRPr="007A18F5">
        <w:rPr>
          <w:rFonts w:ascii="Times New Roman" w:hAnsi="Times New Roman"/>
          <w:sz w:val="28"/>
          <w:szCs w:val="28"/>
          <w:lang w:val="uk-UA"/>
        </w:rPr>
        <w:t>снує велика цікавість до переходу на більш високі частот</w:t>
      </w:r>
      <w:r w:rsidR="00070F8A" w:rsidRPr="007A18F5">
        <w:rPr>
          <w:rFonts w:ascii="Times New Roman" w:hAnsi="Times New Roman"/>
          <w:sz w:val="28"/>
          <w:szCs w:val="28"/>
          <w:lang w:val="uk-UA"/>
        </w:rPr>
        <w:t>и, такі як міліме</w:t>
      </w:r>
      <w:r w:rsidR="00070F8A" w:rsidRPr="007A18F5">
        <w:rPr>
          <w:rFonts w:ascii="Times New Roman" w:hAnsi="Times New Roman"/>
          <w:sz w:val="28"/>
          <w:szCs w:val="28"/>
          <w:lang w:val="uk-UA"/>
        </w:rPr>
        <w:t>т</w:t>
      </w:r>
      <w:r w:rsidR="00070F8A" w:rsidRPr="007A18F5">
        <w:rPr>
          <w:rFonts w:ascii="Times New Roman" w:hAnsi="Times New Roman"/>
          <w:sz w:val="28"/>
          <w:szCs w:val="28"/>
          <w:lang w:val="uk-UA"/>
        </w:rPr>
        <w:t>рові хвилі (mm-wave</w:t>
      </w:r>
      <w:r>
        <w:rPr>
          <w:rFonts w:ascii="Times New Roman" w:hAnsi="Times New Roman"/>
          <w:sz w:val="28"/>
          <w:szCs w:val="28"/>
          <w:lang w:val="uk-UA"/>
        </w:rPr>
        <w:t>)</w:t>
      </w:r>
      <w:r w:rsidR="00B61A92" w:rsidRPr="007A18F5">
        <w:rPr>
          <w:rFonts w:ascii="Times New Roman" w:hAnsi="Times New Roman"/>
          <w:sz w:val="28"/>
          <w:szCs w:val="28"/>
          <w:lang w:val="uk-UA"/>
        </w:rPr>
        <w:t>.Хоча очі</w:t>
      </w:r>
      <w:r w:rsidR="00070F8A" w:rsidRPr="007A18F5">
        <w:rPr>
          <w:rFonts w:ascii="Times New Roman" w:hAnsi="Times New Roman"/>
          <w:sz w:val="28"/>
          <w:szCs w:val="28"/>
          <w:lang w:val="uk-UA"/>
        </w:rPr>
        <w:t>кується значне зростання</w:t>
      </w:r>
      <w:r w:rsidR="003C2ED3" w:rsidRPr="007A18F5">
        <w:rPr>
          <w:rFonts w:ascii="Times New Roman" w:hAnsi="Times New Roman"/>
          <w:sz w:val="28"/>
          <w:szCs w:val="28"/>
          <w:lang w:val="uk-UA"/>
        </w:rPr>
        <w:t xml:space="preserve"> потужності</w:t>
      </w:r>
      <w:r w:rsidR="00B61A92" w:rsidRPr="007A18F5">
        <w:rPr>
          <w:rFonts w:ascii="Times New Roman" w:hAnsi="Times New Roman"/>
          <w:sz w:val="28"/>
          <w:szCs w:val="28"/>
          <w:lang w:val="uk-UA"/>
        </w:rPr>
        <w:t>системам зв’язку</w:t>
      </w:r>
      <w:r>
        <w:rPr>
          <w:rFonts w:ascii="Times New Roman" w:hAnsi="Times New Roman"/>
          <w:sz w:val="28"/>
          <w:szCs w:val="28"/>
          <w:lang w:val="uk-UA"/>
        </w:rPr>
        <w:t xml:space="preserve"> з мм-хвилями у сучасних безпровод</w:t>
      </w:r>
      <w:r w:rsidR="009410B0" w:rsidRPr="007A18F5">
        <w:rPr>
          <w:rFonts w:ascii="Times New Roman" w:hAnsi="Times New Roman"/>
          <w:sz w:val="28"/>
          <w:szCs w:val="28"/>
          <w:lang w:val="uk-UA"/>
        </w:rPr>
        <w:t>ових мережах 4G,  деякі</w:t>
      </w:r>
      <w:r w:rsidR="00B61A92" w:rsidRPr="007A18F5">
        <w:rPr>
          <w:rFonts w:ascii="Times New Roman" w:hAnsi="Times New Roman"/>
          <w:sz w:val="28"/>
          <w:szCs w:val="28"/>
          <w:lang w:val="uk-UA"/>
        </w:rPr>
        <w:t xml:space="preserve"> аспек</w:t>
      </w:r>
      <w:r w:rsidR="003C2ED3" w:rsidRPr="007A18F5">
        <w:rPr>
          <w:rFonts w:ascii="Times New Roman" w:hAnsi="Times New Roman"/>
          <w:sz w:val="28"/>
          <w:szCs w:val="28"/>
          <w:lang w:val="uk-UA"/>
        </w:rPr>
        <w:t>ти</w:t>
      </w:r>
      <w:r w:rsidR="009410B0" w:rsidRPr="007A18F5">
        <w:rPr>
          <w:rFonts w:ascii="Times New Roman" w:hAnsi="Times New Roman"/>
          <w:sz w:val="28"/>
          <w:szCs w:val="28"/>
          <w:lang w:val="uk-UA"/>
        </w:rPr>
        <w:t xml:space="preserve"> ст</w:t>
      </w:r>
      <w:r w:rsidR="009410B0" w:rsidRPr="007A18F5">
        <w:rPr>
          <w:rFonts w:ascii="Times New Roman" w:hAnsi="Times New Roman"/>
          <w:sz w:val="28"/>
          <w:szCs w:val="28"/>
          <w:lang w:val="uk-UA"/>
        </w:rPr>
        <w:t>і</w:t>
      </w:r>
      <w:r w:rsidR="009410B0" w:rsidRPr="007A18F5">
        <w:rPr>
          <w:rFonts w:ascii="Times New Roman" w:hAnsi="Times New Roman"/>
          <w:sz w:val="28"/>
          <w:szCs w:val="28"/>
          <w:lang w:val="uk-UA"/>
        </w:rPr>
        <w:t xml:space="preserve">льникових систем повинні бути перероблені, щоб повністю досягти бажаного приросту пропускної здатності. Серед цих аспектів велике значення має схема множинного доступу, і дослідження відповідних схем мультиплексування </w:t>
      </w:r>
      <w:r w:rsidR="003C2ED3" w:rsidRPr="007A18F5">
        <w:rPr>
          <w:rFonts w:ascii="Times New Roman" w:hAnsi="Times New Roman"/>
          <w:sz w:val="28"/>
          <w:szCs w:val="28"/>
          <w:lang w:val="uk-UA"/>
        </w:rPr>
        <w:t>має в</w:t>
      </w:r>
      <w:r w:rsidR="003C2ED3" w:rsidRPr="007A18F5">
        <w:rPr>
          <w:rFonts w:ascii="Times New Roman" w:hAnsi="Times New Roman"/>
          <w:sz w:val="28"/>
          <w:szCs w:val="28"/>
          <w:lang w:val="uk-UA"/>
        </w:rPr>
        <w:t>и</w:t>
      </w:r>
      <w:r w:rsidR="003C2ED3" w:rsidRPr="007A18F5">
        <w:rPr>
          <w:rFonts w:ascii="Times New Roman" w:hAnsi="Times New Roman"/>
          <w:sz w:val="28"/>
          <w:szCs w:val="28"/>
          <w:lang w:val="uk-UA"/>
        </w:rPr>
        <w:t>рішальне</w:t>
      </w:r>
      <w:r w:rsidR="009410B0" w:rsidRPr="007A18F5">
        <w:rPr>
          <w:rFonts w:ascii="Times New Roman" w:hAnsi="Times New Roman"/>
          <w:sz w:val="28"/>
          <w:szCs w:val="28"/>
          <w:lang w:val="uk-UA"/>
        </w:rPr>
        <w:t xml:space="preserve"> значення при проектуванні майбутніх висок</w:t>
      </w:r>
      <w:r w:rsidR="00DB759B" w:rsidRPr="007A18F5">
        <w:rPr>
          <w:rFonts w:ascii="Times New Roman" w:hAnsi="Times New Roman"/>
          <w:sz w:val="28"/>
          <w:szCs w:val="28"/>
          <w:lang w:val="uk-UA"/>
        </w:rPr>
        <w:t>очастотних без</w:t>
      </w:r>
      <w:r>
        <w:rPr>
          <w:rFonts w:ascii="Times New Roman" w:hAnsi="Times New Roman"/>
          <w:sz w:val="28"/>
          <w:szCs w:val="28"/>
          <w:lang w:val="uk-UA"/>
        </w:rPr>
        <w:t>провод</w:t>
      </w:r>
      <w:r w:rsidR="00DB759B" w:rsidRPr="007A18F5">
        <w:rPr>
          <w:rFonts w:ascii="Times New Roman" w:hAnsi="Times New Roman"/>
          <w:sz w:val="28"/>
          <w:szCs w:val="28"/>
          <w:lang w:val="uk-UA"/>
        </w:rPr>
        <w:t xml:space="preserve">ових мереж </w:t>
      </w:r>
      <w:r w:rsidR="009410B0" w:rsidRPr="007A18F5">
        <w:rPr>
          <w:rFonts w:ascii="Times New Roman" w:hAnsi="Times New Roman"/>
          <w:sz w:val="28"/>
          <w:szCs w:val="28"/>
          <w:lang w:val="uk-UA"/>
        </w:rPr>
        <w:t>.</w:t>
      </w:r>
    </w:p>
    <w:p w:rsidR="00935C01" w:rsidRDefault="00272EA0" w:rsidP="0001339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 xml:space="preserve">Схема доступу </w:t>
      </w:r>
      <w:r w:rsidR="009410B0" w:rsidRPr="007A18F5">
        <w:rPr>
          <w:rFonts w:ascii="Times New Roman" w:hAnsi="Times New Roman"/>
          <w:sz w:val="28"/>
          <w:szCs w:val="28"/>
          <w:lang w:val="uk-UA"/>
        </w:rPr>
        <w:t>OFDMA</w:t>
      </w:r>
      <w:r w:rsidR="004A58FD">
        <w:rPr>
          <w:rFonts w:ascii="Times New Roman" w:hAnsi="Times New Roman"/>
          <w:sz w:val="28"/>
          <w:szCs w:val="28"/>
          <w:lang w:val="uk-UA"/>
        </w:rPr>
        <w:t>представляє багатофункціональну</w:t>
      </w:r>
      <w:r w:rsidR="009410B0" w:rsidRPr="007A18F5">
        <w:rPr>
          <w:rFonts w:ascii="Times New Roman" w:hAnsi="Times New Roman"/>
          <w:sz w:val="28"/>
          <w:szCs w:val="28"/>
          <w:lang w:val="uk-UA"/>
        </w:rPr>
        <w:t xml:space="preserve"> версію схеми OFDM</w:t>
      </w:r>
      <w:r w:rsidR="0008301B">
        <w:rPr>
          <w:rFonts w:ascii="Times New Roman" w:hAnsi="Times New Roman"/>
          <w:sz w:val="28"/>
          <w:szCs w:val="28"/>
          <w:lang w:val="uk-UA"/>
        </w:rPr>
        <w:t xml:space="preserve"> (</w:t>
      </w:r>
      <w:r w:rsidR="0008301B" w:rsidRPr="006C7BAD">
        <w:rPr>
          <w:rFonts w:ascii="Times New Roman" w:hAnsi="Times New Roman"/>
          <w:sz w:val="28"/>
          <w:szCs w:val="28"/>
          <w:shd w:val="clear" w:color="auto" w:fill="FFFFFF"/>
          <w:lang w:val="uk-UA"/>
        </w:rPr>
        <w:t>Orthogonal Frequency Division Multiplexing</w:t>
      </w:r>
      <w:r w:rsidR="0008301B">
        <w:rPr>
          <w:rFonts w:ascii="Times New Roman" w:hAnsi="Times New Roman"/>
          <w:sz w:val="28"/>
          <w:szCs w:val="28"/>
          <w:lang w:val="uk-UA"/>
        </w:rPr>
        <w:t>)</w:t>
      </w:r>
      <w:r w:rsidR="009410B0" w:rsidRPr="007A18F5">
        <w:rPr>
          <w:rFonts w:ascii="Times New Roman" w:hAnsi="Times New Roman"/>
          <w:sz w:val="28"/>
          <w:szCs w:val="28"/>
          <w:lang w:val="uk-UA"/>
        </w:rPr>
        <w:t>, широко використовується в сучасних б</w:t>
      </w:r>
      <w:r w:rsidR="004A58FD">
        <w:rPr>
          <w:rFonts w:ascii="Times New Roman" w:hAnsi="Times New Roman"/>
          <w:sz w:val="28"/>
          <w:szCs w:val="28"/>
          <w:lang w:val="uk-UA"/>
        </w:rPr>
        <w:t>езпровод</w:t>
      </w:r>
      <w:r w:rsidR="009410B0" w:rsidRPr="007A18F5">
        <w:rPr>
          <w:rFonts w:ascii="Times New Roman" w:hAnsi="Times New Roman"/>
          <w:sz w:val="28"/>
          <w:szCs w:val="28"/>
          <w:lang w:val="uk-UA"/>
        </w:rPr>
        <w:t>ових мережах 4G. Незважаючи на значні перева</w:t>
      </w:r>
      <w:r w:rsidR="00CE26B8">
        <w:rPr>
          <w:rFonts w:ascii="Times New Roman" w:hAnsi="Times New Roman"/>
          <w:sz w:val="28"/>
          <w:szCs w:val="28"/>
          <w:lang w:val="uk-UA"/>
        </w:rPr>
        <w:t xml:space="preserve">ги методу </w:t>
      </w:r>
      <w:r w:rsidR="00CE26B8" w:rsidRPr="007A18F5">
        <w:rPr>
          <w:rFonts w:ascii="Times New Roman" w:hAnsi="Times New Roman"/>
          <w:sz w:val="28"/>
          <w:szCs w:val="28"/>
          <w:lang w:val="uk-UA"/>
        </w:rPr>
        <w:t>OFDMA</w:t>
      </w:r>
      <w:r w:rsidR="009410B0" w:rsidRPr="007A18F5">
        <w:rPr>
          <w:rFonts w:ascii="Times New Roman" w:hAnsi="Times New Roman"/>
          <w:sz w:val="28"/>
          <w:szCs w:val="28"/>
          <w:lang w:val="uk-UA"/>
        </w:rPr>
        <w:t xml:space="preserve"> роблять його менш привабливим для майбутнього 5G тому, що кожна</w:t>
      </w:r>
      <w:r w:rsidR="00DB1BDE" w:rsidRPr="007A18F5">
        <w:rPr>
          <w:rFonts w:ascii="Times New Roman" w:hAnsi="Times New Roman"/>
          <w:sz w:val="28"/>
          <w:szCs w:val="28"/>
          <w:lang w:val="uk-UA"/>
        </w:rPr>
        <w:t xml:space="preserve"> окрема</w:t>
      </w:r>
      <w:r w:rsidR="009410B0" w:rsidRPr="007A18F5">
        <w:rPr>
          <w:rFonts w:ascii="Times New Roman" w:hAnsi="Times New Roman"/>
          <w:sz w:val="28"/>
          <w:szCs w:val="28"/>
          <w:lang w:val="uk-UA"/>
        </w:rPr>
        <w:t xml:space="preserve"> піднесуча </w:t>
      </w:r>
      <w:r w:rsidR="00DB1BDE" w:rsidRPr="007A18F5">
        <w:rPr>
          <w:rFonts w:ascii="Times New Roman" w:hAnsi="Times New Roman"/>
          <w:sz w:val="28"/>
          <w:szCs w:val="28"/>
          <w:lang w:val="uk-UA"/>
        </w:rPr>
        <w:t>у системі OFDMформується з використанням прямокутного в</w:t>
      </w:r>
      <w:r w:rsidR="00DB1BDE" w:rsidRPr="007A18F5">
        <w:rPr>
          <w:rFonts w:ascii="Times New Roman" w:hAnsi="Times New Roman"/>
          <w:sz w:val="28"/>
          <w:szCs w:val="28"/>
          <w:lang w:val="uk-UA"/>
        </w:rPr>
        <w:t>і</w:t>
      </w:r>
      <w:r w:rsidR="00CE26B8">
        <w:rPr>
          <w:rFonts w:ascii="Times New Roman" w:hAnsi="Times New Roman"/>
          <w:sz w:val="28"/>
          <w:szCs w:val="28"/>
          <w:lang w:val="uk-UA"/>
        </w:rPr>
        <w:t xml:space="preserve">кна в частотній області. </w:t>
      </w:r>
      <w:r w:rsidR="00DB1BDE" w:rsidRPr="007A18F5">
        <w:rPr>
          <w:rFonts w:ascii="Times New Roman" w:hAnsi="Times New Roman"/>
          <w:sz w:val="28"/>
          <w:szCs w:val="28"/>
          <w:lang w:val="uk-UA"/>
        </w:rPr>
        <w:t xml:space="preserve">Крім того, його важливою характеристикою є те що спектр може бути розділений на безліч паралельних ортогональних піддіапазонів з максимально можливою ефективністю, який може буди застосований лише для </w:t>
      </w:r>
      <w:r w:rsidR="00DB1BDE" w:rsidRPr="007A18F5">
        <w:rPr>
          <w:rFonts w:ascii="Times New Roman" w:hAnsi="Times New Roman"/>
          <w:sz w:val="28"/>
          <w:szCs w:val="28"/>
          <w:lang w:val="uk-UA"/>
        </w:rPr>
        <w:lastRenderedPageBreak/>
        <w:t>випадкової синхрон</w:t>
      </w:r>
      <w:r w:rsidR="004B297F" w:rsidRPr="007A18F5">
        <w:rPr>
          <w:rFonts w:ascii="Times New Roman" w:hAnsi="Times New Roman"/>
          <w:sz w:val="28"/>
          <w:szCs w:val="28"/>
          <w:lang w:val="uk-UA"/>
        </w:rPr>
        <w:t>ізації та ідеального вирі</w:t>
      </w:r>
      <w:r w:rsidR="00DB1BDE" w:rsidRPr="007A18F5">
        <w:rPr>
          <w:rFonts w:ascii="Times New Roman" w:hAnsi="Times New Roman"/>
          <w:sz w:val="28"/>
          <w:szCs w:val="28"/>
          <w:lang w:val="uk-UA"/>
        </w:rPr>
        <w:t>внювання за часом в межах тривалості циклічного п</w:t>
      </w:r>
      <w:r w:rsidR="004B297F" w:rsidRPr="007A18F5">
        <w:rPr>
          <w:rFonts w:ascii="Times New Roman" w:hAnsi="Times New Roman"/>
          <w:sz w:val="28"/>
          <w:szCs w:val="28"/>
          <w:lang w:val="uk-UA"/>
        </w:rPr>
        <w:t>р</w:t>
      </w:r>
      <w:r w:rsidR="00DB1BDE" w:rsidRPr="007A18F5">
        <w:rPr>
          <w:rFonts w:ascii="Times New Roman" w:hAnsi="Times New Roman"/>
          <w:sz w:val="28"/>
          <w:szCs w:val="28"/>
          <w:lang w:val="uk-UA"/>
        </w:rPr>
        <w:t>ефіксу.Технологія LTE здатна частково вирішити цю проблему, в</w:t>
      </w:r>
      <w:r w:rsidR="00DB1BDE" w:rsidRPr="007A18F5">
        <w:rPr>
          <w:rFonts w:ascii="Times New Roman" w:hAnsi="Times New Roman"/>
          <w:sz w:val="28"/>
          <w:szCs w:val="28"/>
          <w:lang w:val="uk-UA"/>
        </w:rPr>
        <w:t>и</w:t>
      </w:r>
      <w:r w:rsidR="00DB1BDE" w:rsidRPr="007A18F5">
        <w:rPr>
          <w:rFonts w:ascii="Times New Roman" w:hAnsi="Times New Roman"/>
          <w:sz w:val="28"/>
          <w:szCs w:val="28"/>
          <w:lang w:val="uk-UA"/>
        </w:rPr>
        <w:t>користовуючи механізм ранжируван</w:t>
      </w:r>
      <w:r w:rsidR="00BD62C9">
        <w:rPr>
          <w:rFonts w:ascii="Times New Roman" w:hAnsi="Times New Roman"/>
          <w:sz w:val="28"/>
          <w:szCs w:val="28"/>
          <w:lang w:val="uk-UA"/>
        </w:rPr>
        <w:t>ня з замкнутим контуром і високими</w:t>
      </w:r>
      <w:r w:rsidR="00DB1BDE" w:rsidRPr="007A18F5">
        <w:rPr>
          <w:rFonts w:ascii="Times New Roman" w:hAnsi="Times New Roman"/>
          <w:sz w:val="28"/>
          <w:szCs w:val="28"/>
          <w:lang w:val="uk-UA"/>
        </w:rPr>
        <w:t xml:space="preserve"> вимоги до генератору. Однак з точки зору енергоефективності це неефективний підхід.</w:t>
      </w:r>
    </w:p>
    <w:p w:rsidR="00272EA0" w:rsidRDefault="00DB1BDE" w:rsidP="00013394">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У додатку до звичайного вико</w:t>
      </w:r>
      <w:r w:rsidR="00272EA0">
        <w:rPr>
          <w:rFonts w:ascii="Times New Roman" w:hAnsi="Times New Roman"/>
          <w:sz w:val="28"/>
          <w:szCs w:val="28"/>
          <w:lang w:val="uk-UA"/>
        </w:rPr>
        <w:t xml:space="preserve">ристання схеми </w:t>
      </w:r>
      <w:r w:rsidRPr="007A18F5">
        <w:rPr>
          <w:rFonts w:ascii="Times New Roman" w:hAnsi="Times New Roman"/>
          <w:sz w:val="28"/>
          <w:szCs w:val="28"/>
          <w:lang w:val="uk-UA"/>
        </w:rPr>
        <w:t>часового і часто</w:t>
      </w:r>
      <w:r w:rsidR="00013394">
        <w:rPr>
          <w:rFonts w:ascii="Times New Roman" w:hAnsi="Times New Roman"/>
          <w:sz w:val="28"/>
          <w:szCs w:val="28"/>
          <w:lang w:val="uk-UA"/>
        </w:rPr>
        <w:t>тного мул</w:t>
      </w:r>
      <w:r w:rsidR="00013394">
        <w:rPr>
          <w:rFonts w:ascii="Times New Roman" w:hAnsi="Times New Roman"/>
          <w:sz w:val="28"/>
          <w:szCs w:val="28"/>
          <w:lang w:val="uk-UA"/>
        </w:rPr>
        <w:t>ь</w:t>
      </w:r>
      <w:r w:rsidR="00013394">
        <w:rPr>
          <w:rFonts w:ascii="Times New Roman" w:hAnsi="Times New Roman"/>
          <w:sz w:val="28"/>
          <w:szCs w:val="28"/>
          <w:lang w:val="uk-UA"/>
        </w:rPr>
        <w:t>тип</w:t>
      </w:r>
      <w:r w:rsidR="00272EA0">
        <w:rPr>
          <w:rFonts w:ascii="Times New Roman" w:hAnsi="Times New Roman"/>
          <w:sz w:val="28"/>
          <w:szCs w:val="28"/>
          <w:lang w:val="uk-UA"/>
        </w:rPr>
        <w:t>лексування</w:t>
      </w:r>
      <w:r w:rsidRPr="007A18F5">
        <w:rPr>
          <w:rFonts w:ascii="Times New Roman" w:hAnsi="Times New Roman"/>
          <w:sz w:val="28"/>
          <w:szCs w:val="28"/>
          <w:lang w:val="uk-UA"/>
        </w:rPr>
        <w:t>, концепція множинного доступу з простор</w:t>
      </w:r>
      <w:r w:rsidR="00BD62C9">
        <w:rPr>
          <w:rFonts w:ascii="Times New Roman" w:hAnsi="Times New Roman"/>
          <w:sz w:val="28"/>
          <w:szCs w:val="28"/>
          <w:lang w:val="uk-UA"/>
        </w:rPr>
        <w:t>о</w:t>
      </w:r>
      <w:r w:rsidR="00781F26">
        <w:rPr>
          <w:rFonts w:ascii="Times New Roman" w:hAnsi="Times New Roman"/>
          <w:sz w:val="28"/>
          <w:szCs w:val="28"/>
          <w:lang w:val="uk-UA"/>
        </w:rPr>
        <w:t xml:space="preserve">вим розділенням </w:t>
      </w:r>
      <w:r w:rsidR="00BD62C9">
        <w:rPr>
          <w:rFonts w:ascii="Times New Roman" w:hAnsi="Times New Roman"/>
          <w:sz w:val="28"/>
          <w:szCs w:val="28"/>
          <w:lang w:val="uk-UA"/>
        </w:rPr>
        <w:t>SDMA</w:t>
      </w:r>
      <w:r w:rsidR="00781F26">
        <w:rPr>
          <w:rFonts w:ascii="Times New Roman" w:hAnsi="Times New Roman"/>
          <w:sz w:val="28"/>
          <w:szCs w:val="28"/>
          <w:lang w:val="uk-UA"/>
        </w:rPr>
        <w:t xml:space="preserve"> (</w:t>
      </w:r>
      <w:r w:rsidR="00272EA0" w:rsidRPr="006C7BAD">
        <w:rPr>
          <w:rFonts w:ascii="Times New Roman" w:hAnsi="Times New Roman"/>
          <w:sz w:val="28"/>
          <w:szCs w:val="28"/>
          <w:lang w:val="uk-UA"/>
        </w:rPr>
        <w:t>Spatial Division Multiple Access</w:t>
      </w:r>
      <w:r w:rsidR="00BD62C9">
        <w:rPr>
          <w:rFonts w:ascii="Times New Roman" w:hAnsi="Times New Roman"/>
          <w:sz w:val="28"/>
          <w:szCs w:val="28"/>
          <w:lang w:val="uk-UA"/>
        </w:rPr>
        <w:t>) отримала</w:t>
      </w:r>
      <w:r w:rsidRPr="007A18F5">
        <w:rPr>
          <w:rFonts w:ascii="Times New Roman" w:hAnsi="Times New Roman"/>
          <w:sz w:val="28"/>
          <w:szCs w:val="28"/>
          <w:lang w:val="uk-UA"/>
        </w:rPr>
        <w:t xml:space="preserve"> важливу увагу у літературі по сті</w:t>
      </w:r>
      <w:r w:rsidR="00013394">
        <w:rPr>
          <w:rFonts w:ascii="Times New Roman" w:hAnsi="Times New Roman"/>
          <w:sz w:val="28"/>
          <w:szCs w:val="28"/>
          <w:lang w:val="uk-UA"/>
        </w:rPr>
        <w:t>льниковому зв’</w:t>
      </w:r>
      <w:r w:rsidR="00013394" w:rsidRPr="007A18F5">
        <w:rPr>
          <w:rFonts w:ascii="Times New Roman" w:hAnsi="Times New Roman"/>
          <w:sz w:val="28"/>
          <w:szCs w:val="28"/>
          <w:lang w:val="uk-UA"/>
        </w:rPr>
        <w:t>язку</w:t>
      </w:r>
      <w:r w:rsidR="00BD62C9" w:rsidRPr="00272EA0">
        <w:rPr>
          <w:rFonts w:ascii="Times New Roman" w:hAnsi="Times New Roman"/>
          <w:sz w:val="28"/>
          <w:szCs w:val="28"/>
          <w:lang w:val="uk-UA"/>
        </w:rPr>
        <w:t xml:space="preserve"> [1]</w:t>
      </w:r>
      <w:r w:rsidR="00DB759B" w:rsidRPr="007A18F5">
        <w:rPr>
          <w:rFonts w:ascii="Times New Roman" w:hAnsi="Times New Roman"/>
          <w:sz w:val="28"/>
          <w:szCs w:val="28"/>
          <w:lang w:val="uk-UA"/>
        </w:rPr>
        <w:t xml:space="preserve">. </w:t>
      </w:r>
      <w:r w:rsidRPr="007A18F5">
        <w:rPr>
          <w:rFonts w:ascii="Times New Roman" w:hAnsi="Times New Roman"/>
          <w:sz w:val="28"/>
          <w:szCs w:val="28"/>
          <w:lang w:val="uk-UA"/>
        </w:rPr>
        <w:t>У цій схемі кілька користувачів можуть одночасно о</w:t>
      </w:r>
      <w:r w:rsidRPr="007A18F5">
        <w:rPr>
          <w:rFonts w:ascii="Times New Roman" w:hAnsi="Times New Roman"/>
          <w:sz w:val="28"/>
          <w:szCs w:val="28"/>
          <w:lang w:val="uk-UA"/>
        </w:rPr>
        <w:t>б</w:t>
      </w:r>
      <w:r w:rsidRPr="007A18F5">
        <w:rPr>
          <w:rFonts w:ascii="Times New Roman" w:hAnsi="Times New Roman"/>
          <w:sz w:val="28"/>
          <w:szCs w:val="28"/>
          <w:lang w:val="uk-UA"/>
        </w:rPr>
        <w:t>слуговуватися в одному</w:t>
      </w:r>
      <w:r w:rsidR="003C2ED3" w:rsidRPr="007A18F5">
        <w:rPr>
          <w:rFonts w:ascii="Times New Roman" w:hAnsi="Times New Roman"/>
          <w:sz w:val="28"/>
          <w:szCs w:val="28"/>
          <w:lang w:val="uk-UA"/>
        </w:rPr>
        <w:t xml:space="preserve"> і тому</w:t>
      </w:r>
      <w:r w:rsidR="008E6346" w:rsidRPr="007A18F5">
        <w:rPr>
          <w:rFonts w:ascii="Times New Roman" w:hAnsi="Times New Roman"/>
          <w:sz w:val="28"/>
          <w:szCs w:val="28"/>
          <w:lang w:val="uk-UA"/>
        </w:rPr>
        <w:t xml:space="preserve"> ж каналі шляхом накладення променю</w:t>
      </w:r>
      <w:r w:rsidRPr="007A18F5">
        <w:rPr>
          <w:rFonts w:ascii="Times New Roman" w:hAnsi="Times New Roman"/>
          <w:sz w:val="28"/>
          <w:szCs w:val="28"/>
          <w:lang w:val="uk-UA"/>
        </w:rPr>
        <w:t>, що прив</w:t>
      </w:r>
      <w:r w:rsidRPr="007A18F5">
        <w:rPr>
          <w:rFonts w:ascii="Times New Roman" w:hAnsi="Times New Roman"/>
          <w:sz w:val="28"/>
          <w:szCs w:val="28"/>
          <w:lang w:val="uk-UA"/>
        </w:rPr>
        <w:t>о</w:t>
      </w:r>
      <w:r w:rsidRPr="007A18F5">
        <w:rPr>
          <w:rFonts w:ascii="Times New Roman" w:hAnsi="Times New Roman"/>
          <w:sz w:val="28"/>
          <w:szCs w:val="28"/>
          <w:lang w:val="uk-UA"/>
        </w:rPr>
        <w:t>дить до кращого</w:t>
      </w:r>
      <w:r w:rsidR="003C2ED3" w:rsidRPr="007A18F5">
        <w:rPr>
          <w:rFonts w:ascii="Times New Roman" w:hAnsi="Times New Roman"/>
          <w:sz w:val="28"/>
          <w:szCs w:val="28"/>
          <w:lang w:val="uk-UA"/>
        </w:rPr>
        <w:t xml:space="preserve"> використання доступного спектру</w:t>
      </w:r>
      <w:r w:rsidRPr="007A18F5">
        <w:rPr>
          <w:rFonts w:ascii="Times New Roman" w:hAnsi="Times New Roman"/>
          <w:sz w:val="28"/>
          <w:szCs w:val="28"/>
          <w:lang w:val="uk-UA"/>
        </w:rPr>
        <w:t>. У цій</w:t>
      </w:r>
      <w:r w:rsidR="00DB759B" w:rsidRPr="007A18F5">
        <w:rPr>
          <w:rFonts w:ascii="Times New Roman" w:hAnsi="Times New Roman"/>
          <w:sz w:val="28"/>
          <w:szCs w:val="28"/>
          <w:lang w:val="uk-UA"/>
        </w:rPr>
        <w:t xml:space="preserve"> роботі</w:t>
      </w:r>
      <w:r w:rsidR="003C2ED3" w:rsidRPr="007A18F5">
        <w:rPr>
          <w:rFonts w:ascii="Times New Roman" w:hAnsi="Times New Roman"/>
          <w:sz w:val="28"/>
          <w:szCs w:val="28"/>
          <w:lang w:val="uk-UA"/>
        </w:rPr>
        <w:t xml:space="preserve"> спочатку </w:t>
      </w:r>
      <w:r w:rsidR="00DB759B" w:rsidRPr="007A18F5">
        <w:rPr>
          <w:rFonts w:ascii="Times New Roman" w:hAnsi="Times New Roman"/>
          <w:sz w:val="28"/>
          <w:szCs w:val="28"/>
          <w:lang w:val="uk-UA"/>
        </w:rPr>
        <w:t>розп</w:t>
      </w:r>
      <w:r w:rsidR="00DB759B" w:rsidRPr="007A18F5">
        <w:rPr>
          <w:rFonts w:ascii="Times New Roman" w:hAnsi="Times New Roman"/>
          <w:sz w:val="28"/>
          <w:szCs w:val="28"/>
          <w:lang w:val="uk-UA"/>
        </w:rPr>
        <w:t>о</w:t>
      </w:r>
      <w:r w:rsidR="00DB759B" w:rsidRPr="007A18F5">
        <w:rPr>
          <w:rFonts w:ascii="Times New Roman" w:hAnsi="Times New Roman"/>
          <w:sz w:val="28"/>
          <w:szCs w:val="28"/>
          <w:lang w:val="uk-UA"/>
        </w:rPr>
        <w:t>відається   про майбутню технологія 5G</w:t>
      </w:r>
      <w:r w:rsidR="00F938DA">
        <w:rPr>
          <w:rFonts w:ascii="Times New Roman" w:hAnsi="Times New Roman"/>
          <w:sz w:val="28"/>
          <w:szCs w:val="28"/>
          <w:lang w:val="uk-UA"/>
        </w:rPr>
        <w:t xml:space="preserve"> та її перспективи</w:t>
      </w:r>
      <w:r w:rsidR="00F938DA" w:rsidRPr="00F938DA">
        <w:rPr>
          <w:rFonts w:ascii="Times New Roman" w:hAnsi="Times New Roman"/>
          <w:sz w:val="28"/>
          <w:szCs w:val="28"/>
          <w:lang w:val="uk-UA"/>
        </w:rPr>
        <w:t>,</w:t>
      </w:r>
      <w:r w:rsidR="008E6346" w:rsidRPr="007A18F5">
        <w:rPr>
          <w:rFonts w:ascii="Times New Roman" w:hAnsi="Times New Roman"/>
          <w:sz w:val="28"/>
          <w:szCs w:val="28"/>
          <w:lang w:val="uk-UA"/>
        </w:rPr>
        <w:t xml:space="preserve"> 4G</w:t>
      </w:r>
      <w:r w:rsidR="00DB759B" w:rsidRPr="007A18F5">
        <w:rPr>
          <w:rFonts w:ascii="Times New Roman" w:hAnsi="Times New Roman"/>
          <w:sz w:val="28"/>
          <w:szCs w:val="28"/>
          <w:lang w:val="uk-UA"/>
        </w:rPr>
        <w:t xml:space="preserve"> для якої розробл</w:t>
      </w:r>
      <w:r w:rsidR="00DB759B" w:rsidRPr="007A18F5">
        <w:rPr>
          <w:rFonts w:ascii="Times New Roman" w:hAnsi="Times New Roman"/>
          <w:sz w:val="28"/>
          <w:szCs w:val="28"/>
          <w:lang w:val="uk-UA"/>
        </w:rPr>
        <w:t>ю</w:t>
      </w:r>
      <w:r w:rsidR="00DB759B" w:rsidRPr="007A18F5">
        <w:rPr>
          <w:rFonts w:ascii="Times New Roman" w:hAnsi="Times New Roman"/>
          <w:sz w:val="28"/>
          <w:szCs w:val="28"/>
          <w:lang w:val="uk-UA"/>
        </w:rPr>
        <w:t>ються досконалі методи оцінки напрямку приходу сигналів з надрозділенням, п</w:t>
      </w:r>
      <w:r w:rsidR="00DB759B" w:rsidRPr="007A18F5">
        <w:rPr>
          <w:rFonts w:ascii="Times New Roman" w:hAnsi="Times New Roman"/>
          <w:sz w:val="28"/>
          <w:szCs w:val="28"/>
          <w:lang w:val="uk-UA"/>
        </w:rPr>
        <w:t>о</w:t>
      </w:r>
      <w:r w:rsidR="00DB759B" w:rsidRPr="007A18F5">
        <w:rPr>
          <w:rFonts w:ascii="Times New Roman" w:hAnsi="Times New Roman"/>
          <w:sz w:val="28"/>
          <w:szCs w:val="28"/>
          <w:lang w:val="uk-UA"/>
        </w:rPr>
        <w:t xml:space="preserve">тім </w:t>
      </w:r>
      <w:r w:rsidR="003C2ED3" w:rsidRPr="007A18F5">
        <w:rPr>
          <w:rFonts w:ascii="Times New Roman" w:hAnsi="Times New Roman"/>
          <w:sz w:val="28"/>
          <w:szCs w:val="28"/>
          <w:lang w:val="uk-UA"/>
        </w:rPr>
        <w:t>дається</w:t>
      </w:r>
      <w:r w:rsidRPr="007A18F5">
        <w:rPr>
          <w:rFonts w:ascii="Times New Roman" w:hAnsi="Times New Roman"/>
          <w:sz w:val="28"/>
          <w:szCs w:val="28"/>
          <w:lang w:val="uk-UA"/>
        </w:rPr>
        <w:t xml:space="preserve"> оцінка існуючих роб</w:t>
      </w:r>
      <w:r w:rsidR="003C2ED3" w:rsidRPr="007A18F5">
        <w:rPr>
          <w:rFonts w:ascii="Times New Roman" w:hAnsi="Times New Roman"/>
          <w:sz w:val="28"/>
          <w:szCs w:val="28"/>
          <w:lang w:val="uk-UA"/>
        </w:rPr>
        <w:t xml:space="preserve">іт в області техніки SDMA. </w:t>
      </w:r>
      <w:r w:rsidR="00DB759B" w:rsidRPr="007A18F5">
        <w:rPr>
          <w:rFonts w:ascii="Times New Roman" w:hAnsi="Times New Roman"/>
          <w:sz w:val="28"/>
          <w:szCs w:val="28"/>
          <w:lang w:val="uk-UA"/>
        </w:rPr>
        <w:t>Згодом</w:t>
      </w:r>
      <w:r w:rsidR="003C2ED3" w:rsidRPr="007A18F5">
        <w:rPr>
          <w:rFonts w:ascii="Times New Roman" w:hAnsi="Times New Roman"/>
          <w:sz w:val="28"/>
          <w:szCs w:val="28"/>
          <w:lang w:val="uk-UA"/>
        </w:rPr>
        <w:t xml:space="preserve"> обговорюєт</w:t>
      </w:r>
      <w:r w:rsidR="003C2ED3" w:rsidRPr="007A18F5">
        <w:rPr>
          <w:rFonts w:ascii="Times New Roman" w:hAnsi="Times New Roman"/>
          <w:sz w:val="28"/>
          <w:szCs w:val="28"/>
          <w:lang w:val="uk-UA"/>
        </w:rPr>
        <w:t>ь</w:t>
      </w:r>
      <w:r w:rsidR="003C2ED3" w:rsidRPr="007A18F5">
        <w:rPr>
          <w:rFonts w:ascii="Times New Roman" w:hAnsi="Times New Roman"/>
          <w:sz w:val="28"/>
          <w:szCs w:val="28"/>
          <w:lang w:val="uk-UA"/>
        </w:rPr>
        <w:t>сявиникаючі засоби мультиплексування</w:t>
      </w:r>
      <w:r w:rsidRPr="007A18F5">
        <w:rPr>
          <w:rFonts w:ascii="Times New Roman" w:hAnsi="Times New Roman"/>
          <w:sz w:val="28"/>
          <w:szCs w:val="28"/>
          <w:lang w:val="uk-UA"/>
        </w:rPr>
        <w:t xml:space="preserve"> / множинного дост</w:t>
      </w:r>
      <w:r w:rsidR="003C2ED3" w:rsidRPr="007A18F5">
        <w:rPr>
          <w:rFonts w:ascii="Times New Roman" w:hAnsi="Times New Roman"/>
          <w:sz w:val="28"/>
          <w:szCs w:val="28"/>
          <w:lang w:val="uk-UA"/>
        </w:rPr>
        <w:t>упу, такі як мульти</w:t>
      </w:r>
      <w:r w:rsidR="003C2ED3" w:rsidRPr="007A18F5">
        <w:rPr>
          <w:rFonts w:ascii="Times New Roman" w:hAnsi="Times New Roman"/>
          <w:sz w:val="28"/>
          <w:szCs w:val="28"/>
          <w:lang w:val="uk-UA"/>
        </w:rPr>
        <w:t>п</w:t>
      </w:r>
      <w:r w:rsidR="003C2ED3" w:rsidRPr="007A18F5">
        <w:rPr>
          <w:rFonts w:ascii="Times New Roman" w:hAnsi="Times New Roman"/>
          <w:sz w:val="28"/>
          <w:szCs w:val="28"/>
          <w:lang w:val="uk-UA"/>
        </w:rPr>
        <w:t>лекс</w:t>
      </w:r>
      <w:r w:rsidR="00070F8A" w:rsidRPr="007A18F5">
        <w:rPr>
          <w:rFonts w:ascii="Times New Roman" w:hAnsi="Times New Roman"/>
          <w:sz w:val="28"/>
          <w:szCs w:val="28"/>
          <w:lang w:val="uk-UA"/>
        </w:rPr>
        <w:t>у</w:t>
      </w:r>
      <w:r w:rsidR="003C2ED3" w:rsidRPr="007A18F5">
        <w:rPr>
          <w:rFonts w:ascii="Times New Roman" w:hAnsi="Times New Roman"/>
          <w:sz w:val="28"/>
          <w:szCs w:val="28"/>
          <w:lang w:val="uk-UA"/>
        </w:rPr>
        <w:t>вання</w:t>
      </w:r>
      <w:r w:rsidRPr="007A18F5">
        <w:rPr>
          <w:rFonts w:ascii="Times New Roman" w:hAnsi="Times New Roman"/>
          <w:sz w:val="28"/>
          <w:szCs w:val="28"/>
          <w:lang w:val="uk-UA"/>
        </w:rPr>
        <w:t xml:space="preserve"> орбітального </w:t>
      </w:r>
      <w:r w:rsidR="00070F8A" w:rsidRPr="007A18F5">
        <w:rPr>
          <w:rFonts w:ascii="Times New Roman" w:hAnsi="Times New Roman"/>
          <w:sz w:val="28"/>
          <w:szCs w:val="28"/>
          <w:lang w:val="uk-UA"/>
        </w:rPr>
        <w:t>кутового</w:t>
      </w:r>
      <w:r w:rsidR="00781F26">
        <w:rPr>
          <w:rFonts w:ascii="Times New Roman" w:hAnsi="Times New Roman"/>
          <w:sz w:val="28"/>
          <w:szCs w:val="28"/>
          <w:lang w:val="uk-UA"/>
        </w:rPr>
        <w:t>моменту ОАММ(</w:t>
      </w:r>
      <w:r w:rsidR="00781F26" w:rsidRPr="00781F26">
        <w:rPr>
          <w:rFonts w:ascii="Times New Roman" w:hAnsi="Times New Roman"/>
          <w:sz w:val="28"/>
          <w:szCs w:val="28"/>
          <w:lang w:val="uk-UA"/>
        </w:rPr>
        <w:t>Orbital Angular Momentum</w:t>
      </w:r>
      <w:r w:rsidR="007E0096" w:rsidRPr="00781F26">
        <w:rPr>
          <w:rFonts w:ascii="Times New Roman" w:hAnsi="Times New Roman"/>
          <w:sz w:val="28"/>
          <w:szCs w:val="28"/>
          <w:lang w:val="uk-UA"/>
        </w:rPr>
        <w:t>Multiplexing</w:t>
      </w:r>
      <w:r w:rsidR="00781F26">
        <w:rPr>
          <w:rFonts w:ascii="Times New Roman" w:hAnsi="Times New Roman"/>
          <w:sz w:val="28"/>
          <w:szCs w:val="28"/>
          <w:lang w:val="uk-UA"/>
        </w:rPr>
        <w:t>)</w:t>
      </w:r>
      <w:r w:rsidR="003C2ED3" w:rsidRPr="007A18F5">
        <w:rPr>
          <w:rFonts w:ascii="Times New Roman" w:hAnsi="Times New Roman"/>
          <w:sz w:val="28"/>
          <w:szCs w:val="28"/>
          <w:lang w:val="uk-UA"/>
        </w:rPr>
        <w:t>, множинний</w:t>
      </w:r>
      <w:r w:rsidRPr="007A18F5">
        <w:rPr>
          <w:rFonts w:ascii="Times New Roman" w:hAnsi="Times New Roman"/>
          <w:sz w:val="28"/>
          <w:szCs w:val="28"/>
          <w:lang w:val="uk-UA"/>
        </w:rPr>
        <w:t xml:space="preserve"> доступ з поляризаційним розділен</w:t>
      </w:r>
      <w:r w:rsidR="00AA0EEF">
        <w:rPr>
          <w:rFonts w:ascii="Times New Roman" w:hAnsi="Times New Roman"/>
          <w:sz w:val="28"/>
          <w:szCs w:val="28"/>
          <w:lang w:val="uk-UA"/>
        </w:rPr>
        <w:t>ням PDMA(</w:t>
      </w:r>
      <w:r w:rsidR="00AA0EEF" w:rsidRPr="006C7BAD">
        <w:rPr>
          <w:rFonts w:ascii="Times New Roman" w:hAnsi="Times New Roman"/>
          <w:sz w:val="28"/>
          <w:szCs w:val="28"/>
          <w:shd w:val="clear" w:color="auto" w:fill="FFFFFF"/>
          <w:lang w:val="uk-UA"/>
        </w:rPr>
        <w:t>Polarization Division Multiple Access</w:t>
      </w:r>
      <w:r w:rsidR="00AA0EEF">
        <w:rPr>
          <w:rFonts w:ascii="Times New Roman" w:hAnsi="Times New Roman"/>
          <w:sz w:val="28"/>
          <w:szCs w:val="28"/>
          <w:lang w:val="uk-UA"/>
        </w:rPr>
        <w:t>)</w:t>
      </w:r>
      <w:r w:rsidRPr="007A18F5">
        <w:rPr>
          <w:rFonts w:ascii="Times New Roman" w:hAnsi="Times New Roman"/>
          <w:sz w:val="28"/>
          <w:szCs w:val="28"/>
          <w:lang w:val="uk-UA"/>
        </w:rPr>
        <w:t>, множинний доступ з ме</w:t>
      </w:r>
      <w:r w:rsidR="00AA0EEF">
        <w:rPr>
          <w:rFonts w:ascii="Times New Roman" w:hAnsi="Times New Roman"/>
          <w:sz w:val="28"/>
          <w:szCs w:val="28"/>
          <w:lang w:val="uk-UA"/>
        </w:rPr>
        <w:t>жплетеним розділенням IDMA(</w:t>
      </w:r>
      <w:r w:rsidR="00124319" w:rsidRPr="00124319">
        <w:rPr>
          <w:rFonts w:ascii="Times New Roman" w:hAnsi="Times New Roman"/>
          <w:sz w:val="28"/>
          <w:szCs w:val="28"/>
        </w:rPr>
        <w:t>InterleaveDivisionMultipleAccess</w:t>
      </w:r>
      <w:r w:rsidR="00AA0EEF">
        <w:rPr>
          <w:rFonts w:ascii="Times New Roman" w:hAnsi="Times New Roman"/>
          <w:sz w:val="28"/>
          <w:szCs w:val="28"/>
          <w:lang w:val="uk-UA"/>
        </w:rPr>
        <w:t>)</w:t>
      </w:r>
      <w:r w:rsidRPr="007A18F5">
        <w:rPr>
          <w:rFonts w:ascii="Times New Roman" w:hAnsi="Times New Roman"/>
          <w:sz w:val="28"/>
          <w:szCs w:val="28"/>
          <w:lang w:val="uk-UA"/>
        </w:rPr>
        <w:t xml:space="preserve"> і множинний доступ</w:t>
      </w:r>
      <w:r w:rsidR="005A607B" w:rsidRPr="007A18F5">
        <w:rPr>
          <w:rFonts w:ascii="Times New Roman" w:hAnsi="Times New Roman"/>
          <w:sz w:val="28"/>
          <w:szCs w:val="28"/>
          <w:lang w:val="uk-UA"/>
        </w:rPr>
        <w:t>з</w:t>
      </w:r>
      <w:r w:rsidR="003C2ED3" w:rsidRPr="007A18F5">
        <w:rPr>
          <w:rFonts w:ascii="Times New Roman" w:hAnsi="Times New Roman"/>
          <w:sz w:val="28"/>
          <w:szCs w:val="28"/>
          <w:lang w:val="uk-UA"/>
        </w:rPr>
        <w:t xml:space="preserve"> розр</w:t>
      </w:r>
      <w:r w:rsidR="003C2ED3" w:rsidRPr="007A18F5">
        <w:rPr>
          <w:rFonts w:ascii="Times New Roman" w:hAnsi="Times New Roman"/>
          <w:sz w:val="28"/>
          <w:szCs w:val="28"/>
          <w:lang w:val="uk-UA"/>
        </w:rPr>
        <w:t>я</w:t>
      </w:r>
      <w:r w:rsidR="003C2ED3" w:rsidRPr="007A18F5">
        <w:rPr>
          <w:rFonts w:ascii="Times New Roman" w:hAnsi="Times New Roman"/>
          <w:sz w:val="28"/>
          <w:szCs w:val="28"/>
          <w:lang w:val="uk-UA"/>
        </w:rPr>
        <w:t>дженим кодом (SCMA)</w:t>
      </w:r>
      <w:r w:rsidR="00272EA0">
        <w:rPr>
          <w:rFonts w:ascii="Times New Roman" w:hAnsi="Times New Roman"/>
          <w:sz w:val="28"/>
          <w:szCs w:val="28"/>
          <w:lang w:val="uk-UA"/>
        </w:rPr>
        <w:t xml:space="preserve"> і т.і</w:t>
      </w:r>
      <w:r w:rsidR="005A607B" w:rsidRPr="007A18F5">
        <w:rPr>
          <w:rFonts w:ascii="Times New Roman" w:hAnsi="Times New Roman"/>
          <w:sz w:val="28"/>
          <w:szCs w:val="28"/>
          <w:lang w:val="uk-UA"/>
        </w:rPr>
        <w:t>.</w:t>
      </w:r>
    </w:p>
    <w:p w:rsidR="00B6470F" w:rsidRPr="007A18F5" w:rsidRDefault="00272EA0" w:rsidP="0001339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 xml:space="preserve">В даній атестаційній роботі проводиться </w:t>
      </w:r>
      <w:r w:rsidR="007D7519">
        <w:rPr>
          <w:rFonts w:ascii="Times New Roman" w:hAnsi="Times New Roman"/>
          <w:sz w:val="28"/>
          <w:szCs w:val="28"/>
          <w:lang w:val="uk-UA"/>
        </w:rPr>
        <w:t xml:space="preserve">порівняльний </w:t>
      </w:r>
      <w:r>
        <w:rPr>
          <w:rFonts w:ascii="Times New Roman" w:hAnsi="Times New Roman"/>
          <w:sz w:val="28"/>
          <w:szCs w:val="28"/>
          <w:lang w:val="uk-UA"/>
        </w:rPr>
        <w:t>аналіз</w:t>
      </w:r>
      <w:r w:rsidR="00DB759B" w:rsidRPr="007A18F5">
        <w:rPr>
          <w:rFonts w:ascii="Times New Roman" w:hAnsi="Times New Roman"/>
          <w:sz w:val="28"/>
          <w:szCs w:val="28"/>
          <w:lang w:val="uk-UA"/>
        </w:rPr>
        <w:t xml:space="preserve"> існуючих</w:t>
      </w:r>
      <w:r>
        <w:rPr>
          <w:rFonts w:ascii="Times New Roman" w:hAnsi="Times New Roman"/>
          <w:noProof/>
          <w:sz w:val="28"/>
          <w:szCs w:val="28"/>
          <w:lang w:val="uk-UA"/>
        </w:rPr>
        <w:t>методів надроздільної здатності визначення напрямку приходу</w:t>
      </w:r>
      <w:r w:rsidR="007D7519">
        <w:rPr>
          <w:rFonts w:ascii="Times New Roman" w:hAnsi="Times New Roman"/>
          <w:noProof/>
          <w:sz w:val="28"/>
          <w:szCs w:val="28"/>
          <w:lang w:val="uk-UA"/>
        </w:rPr>
        <w:t xml:space="preserve"> викличних</w:t>
      </w:r>
      <w:r>
        <w:rPr>
          <w:rFonts w:ascii="Times New Roman" w:hAnsi="Times New Roman"/>
          <w:noProof/>
          <w:sz w:val="28"/>
          <w:szCs w:val="28"/>
          <w:lang w:val="uk-UA"/>
        </w:rPr>
        <w:t xml:space="preserve"> сигналів</w:t>
      </w:r>
      <w:r w:rsidR="007D7519">
        <w:rPr>
          <w:rFonts w:ascii="Times New Roman" w:hAnsi="Times New Roman"/>
          <w:noProof/>
          <w:sz w:val="28"/>
          <w:szCs w:val="28"/>
          <w:lang w:val="uk-UA"/>
        </w:rPr>
        <w:t xml:space="preserve"> абонентських станцій в мобільній мережі</w:t>
      </w:r>
      <w:r>
        <w:rPr>
          <w:rFonts w:ascii="Times New Roman" w:hAnsi="Times New Roman"/>
          <w:noProof/>
          <w:sz w:val="28"/>
          <w:szCs w:val="28"/>
          <w:lang w:val="uk-UA"/>
        </w:rPr>
        <w:t xml:space="preserve"> та</w:t>
      </w:r>
      <w:r w:rsidR="007D7519">
        <w:rPr>
          <w:rFonts w:ascii="Times New Roman" w:hAnsi="Times New Roman"/>
          <w:noProof/>
          <w:sz w:val="28"/>
          <w:szCs w:val="28"/>
          <w:lang w:val="uk-UA"/>
        </w:rPr>
        <w:t xml:space="preserve">приведена </w:t>
      </w:r>
      <w:r w:rsidR="00DB759B" w:rsidRPr="007A18F5">
        <w:rPr>
          <w:rFonts w:ascii="Times New Roman" w:hAnsi="Times New Roman"/>
          <w:noProof/>
          <w:sz w:val="28"/>
          <w:szCs w:val="28"/>
          <w:lang w:val="uk-UA"/>
        </w:rPr>
        <w:t>методика оцінювання кутів приходу сигналів одного з найефективніших методів ESPRIT</w:t>
      </w:r>
      <w:r w:rsidR="00781F26">
        <w:rPr>
          <w:rFonts w:ascii="Times New Roman" w:hAnsi="Times New Roman"/>
          <w:noProof/>
          <w:sz w:val="28"/>
          <w:szCs w:val="28"/>
          <w:lang w:val="uk-UA"/>
        </w:rPr>
        <w:t xml:space="preserve"> (</w:t>
      </w:r>
      <w:r w:rsidR="00781F26" w:rsidRPr="006C7BAD">
        <w:rPr>
          <w:rFonts w:ascii="Times New Roman" w:hAnsi="Times New Roman"/>
          <w:sz w:val="28"/>
          <w:szCs w:val="28"/>
          <w:lang w:val="uk-UA"/>
        </w:rPr>
        <w:t>E</w:t>
      </w:r>
      <w:r w:rsidR="00781F26" w:rsidRPr="006C7BAD">
        <w:rPr>
          <w:rFonts w:ascii="Times New Roman" w:hAnsi="Times New Roman"/>
          <w:bCs/>
          <w:sz w:val="28"/>
          <w:szCs w:val="28"/>
          <w:shd w:val="clear" w:color="auto" w:fill="FFFFFF"/>
          <w:lang w:val="uk-UA"/>
        </w:rPr>
        <w:t>stimation Of Signal Parameters Via Rotational Invariant Techniques</w:t>
      </w:r>
      <w:r w:rsidR="007D7519">
        <w:rPr>
          <w:rFonts w:ascii="Times New Roman" w:hAnsi="Times New Roman"/>
          <w:noProof/>
          <w:sz w:val="28"/>
          <w:szCs w:val="28"/>
          <w:lang w:val="uk-UA"/>
        </w:rPr>
        <w:t>)</w:t>
      </w:r>
      <w:r w:rsidR="005A607B" w:rsidRPr="007A18F5">
        <w:rPr>
          <w:rFonts w:ascii="Times New Roman" w:hAnsi="Times New Roman"/>
          <w:noProof/>
          <w:sz w:val="28"/>
          <w:szCs w:val="28"/>
          <w:lang w:val="uk-UA"/>
        </w:rPr>
        <w:t>.</w:t>
      </w:r>
      <w:r w:rsidR="007D7519">
        <w:rPr>
          <w:rFonts w:ascii="Times New Roman" w:hAnsi="Times New Roman"/>
          <w:sz w:val="28"/>
          <w:szCs w:val="28"/>
          <w:lang w:val="uk-UA"/>
        </w:rPr>
        <w:t xml:space="preserve">Результати роботи </w:t>
      </w:r>
      <w:r w:rsidR="003A72FD">
        <w:rPr>
          <w:rFonts w:ascii="Times New Roman" w:hAnsi="Times New Roman"/>
          <w:sz w:val="28"/>
          <w:szCs w:val="28"/>
          <w:lang w:val="uk-UA"/>
        </w:rPr>
        <w:t>можуть бути використані при розробці протоколу просторово-часового множинного доступу.</w:t>
      </w:r>
    </w:p>
    <w:p w:rsidR="008E6346" w:rsidRPr="007A18F5" w:rsidRDefault="008E6346" w:rsidP="00AC480F">
      <w:pPr>
        <w:spacing w:before="100" w:beforeAutospacing="1" w:after="0" w:line="312" w:lineRule="auto"/>
        <w:contextualSpacing/>
        <w:mirrorIndents/>
        <w:jc w:val="both"/>
        <w:rPr>
          <w:rFonts w:ascii="Times New Roman" w:hAnsi="Times New Roman"/>
          <w:sz w:val="28"/>
          <w:szCs w:val="28"/>
          <w:lang w:val="uk-UA"/>
        </w:rPr>
      </w:pPr>
    </w:p>
    <w:p w:rsidR="004B297F" w:rsidRPr="007A18F5" w:rsidRDefault="004B297F" w:rsidP="00AC480F">
      <w:pPr>
        <w:spacing w:before="100" w:beforeAutospacing="1" w:after="0"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br w:type="page"/>
      </w:r>
    </w:p>
    <w:p w:rsidR="00686FD2" w:rsidRPr="003A72FD" w:rsidRDefault="00227983" w:rsidP="00686FD2">
      <w:pPr>
        <w:spacing w:line="312" w:lineRule="auto"/>
        <w:ind w:firstLine="708"/>
        <w:contextualSpacing/>
        <w:mirrorIndents/>
        <w:jc w:val="center"/>
        <w:rPr>
          <w:rFonts w:ascii="Times New Roman" w:hAnsi="Times New Roman"/>
          <w:sz w:val="28"/>
          <w:szCs w:val="28"/>
        </w:rPr>
      </w:pPr>
      <w:r w:rsidRPr="007A18F5">
        <w:rPr>
          <w:rFonts w:ascii="Times New Roman" w:hAnsi="Times New Roman"/>
          <w:sz w:val="28"/>
          <w:szCs w:val="28"/>
          <w:lang w:val="uk-UA"/>
        </w:rPr>
        <w:lastRenderedPageBreak/>
        <w:t xml:space="preserve">1 </w:t>
      </w:r>
      <w:r w:rsidR="00686FD2" w:rsidRPr="007A18F5">
        <w:rPr>
          <w:rFonts w:ascii="Times New Roman" w:hAnsi="Times New Roman"/>
          <w:sz w:val="28"/>
          <w:szCs w:val="28"/>
          <w:lang w:val="uk-UA"/>
        </w:rPr>
        <w:t xml:space="preserve">НАПРЯМКИ РОЗВИТКУ ПОСЛУГ МАЙБУТНІХ </w:t>
      </w:r>
      <w:r w:rsidR="00686FD2">
        <w:rPr>
          <w:rFonts w:ascii="Times New Roman" w:hAnsi="Times New Roman"/>
          <w:sz w:val="28"/>
          <w:szCs w:val="28"/>
          <w:lang w:val="uk-UA"/>
        </w:rPr>
        <w:t>МОБІЛЬНИХ           СИСТЕМЗВ</w:t>
      </w:r>
      <w:r w:rsidR="00686FD2" w:rsidRPr="003A72FD">
        <w:rPr>
          <w:rFonts w:ascii="Times New Roman" w:hAnsi="Times New Roman"/>
          <w:sz w:val="28"/>
          <w:szCs w:val="28"/>
        </w:rPr>
        <w:t>`</w:t>
      </w:r>
      <w:r w:rsidR="00686FD2">
        <w:rPr>
          <w:rFonts w:ascii="Times New Roman" w:hAnsi="Times New Roman"/>
          <w:sz w:val="28"/>
          <w:szCs w:val="28"/>
        </w:rPr>
        <w:t>ЯЗКУ</w:t>
      </w:r>
    </w:p>
    <w:p w:rsidR="00145492" w:rsidRPr="00686FD2" w:rsidRDefault="00145492" w:rsidP="00AC480F">
      <w:pPr>
        <w:spacing w:line="312" w:lineRule="auto"/>
        <w:contextualSpacing/>
        <w:mirrorIndents/>
        <w:jc w:val="center"/>
        <w:rPr>
          <w:rFonts w:ascii="Times New Roman" w:hAnsi="Times New Roman"/>
          <w:sz w:val="28"/>
          <w:szCs w:val="28"/>
        </w:rPr>
      </w:pPr>
    </w:p>
    <w:p w:rsidR="00686FD2" w:rsidRPr="007A18F5" w:rsidRDefault="00227983" w:rsidP="00686FD2">
      <w:pPr>
        <w:spacing w:line="312" w:lineRule="auto"/>
        <w:ind w:firstLine="708"/>
        <w:contextualSpacing/>
        <w:mirrorIndents/>
        <w:rPr>
          <w:rFonts w:ascii="Times New Roman" w:hAnsi="Times New Roman"/>
          <w:sz w:val="28"/>
          <w:szCs w:val="28"/>
          <w:lang w:val="uk-UA"/>
        </w:rPr>
      </w:pPr>
      <w:r w:rsidRPr="007A18F5">
        <w:rPr>
          <w:rFonts w:ascii="Times New Roman" w:hAnsi="Times New Roman"/>
          <w:sz w:val="28"/>
          <w:szCs w:val="28"/>
          <w:lang w:val="uk-UA"/>
        </w:rPr>
        <w:t>1</w:t>
      </w:r>
      <w:r w:rsidR="00145492" w:rsidRPr="007A18F5">
        <w:rPr>
          <w:rFonts w:ascii="Times New Roman" w:hAnsi="Times New Roman"/>
          <w:sz w:val="28"/>
          <w:szCs w:val="28"/>
          <w:lang w:val="uk-UA"/>
        </w:rPr>
        <w:t xml:space="preserve">.1 </w:t>
      </w:r>
      <w:r w:rsidR="00686FD2" w:rsidRPr="007A18F5">
        <w:rPr>
          <w:rFonts w:ascii="Times New Roman" w:hAnsi="Times New Roman"/>
          <w:sz w:val="28"/>
          <w:szCs w:val="28"/>
          <w:lang w:val="uk-UA"/>
        </w:rPr>
        <w:t>Розвиток архітектури 5G</w:t>
      </w:r>
    </w:p>
    <w:p w:rsidR="00227983" w:rsidRPr="007A18F5" w:rsidRDefault="00227983" w:rsidP="00AC480F">
      <w:pPr>
        <w:spacing w:line="312" w:lineRule="auto"/>
        <w:ind w:firstLine="708"/>
        <w:contextualSpacing/>
        <w:mirrorIndents/>
        <w:jc w:val="both"/>
        <w:rPr>
          <w:rFonts w:ascii="Times New Roman" w:hAnsi="Times New Roman"/>
          <w:sz w:val="28"/>
          <w:szCs w:val="28"/>
          <w:lang w:val="uk-UA"/>
        </w:rPr>
      </w:pP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Технологічний розвиток сучасних мобільних телекомунікацій визначається трьома основними факторами:</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1) Лавиноподібне збільшення обсягу переданих даних в мережах мобільн</w:t>
      </w:r>
      <w:r w:rsidRPr="007A18F5">
        <w:rPr>
          <w:rFonts w:ascii="Times New Roman" w:hAnsi="Times New Roman"/>
          <w:sz w:val="28"/>
          <w:szCs w:val="28"/>
          <w:lang w:val="uk-UA"/>
        </w:rPr>
        <w:t>о</w:t>
      </w:r>
      <w:r w:rsidRPr="007A18F5">
        <w:rPr>
          <w:rFonts w:ascii="Times New Roman" w:hAnsi="Times New Roman"/>
          <w:sz w:val="28"/>
          <w:szCs w:val="28"/>
          <w:lang w:val="uk-UA"/>
        </w:rPr>
        <w:t>го зв'язку.</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 Розвиток мобільних послуг і додатків, що вимагають високих</w:t>
      </w:r>
    </w:p>
    <w:p w:rsidR="00145492" w:rsidRPr="007A18F5" w:rsidRDefault="00145492"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швидкостей передачі даних.</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3) Зростання кількості пристроїв, що підключаються до мобільних мереж зв'язку.</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Одним з головних трендів на ринку мобільного зв'язку на сьогоднішній день є розвиток технологій мереж мобільного зв'язку п'ятого покоління - 5G. Найсуч</w:t>
      </w:r>
      <w:r w:rsidRPr="007A18F5">
        <w:rPr>
          <w:rFonts w:ascii="Times New Roman" w:hAnsi="Times New Roman"/>
          <w:sz w:val="28"/>
          <w:szCs w:val="28"/>
          <w:lang w:val="uk-UA"/>
        </w:rPr>
        <w:t>а</w:t>
      </w:r>
      <w:r w:rsidRPr="007A18F5">
        <w:rPr>
          <w:rFonts w:ascii="Times New Roman" w:hAnsi="Times New Roman"/>
          <w:sz w:val="28"/>
          <w:szCs w:val="28"/>
          <w:lang w:val="uk-UA"/>
        </w:rPr>
        <w:t xml:space="preserve">сніші технологічні рішення для систем широкосмугового </w:t>
      </w:r>
      <w:r w:rsidR="007614B1">
        <w:rPr>
          <w:rFonts w:ascii="Times New Roman" w:hAnsi="Times New Roman"/>
          <w:sz w:val="28"/>
          <w:szCs w:val="28"/>
          <w:lang w:val="uk-UA"/>
        </w:rPr>
        <w:t>безпроводової</w:t>
      </w:r>
      <w:r w:rsidRPr="007A18F5">
        <w:rPr>
          <w:rFonts w:ascii="Times New Roman" w:hAnsi="Times New Roman"/>
          <w:sz w:val="28"/>
          <w:szCs w:val="28"/>
          <w:lang w:val="uk-UA"/>
        </w:rPr>
        <w:t xml:space="preserve"> доступу розробляються в рамках розвитку мереж 5G,</w:t>
      </w:r>
      <w:r w:rsidR="00FD07D3">
        <w:rPr>
          <w:rFonts w:ascii="Times New Roman" w:hAnsi="Times New Roman"/>
          <w:sz w:val="28"/>
          <w:szCs w:val="28"/>
          <w:lang w:val="uk-UA"/>
        </w:rPr>
        <w:t xml:space="preserve"> які описуються в термінології м</w:t>
      </w:r>
      <w:r w:rsidRPr="007A18F5">
        <w:rPr>
          <w:rFonts w:ascii="Times New Roman" w:hAnsi="Times New Roman"/>
          <w:sz w:val="28"/>
          <w:szCs w:val="28"/>
          <w:lang w:val="uk-UA"/>
        </w:rPr>
        <w:t>і</w:t>
      </w:r>
      <w:r w:rsidRPr="007A18F5">
        <w:rPr>
          <w:rFonts w:ascii="Times New Roman" w:hAnsi="Times New Roman"/>
          <w:sz w:val="28"/>
          <w:szCs w:val="28"/>
          <w:lang w:val="uk-UA"/>
        </w:rPr>
        <w:t>ж</w:t>
      </w:r>
      <w:r w:rsidRPr="007A18F5">
        <w:rPr>
          <w:rFonts w:ascii="Times New Roman" w:hAnsi="Times New Roman"/>
          <w:sz w:val="28"/>
          <w:szCs w:val="28"/>
          <w:lang w:val="uk-UA"/>
        </w:rPr>
        <w:t>народного союзу електрозв'я</w:t>
      </w:r>
      <w:r w:rsidR="00013394">
        <w:rPr>
          <w:rFonts w:ascii="Times New Roman" w:hAnsi="Times New Roman"/>
          <w:sz w:val="28"/>
          <w:szCs w:val="28"/>
          <w:lang w:val="uk-UA"/>
        </w:rPr>
        <w:t xml:space="preserve">зку (МСЕ) як мережі IMT-2020. </w:t>
      </w:r>
      <w:r w:rsidRPr="007A18F5">
        <w:rPr>
          <w:rFonts w:ascii="Times New Roman" w:hAnsi="Times New Roman"/>
          <w:sz w:val="28"/>
          <w:szCs w:val="28"/>
          <w:lang w:val="uk-UA"/>
        </w:rPr>
        <w:t>Очікується, що м</w:t>
      </w:r>
      <w:r w:rsidRPr="007A18F5">
        <w:rPr>
          <w:rFonts w:ascii="Times New Roman" w:hAnsi="Times New Roman"/>
          <w:sz w:val="28"/>
          <w:szCs w:val="28"/>
          <w:lang w:val="uk-UA"/>
        </w:rPr>
        <w:t>е</w:t>
      </w:r>
      <w:r w:rsidRPr="007A18F5">
        <w:rPr>
          <w:rFonts w:ascii="Times New Roman" w:hAnsi="Times New Roman"/>
          <w:sz w:val="28"/>
          <w:szCs w:val="28"/>
          <w:lang w:val="uk-UA"/>
        </w:rPr>
        <w:t>режі 5G забезпечать підключення десятків тисяч пристроїв в одній соте, більш ніж на порядок підвищать швидкість передачі даних і на порядок зменшать мер</w:t>
      </w:r>
      <w:r w:rsidRPr="007A18F5">
        <w:rPr>
          <w:rFonts w:ascii="Times New Roman" w:hAnsi="Times New Roman"/>
          <w:sz w:val="28"/>
          <w:szCs w:val="28"/>
          <w:lang w:val="uk-UA"/>
        </w:rPr>
        <w:t>е</w:t>
      </w:r>
      <w:r w:rsidRPr="007A18F5">
        <w:rPr>
          <w:rFonts w:ascii="Times New Roman" w:hAnsi="Times New Roman"/>
          <w:sz w:val="28"/>
          <w:szCs w:val="28"/>
          <w:lang w:val="uk-UA"/>
        </w:rPr>
        <w:t>жеві затримки, що дозволить створювати нові телекомунікаційні сервіси для всіх галузей економіки, включаючи транспортну галузь, індустрію розваг, освіту, сіл</w:t>
      </w:r>
      <w:r w:rsidRPr="007A18F5">
        <w:rPr>
          <w:rFonts w:ascii="Times New Roman" w:hAnsi="Times New Roman"/>
          <w:sz w:val="28"/>
          <w:szCs w:val="28"/>
          <w:lang w:val="uk-UA"/>
        </w:rPr>
        <w:t>ь</w:t>
      </w:r>
      <w:r w:rsidRPr="007A18F5">
        <w:rPr>
          <w:rFonts w:ascii="Times New Roman" w:hAnsi="Times New Roman"/>
          <w:sz w:val="28"/>
          <w:szCs w:val="28"/>
          <w:lang w:val="uk-UA"/>
        </w:rPr>
        <w:t>ське господар</w:t>
      </w:r>
      <w:r w:rsidR="00355127">
        <w:rPr>
          <w:rFonts w:ascii="Times New Roman" w:hAnsi="Times New Roman"/>
          <w:sz w:val="28"/>
          <w:szCs w:val="28"/>
          <w:lang w:val="uk-UA"/>
        </w:rPr>
        <w:t xml:space="preserve">ство і багато іншого. </w:t>
      </w:r>
      <w:r w:rsidRPr="007A18F5">
        <w:rPr>
          <w:rFonts w:ascii="Times New Roman" w:hAnsi="Times New Roman"/>
          <w:sz w:val="28"/>
          <w:szCs w:val="28"/>
          <w:lang w:val="uk-UA"/>
        </w:rPr>
        <w:t>Крім того, мережі 5G сприятимуть поліпше</w:t>
      </w:r>
      <w:r w:rsidRPr="007A18F5">
        <w:rPr>
          <w:rFonts w:ascii="Times New Roman" w:hAnsi="Times New Roman"/>
          <w:sz w:val="28"/>
          <w:szCs w:val="28"/>
          <w:lang w:val="uk-UA"/>
        </w:rPr>
        <w:t>н</w:t>
      </w:r>
      <w:r w:rsidRPr="007A18F5">
        <w:rPr>
          <w:rFonts w:ascii="Times New Roman" w:hAnsi="Times New Roman"/>
          <w:sz w:val="28"/>
          <w:szCs w:val="28"/>
          <w:lang w:val="uk-UA"/>
        </w:rPr>
        <w:t xml:space="preserve">ню якості надання вже існуючих послуг зв'язку, таких як голосова та </w:t>
      </w:r>
      <w:r w:rsidR="00227983" w:rsidRPr="007A18F5">
        <w:rPr>
          <w:rFonts w:ascii="Times New Roman" w:hAnsi="Times New Roman"/>
          <w:sz w:val="28"/>
          <w:szCs w:val="28"/>
          <w:lang w:val="uk-UA"/>
        </w:rPr>
        <w:t>відео зв'язок</w:t>
      </w:r>
      <w:r w:rsidRPr="007A18F5">
        <w:rPr>
          <w:rFonts w:ascii="Times New Roman" w:hAnsi="Times New Roman"/>
          <w:sz w:val="28"/>
          <w:szCs w:val="28"/>
          <w:lang w:val="uk-UA"/>
        </w:rPr>
        <w:t>, онлайн-ігри і веб-серфінг, особливо в місцях масового скупчення користувачів (на стадіонах, в метро, ​​на залізничних вокзалах і в аеропортах). Фахівці виділяють три основних напрямки розвитку послуг майбутніх мереж мобільного зв'язку 5G:</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w:t>
      </w:r>
      <w:r w:rsidR="00227983" w:rsidRPr="007A18F5">
        <w:rPr>
          <w:rFonts w:ascii="Times New Roman" w:hAnsi="Times New Roman"/>
          <w:sz w:val="28"/>
          <w:szCs w:val="28"/>
          <w:lang w:val="uk-UA"/>
        </w:rPr>
        <w:t xml:space="preserve">) </w:t>
      </w:r>
      <w:r w:rsidRPr="007A18F5">
        <w:rPr>
          <w:rFonts w:ascii="Times New Roman" w:hAnsi="Times New Roman"/>
          <w:sz w:val="28"/>
          <w:szCs w:val="28"/>
          <w:lang w:val="uk-UA"/>
        </w:rPr>
        <w:t>Екстремально широкосмуговий мобільний доступ</w:t>
      </w:r>
      <w:r w:rsidR="00FD07D3" w:rsidRPr="007A18F5">
        <w:rPr>
          <w:rFonts w:ascii="Times New Roman" w:hAnsi="Times New Roman"/>
          <w:sz w:val="28"/>
          <w:szCs w:val="28"/>
          <w:lang w:val="uk-UA"/>
        </w:rPr>
        <w:t>xMBB</w:t>
      </w:r>
      <w:r w:rsidR="00FD07D3">
        <w:rPr>
          <w:rFonts w:ascii="Times New Roman" w:hAnsi="Times New Roman"/>
          <w:sz w:val="28"/>
          <w:szCs w:val="28"/>
          <w:lang w:val="uk-UA"/>
        </w:rPr>
        <w:t xml:space="preserve"> (Extreme Mobile BroadBand </w:t>
      </w:r>
      <w:r w:rsidRPr="007A18F5">
        <w:rPr>
          <w:rFonts w:ascii="Times New Roman" w:hAnsi="Times New Roman"/>
          <w:sz w:val="28"/>
          <w:szCs w:val="28"/>
          <w:lang w:val="uk-UA"/>
        </w:rPr>
        <w:t>) з пропускною спроможністю в декілька гігабіт на секунду.</w:t>
      </w:r>
    </w:p>
    <w:p w:rsidR="00145492" w:rsidRPr="007A18F5" w:rsidRDefault="00227983" w:rsidP="00B05C99">
      <w:pPr>
        <w:spacing w:line="312" w:lineRule="auto"/>
        <w:ind w:firstLine="708"/>
        <w:contextualSpacing/>
        <w:mirrorIndents/>
        <w:rPr>
          <w:rFonts w:ascii="Times New Roman" w:hAnsi="Times New Roman"/>
          <w:sz w:val="28"/>
          <w:szCs w:val="28"/>
          <w:lang w:val="uk-UA"/>
        </w:rPr>
      </w:pPr>
      <w:r w:rsidRPr="007A18F5">
        <w:rPr>
          <w:rFonts w:ascii="Times New Roman" w:hAnsi="Times New Roman"/>
          <w:sz w:val="28"/>
          <w:szCs w:val="28"/>
          <w:lang w:val="uk-UA"/>
        </w:rPr>
        <w:t xml:space="preserve">2) </w:t>
      </w:r>
      <w:r w:rsidR="00145492" w:rsidRPr="007A18F5">
        <w:rPr>
          <w:rFonts w:ascii="Times New Roman" w:hAnsi="Times New Roman"/>
          <w:sz w:val="28"/>
          <w:szCs w:val="28"/>
          <w:lang w:val="uk-UA"/>
        </w:rPr>
        <w:t>Масове використання пристроїв IoT / М2М (Massive Machine-Type Communications - mMTC), кількість яких може досягати десятків тисяч на одну соту.</w:t>
      </w:r>
      <w:r w:rsidR="00AC6DB9" w:rsidRPr="007A18F5">
        <w:rPr>
          <w:rFonts w:ascii="Times New Roman" w:hAnsi="Times New Roman"/>
          <w:sz w:val="28"/>
          <w:szCs w:val="28"/>
          <w:lang w:val="uk-UA"/>
        </w:rPr>
        <w:tab/>
      </w:r>
      <w:r w:rsidR="00145492" w:rsidRPr="007A18F5">
        <w:rPr>
          <w:rFonts w:ascii="Times New Roman" w:hAnsi="Times New Roman"/>
          <w:sz w:val="28"/>
          <w:szCs w:val="28"/>
          <w:lang w:val="uk-UA"/>
        </w:rPr>
        <w:t>3)Високонадійна М2М-зв'язок</w:t>
      </w:r>
      <w:r w:rsidR="00B05C99" w:rsidRPr="007A18F5">
        <w:rPr>
          <w:rFonts w:ascii="Times New Roman" w:hAnsi="Times New Roman"/>
          <w:sz w:val="28"/>
          <w:szCs w:val="28"/>
          <w:lang w:val="uk-UA"/>
        </w:rPr>
        <w:t>uMTC</w:t>
      </w:r>
      <w:r w:rsidR="00B05C99">
        <w:rPr>
          <w:rFonts w:ascii="Times New Roman" w:hAnsi="Times New Roman"/>
          <w:sz w:val="28"/>
          <w:szCs w:val="28"/>
          <w:lang w:val="uk-UA"/>
        </w:rPr>
        <w:t xml:space="preserve"> (Ultra </w:t>
      </w:r>
      <w:r w:rsidR="00145492" w:rsidRPr="007A18F5">
        <w:rPr>
          <w:rFonts w:ascii="Times New Roman" w:hAnsi="Times New Roman"/>
          <w:sz w:val="28"/>
          <w:szCs w:val="28"/>
          <w:lang w:val="uk-UA"/>
        </w:rPr>
        <w:t>reliab</w:t>
      </w:r>
      <w:r w:rsidR="00B05C99">
        <w:rPr>
          <w:rFonts w:ascii="Times New Roman" w:hAnsi="Times New Roman"/>
          <w:sz w:val="28"/>
          <w:szCs w:val="28"/>
          <w:lang w:val="uk-UA"/>
        </w:rPr>
        <w:t xml:space="preserve">le Machine Type Commu- nications </w:t>
      </w:r>
      <w:r w:rsidR="00145492" w:rsidRPr="007A18F5">
        <w:rPr>
          <w:rFonts w:ascii="Times New Roman" w:hAnsi="Times New Roman"/>
          <w:sz w:val="28"/>
          <w:szCs w:val="28"/>
          <w:lang w:val="uk-UA"/>
        </w:rPr>
        <w:t>), яка буде використовуватися в промисловій та транспортній автомат</w:t>
      </w:r>
      <w:r w:rsidR="00B05C99">
        <w:rPr>
          <w:rFonts w:ascii="Times New Roman" w:hAnsi="Times New Roman"/>
          <w:sz w:val="28"/>
          <w:szCs w:val="28"/>
          <w:lang w:val="uk-UA"/>
        </w:rPr>
        <w:t>и</w:t>
      </w:r>
      <w:r w:rsidR="00B05C99">
        <w:rPr>
          <w:rFonts w:ascii="Times New Roman" w:hAnsi="Times New Roman"/>
          <w:sz w:val="28"/>
          <w:szCs w:val="28"/>
          <w:lang w:val="uk-UA"/>
        </w:rPr>
        <w:t>за</w:t>
      </w:r>
      <w:r w:rsidR="00145492" w:rsidRPr="007A18F5">
        <w:rPr>
          <w:rFonts w:ascii="Times New Roman" w:hAnsi="Times New Roman"/>
          <w:sz w:val="28"/>
          <w:szCs w:val="28"/>
          <w:lang w:val="uk-UA"/>
        </w:rPr>
        <w:t>ції, різних системах громадської безпеки, медичних та фінансових системах.</w:t>
      </w:r>
    </w:p>
    <w:p w:rsidR="00DF2BEC" w:rsidRPr="007F43D2" w:rsidRDefault="00145492" w:rsidP="007400FC">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До майбутніх інноваційних сервісів мереж 5G відносять послуги доповненої і віртуальної реальності, передачі голографічних 3D-зображень, які вимагають високої пропускної здатності мережі мобільного зв'язку і високій швидкості пер</w:t>
      </w:r>
      <w:r w:rsidRPr="007A18F5">
        <w:rPr>
          <w:rFonts w:ascii="Times New Roman" w:hAnsi="Times New Roman"/>
          <w:sz w:val="28"/>
          <w:szCs w:val="28"/>
          <w:lang w:val="uk-UA"/>
        </w:rPr>
        <w:t>е</w:t>
      </w:r>
      <w:r w:rsidRPr="007A18F5">
        <w:rPr>
          <w:rFonts w:ascii="Times New Roman" w:hAnsi="Times New Roman"/>
          <w:sz w:val="28"/>
          <w:szCs w:val="28"/>
          <w:lang w:val="uk-UA"/>
        </w:rPr>
        <w:t>дачі даних, доступної користувачеві або пристрою, а також послуги тактильного Інтернету, промислової та транспортної автоматизації, що зумовлені необхідністю малих мережевих затримо</w:t>
      </w:r>
      <w:r w:rsidR="007400FC">
        <w:rPr>
          <w:rFonts w:ascii="Times New Roman" w:hAnsi="Times New Roman"/>
          <w:sz w:val="28"/>
          <w:szCs w:val="28"/>
          <w:lang w:val="uk-UA"/>
        </w:rPr>
        <w:t xml:space="preserve">к і високої надійності зв'язку. </w:t>
      </w:r>
      <w:r w:rsidRPr="007A18F5">
        <w:rPr>
          <w:rFonts w:ascii="Times New Roman" w:hAnsi="Times New Roman"/>
          <w:sz w:val="28"/>
          <w:szCs w:val="28"/>
          <w:lang w:val="uk-UA"/>
        </w:rPr>
        <w:t>Дослідженнями і розро</w:t>
      </w:r>
      <w:r w:rsidRPr="007A18F5">
        <w:rPr>
          <w:rFonts w:ascii="Times New Roman" w:hAnsi="Times New Roman"/>
          <w:sz w:val="28"/>
          <w:szCs w:val="28"/>
          <w:lang w:val="uk-UA"/>
        </w:rPr>
        <w:t>б</w:t>
      </w:r>
      <w:r w:rsidRPr="007A18F5">
        <w:rPr>
          <w:rFonts w:ascii="Times New Roman" w:hAnsi="Times New Roman"/>
          <w:sz w:val="28"/>
          <w:szCs w:val="28"/>
          <w:lang w:val="uk-UA"/>
        </w:rPr>
        <w:t>ками технологій для мереж 5G займається цілий ряд міжнародних, національних і приватних проектів.</w:t>
      </w:r>
      <w:r w:rsidR="00DF2BEC" w:rsidRPr="007A18F5">
        <w:rPr>
          <w:rFonts w:ascii="Times New Roman" w:hAnsi="Times New Roman"/>
          <w:sz w:val="28"/>
          <w:szCs w:val="28"/>
          <w:lang w:val="uk-UA"/>
        </w:rPr>
        <w:t>На рис. 1.1 представлені технічні можливості мереж 5G, (джерело: МСЕ):</w:t>
      </w:r>
    </w:p>
    <w:p w:rsidR="00145492" w:rsidRPr="007A18F5" w:rsidRDefault="00145492" w:rsidP="00013394">
      <w:pPr>
        <w:spacing w:line="312" w:lineRule="auto"/>
        <w:ind w:firstLine="708"/>
        <w:contextualSpacing/>
        <w:mirrorIndents/>
        <w:jc w:val="both"/>
        <w:rPr>
          <w:rFonts w:ascii="Times New Roman" w:hAnsi="Times New Roman"/>
          <w:sz w:val="28"/>
          <w:szCs w:val="28"/>
          <w:lang w:val="uk-UA"/>
        </w:rPr>
      </w:pPr>
    </w:p>
    <w:p w:rsidR="00145492" w:rsidRPr="007A18F5" w:rsidRDefault="000E5D1C" w:rsidP="00013394">
      <w:pPr>
        <w:spacing w:line="312" w:lineRule="auto"/>
        <w:contextualSpacing/>
        <w:mirrorIndents/>
        <w:jc w:val="center"/>
        <w:rPr>
          <w:rFonts w:ascii="Times New Roman" w:hAnsi="Times New Roman"/>
          <w:sz w:val="28"/>
          <w:szCs w:val="28"/>
          <w:lang w:val="uk-UA"/>
        </w:rPr>
      </w:pPr>
      <w:r w:rsidRPr="000E5D1C">
        <w:rPr>
          <w:noProof/>
          <w:lang w:val="uk-UA" w:eastAsia="uk-UA"/>
        </w:rPr>
        <w:pict>
          <v:group id="Group 7" o:spid="_x0000_s1030" style="position:absolute;left:0;text-align:left;margin-left:31.2pt;margin-top:-13.75pt;width:398.1pt;height:274.35pt;z-index:251672576" coordorigin="2042,971" coordsize="7962,5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">
            <v:shape id="Text Box 8" o:spid="_x0000_s1031" type="#_x0000_t202" style="position:absolute;left:6568;top:971;width:3436;height:10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IouMQA&#10;AADbAAAADwAAAGRycy9kb3ducmV2LnhtbESPQWvCQBSE7wX/w/IEb3Wj2KDRVURRepHSKOrxmX0m&#10;wezbkN1q6q/vFgo9DjPzDTNbtKYSd2pcaVnBoB+BIM6sLjlXcNhvXscgnEfWWFkmBd/kYDHvvMww&#10;0fbBn3RPfS4ChF2CCgrv60RKlxVk0PVtTRy8q20M+iCbXOoGHwFuKjmMolgaLDksFFjTqqDsln4Z&#10;BS6L4uPHKD2eLnJLz4nW6/N2p1Sv2y6nIDy1/j/8137XCt5i+P0SfoC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CKLjEAAAA2wAAAA8AAAAAAAAAAAAAAAAAmAIAAGRycy9k&#10;b3ducmV2LnhtbFBLBQYAAAAABAAEAPUAAACJAwAAAAA=&#10;" strokecolor="white [3212]">
              <v:textbox>
                <w:txbxContent>
                  <w:p w:rsidR="002A7895" w:rsidRPr="00686FD2" w:rsidRDefault="002A7895">
                    <w:pPr>
                      <w:rPr>
                        <w:lang w:val="uk-UA"/>
                      </w:rPr>
                    </w:pPr>
                    <w:r>
                      <w:rPr>
                        <w:lang w:val="uk-UA"/>
                      </w:rPr>
                      <w:t>Практична швидкість передачі інформації для користувача (Мбіт</w:t>
                    </w:r>
                    <w:r w:rsidRPr="00686FD2">
                      <w:t>/</w:t>
                    </w:r>
                    <w:r>
                      <w:rPr>
                        <w:lang w:val="en-US"/>
                      </w:rPr>
                      <w:t>c</w:t>
                    </w:r>
                    <w:r>
                      <w:rPr>
                        <w:lang w:val="uk-UA"/>
                      </w:rPr>
                      <w:t>)</w:t>
                    </w:r>
                  </w:p>
                </w:txbxContent>
              </v:textbox>
            </v:shape>
            <v:shape id="Text Box 9" o:spid="_x0000_s1032" type="#_x0000_t202" style="position:absolute;left:8391;top:2696;width:1613;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d6ccUA&#10;AADbAAAADwAAAGRycy9kb3ducmV2LnhtbESPQWvCQBSE70L/w/KE3upGKaFGN0EqlV5KMUra4zP7&#10;moRm34bsVqO/visIHoeZ+YZZZoNpxZF611hWMJ1EIIhLqxuuFOx3b08vIJxH1thaJgVncpClD6Ml&#10;JtqeeEvH3FciQNglqKD2vkukdGVNBt3EdsTB+7G9QR9kX0nd4ynATStnURRLgw2HhRo7eq2p/M3/&#10;jAJXRnHx+ZwXXwe5octc6/X35kOpx/GwWoDwNPh7+NZ+1wriKVy/hB8g0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R3pxxQAAANsAAAAPAAAAAAAAAAAAAAAAAJgCAABkcnMv&#10;ZG93bnJldi54bWxQSwUGAAAAAAQABAD1AAAAigMAAAAA&#10;" strokecolor="white [3212]">
              <v:textbox>
                <w:txbxContent>
                  <w:p w:rsidR="002A7895" w:rsidRDefault="002A7895" w:rsidP="00686FD2">
                    <w:pPr>
                      <w:spacing w:after="0" w:line="240" w:lineRule="auto"/>
                      <w:rPr>
                        <w:lang w:val="uk-UA"/>
                      </w:rPr>
                    </w:pPr>
                    <w:r>
                      <w:rPr>
                        <w:lang w:val="en-US"/>
                      </w:rPr>
                      <w:t>C</w:t>
                    </w:r>
                    <w:r>
                      <w:t>пектральна</w:t>
                    </w:r>
                  </w:p>
                  <w:p w:rsidR="002A7895" w:rsidRPr="00686FD2" w:rsidRDefault="002A7895" w:rsidP="00686FD2">
                    <w:pPr>
                      <w:spacing w:after="0" w:line="240" w:lineRule="auto"/>
                      <w:rPr>
                        <w:lang w:val="uk-UA"/>
                      </w:rPr>
                    </w:pPr>
                    <w:r>
                      <w:t xml:space="preserve"> ефективн</w:t>
                    </w:r>
                    <w:r>
                      <w:rPr>
                        <w:lang w:val="uk-UA"/>
                      </w:rPr>
                      <w:t>ість</w:t>
                    </w:r>
                  </w:p>
                </w:txbxContent>
              </v:textbox>
            </v:shape>
            <v:shape id="Text Box 10" o:spid="_x0000_s1033" type="#_x0000_t202" style="position:absolute;left:8391;top:4385;width:1613;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lBncQA&#10;AADbAAAADwAAAGRycy9kb3ducmV2LnhtbESPQWvCQBSE7wX/w/IEb3WjlqDRVURRepHSKOrxmX0m&#10;wezbkN1q6q/vFgo9DjPzDTNbtKYSd2pcaVnBoB+BIM6sLjlXcNhvXscgnEfWWFkmBd/kYDHvvMww&#10;0fbBn3RPfS4ChF2CCgrv60RKlxVk0PVtTRy8q20M+iCbXOoGHwFuKjmMolgaLDksFFjTqqDsln4Z&#10;BS6L4uPHW3o8XeSWnhOt1+ftTqlet11OQXhq/X/4r/2uFcQj+P0SfoC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ZQZ3EAAAA2wAAAA8AAAAAAAAAAAAAAAAAmAIAAGRycy9k&#10;b3ducmV2LnhtbFBLBQYAAAAABAAEAPUAAACJAwAAAAA=&#10;" strokecolor="white [3212]">
              <v:textbox>
                <w:txbxContent>
                  <w:p w:rsidR="002A7895" w:rsidRDefault="002A7895" w:rsidP="00686FD2">
                    <w:pPr>
                      <w:spacing w:after="0" w:line="240" w:lineRule="auto"/>
                      <w:rPr>
                        <w:lang w:val="uk-UA"/>
                      </w:rPr>
                    </w:pPr>
                    <w:r>
                      <w:rPr>
                        <w:lang w:val="uk-UA"/>
                      </w:rPr>
                      <w:t>Мобільність</w:t>
                    </w:r>
                  </w:p>
                  <w:p w:rsidR="002A7895" w:rsidRPr="00686FD2" w:rsidRDefault="002A7895" w:rsidP="00686FD2">
                    <w:pPr>
                      <w:spacing w:after="0" w:line="240" w:lineRule="auto"/>
                      <w:rPr>
                        <w:lang w:val="uk-UA"/>
                      </w:rPr>
                    </w:pPr>
                    <w:r>
                      <w:rPr>
                        <w:lang w:val="uk-UA"/>
                      </w:rPr>
                      <w:t>(к</w:t>
                    </w:r>
                    <w:r>
                      <w:t>м</w:t>
                    </w:r>
                    <w:r>
                      <w:rPr>
                        <w:lang w:val="en-US"/>
                      </w:rPr>
                      <w:t>/</w:t>
                    </w:r>
                    <w:r>
                      <w:t>год</w:t>
                    </w:r>
                    <w:r>
                      <w:rPr>
                        <w:lang w:val="uk-UA"/>
                      </w:rPr>
                      <w:t>)</w:t>
                    </w:r>
                  </w:p>
                </w:txbxContent>
              </v:textbox>
            </v:shape>
            <v:shape id="Text Box 11" o:spid="_x0000_s1034" type="#_x0000_t202" style="position:absolute;left:7018;top:5716;width:1613;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MisUA&#10;AADcAAAADwAAAGRycy9kb3ducmV2LnhtbESPQWvCQBSE7wX/w/IEb3WjaLCpq4ii9CLFKLbHZ/aZ&#10;BLNvQ3ar0V/fLRQ8DjPzDTOdt6YSV2pcaVnBoB+BIM6sLjlXcNivXycgnEfWWFkmBXdyMJ91XqaY&#10;aHvjHV1Tn4sAYZeggsL7OpHSZQUZdH1bEwfvbBuDPsgml7rBW4CbSg6jKJYGSw4LBda0LCi7pD9G&#10;gcui+Pg5So9fJ7mhx5vWq+/NVqlet128g/DU+mf4v/2hFQzHMfydCUdAz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1QyKxQAAANwAAAAPAAAAAAAAAAAAAAAAAJgCAABkcnMv&#10;ZG93bnJldi54bWxQSwUGAAAAAAQABAD1AAAAigMAAAAA&#10;" strokecolor="white [3212]">
              <v:textbox>
                <w:txbxContent>
                  <w:p w:rsidR="002A7895" w:rsidRDefault="002A7895" w:rsidP="00686FD2">
                    <w:pPr>
                      <w:spacing w:after="0" w:line="240" w:lineRule="auto"/>
                      <w:rPr>
                        <w:lang w:val="uk-UA"/>
                      </w:rPr>
                    </w:pPr>
                    <w:r>
                      <w:rPr>
                        <w:lang w:val="uk-UA"/>
                      </w:rPr>
                      <w:t>Затримка</w:t>
                    </w:r>
                  </w:p>
                  <w:p w:rsidR="002A7895" w:rsidRPr="00686FD2" w:rsidRDefault="002A7895" w:rsidP="00686FD2">
                    <w:pPr>
                      <w:spacing w:after="0" w:line="240" w:lineRule="auto"/>
                      <w:rPr>
                        <w:lang w:val="uk-UA"/>
                      </w:rPr>
                    </w:pPr>
                    <w:r>
                      <w:rPr>
                        <w:lang w:val="uk-UA"/>
                      </w:rPr>
                      <w:t>(</w:t>
                    </w:r>
                    <w:r>
                      <w:t>мс</w:t>
                    </w:r>
                    <w:r>
                      <w:rPr>
                        <w:lang w:val="uk-UA"/>
                      </w:rPr>
                      <w:t>)</w:t>
                    </w:r>
                  </w:p>
                </w:txbxContent>
              </v:textbox>
            </v:shape>
            <v:shape id="Text Box 12" o:spid="_x0000_s1035" type="#_x0000_t202" style="position:absolute;left:3721;top:5760;width:3297;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mpEcYA&#10;AADcAAAADwAAAGRycy9kb3ducmV2LnhtbESPT2vCQBTE7wW/w/IEb3WjWP9EV5GWipdSGkU9PrPP&#10;JJh9G7JbjX76rlDwOMzMb5jZojGluFDtCssKet0IBHFqdcGZgu3m83UMwnlkjaVlUnAjB4t562WG&#10;sbZX/qFL4jMRIOxiVJB7X8VSujQng65rK+LgnWxt0AdZZ1LXeA1wU8p+FA2lwYLDQo4VveeUnpNf&#10;o8Cl0XD3PUh2+6Nc0X2i9cdh9aVUp90spyA8Nf4Z/m+vtYL+2wgeZ8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mpEcYAAADcAAAADwAAAAAAAAAAAAAAAACYAgAAZHJz&#10;L2Rvd25yZXYueG1sUEsFBgAAAAAEAAQA9QAAAIsDAAAAAA==&#10;" strokecolor="white [3212]">
              <v:textbox>
                <w:txbxContent>
                  <w:p w:rsidR="002A7895" w:rsidRDefault="002A7895" w:rsidP="00686FD2">
                    <w:pPr>
                      <w:spacing w:after="0" w:line="240" w:lineRule="auto"/>
                      <w:rPr>
                        <w:lang w:val="uk-UA"/>
                      </w:rPr>
                    </w:pPr>
                    <w:r>
                      <w:rPr>
                        <w:lang w:val="uk-UA"/>
                      </w:rPr>
                      <w:t>Щільність підключень</w:t>
                    </w:r>
                  </w:p>
                  <w:p w:rsidR="002A7895" w:rsidRPr="00686FD2" w:rsidRDefault="002A7895" w:rsidP="00686FD2">
                    <w:pPr>
                      <w:spacing w:after="0" w:line="240" w:lineRule="auto"/>
                      <w:rPr>
                        <w:lang w:val="uk-UA"/>
                      </w:rPr>
                    </w:pPr>
                    <w:r>
                      <w:rPr>
                        <w:lang w:val="uk-UA"/>
                      </w:rPr>
                      <w:t>(абонентські пристрої</w:t>
                    </w:r>
                    <w:r w:rsidRPr="00DF2BEC">
                      <w:t>/</w:t>
                    </w:r>
                    <w:r>
                      <w:rPr>
                        <w:lang w:val="uk-UA"/>
                      </w:rPr>
                      <w:t>кв.км)</w:t>
                    </w:r>
                  </w:p>
                </w:txbxContent>
              </v:textbox>
            </v:shape>
            <v:shape id="Text Box 13" o:spid="_x0000_s1036" type="#_x0000_t202" style="position:absolute;left:2042;top:4538;width:2235;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Y9Y8MA&#10;AADcAAAADwAAAGRycy9kb3ducmV2LnhtbERPz2vCMBS+C/sfwhvspsnEyeyMIopllyHrRD2+NW9t&#10;sXkpTVY7/3pzEHb8+H7Pl72tRUetrxxreB4pEMS5MxUXGvZf2+ErCB+QDdaOScMfeVguHgZzTIy7&#10;8Cd1WShEDGGfoIYyhCaR0uclWfQj1xBH7se1FkOEbSFNi5cYbms5VmoqLVYcG0psaF1Sfs5+rQaf&#10;q+lhN8kOx2+Z0nVmzOaUfmj99Niv3kAE6sO/+O5+NxrGL3FtPBOP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AY9Y8MAAADcAAAADwAAAAAAAAAAAAAAAACYAgAAZHJzL2Rv&#10;d25yZXYueG1sUEsFBgAAAAAEAAQA9QAAAIgDAAAAAA==&#10;" strokecolor="white [3212]">
              <v:textbox>
                <w:txbxContent>
                  <w:p w:rsidR="002A7895" w:rsidRPr="00686FD2" w:rsidRDefault="002A7895" w:rsidP="00686FD2">
                    <w:pPr>
                      <w:spacing w:after="0" w:line="240" w:lineRule="auto"/>
                    </w:pPr>
                    <w:r>
                      <w:t>Енергоефективн</w:t>
                    </w:r>
                    <w:r>
                      <w:rPr>
                        <w:lang w:val="uk-UA"/>
                      </w:rPr>
                      <w:t>і</w:t>
                    </w:r>
                    <w:r>
                      <w:t>сть</w:t>
                    </w:r>
                  </w:p>
                </w:txbxContent>
              </v:textbox>
            </v:shape>
            <v:shape id="Text Box 14" o:spid="_x0000_s1037" type="#_x0000_t202" style="position:absolute;left:2152;top:2716;width:2125;height:7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Y+MUA&#10;AADcAAAADwAAAGRycy9kb3ducmV2LnhtbESPQWvCQBSE7wX/w/IEb3WjWNHoKqIovUgxinp8Zp9J&#10;MPs2ZLea+uu7hYLHYWa+YabzxpTiTrUrLCvodSMQxKnVBWcKDvv1+wiE88gaS8uk4IcczGettynG&#10;2j54R/fEZyJA2MWoIPe+iqV0aU4GXddWxMG72tqgD7LOpK7xEeCmlP0oGkqDBYeFHCta5pTekm+j&#10;wKXR8Pg1SI6ni9zQc6z16rzZKtVpN4sJCE+Nf4X/259aQf9jDH9nwhG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Spj4xQAAANwAAAAPAAAAAAAAAAAAAAAAAJgCAABkcnMv&#10;ZG93bnJldi54bWxQSwUGAAAAAAQABAD1AAAAigMAAAAA&#10;" strokecolor="white [3212]">
              <v:textbox>
                <w:txbxContent>
                  <w:p w:rsidR="002A7895" w:rsidRDefault="002A7895" w:rsidP="00686FD2">
                    <w:pPr>
                      <w:spacing w:after="0" w:line="240" w:lineRule="auto"/>
                      <w:rPr>
                        <w:lang w:val="uk-UA"/>
                      </w:rPr>
                    </w:pPr>
                    <w:r>
                      <w:rPr>
                        <w:lang w:val="uk-UA"/>
                      </w:rPr>
                      <w:t>Щільність трафіку</w:t>
                    </w:r>
                  </w:p>
                  <w:p w:rsidR="002A7895" w:rsidRPr="00686FD2" w:rsidRDefault="002A7895" w:rsidP="00686FD2">
                    <w:pPr>
                      <w:spacing w:after="0" w:line="240" w:lineRule="auto"/>
                      <w:rPr>
                        <w:lang w:val="uk-UA"/>
                      </w:rPr>
                    </w:pPr>
                    <w:r>
                      <w:rPr>
                        <w:lang w:val="uk-UA"/>
                      </w:rPr>
                      <w:t>(Мбіт</w:t>
                    </w:r>
                    <w:r>
                      <w:rPr>
                        <w:lang w:val="en-US"/>
                      </w:rPr>
                      <w:t>/c/</w:t>
                    </w:r>
                    <w:r>
                      <w:t>кв</w:t>
                    </w:r>
                    <w:r>
                      <w:rPr>
                        <w:lang w:val="uk-UA"/>
                      </w:rPr>
                      <w:t>.м)</w:t>
                    </w:r>
                  </w:p>
                </w:txbxContent>
              </v:textbox>
            </v:shape>
            <v:shape id="Text Box 15" o:spid="_x0000_s1038" type="#_x0000_t202" style="position:absolute;left:4147;top:1178;width:1919;height: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z72MMA&#10;AADcAAAADwAAAGRycy9kb3ducmV2LnhtbERPTWvCQBC9C/0Pywi9mY1Sgo2uUloavJRiWlKPY3ZM&#10;QrOzIbvGtL/ePQgeH+97vR1NKwbqXWNZwTyKQRCXVjdcKfj+ep8tQTiPrLG1TAr+yMF28zBZY6rt&#10;hfc05L4SIYRdigpq77tUSlfWZNBFtiMO3Mn2Bn2AfSV1j5cQblq5iONEGmw4NNTY0WtN5W9+Ngpc&#10;GSfF51Ne/BxlRv/PWr8dsg+lHqfjywqEp9HfxTf3TitYJGF+OBOOgN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Bz72MMAAADcAAAADwAAAAAAAAAAAAAAAACYAgAAZHJzL2Rv&#10;d25yZXYueG1sUEsFBgAAAAAEAAQA9QAAAIgDAAAAAA==&#10;" strokecolor="white [3212]">
              <v:textbox>
                <w:txbxContent>
                  <w:p w:rsidR="002A7895" w:rsidRDefault="002A7895" w:rsidP="00686FD2">
                    <w:pPr>
                      <w:spacing w:after="0" w:line="240" w:lineRule="auto"/>
                      <w:rPr>
                        <w:lang w:val="uk-UA"/>
                      </w:rPr>
                    </w:pPr>
                    <w:r>
                      <w:rPr>
                        <w:lang w:val="uk-UA"/>
                      </w:rPr>
                      <w:t>Пікова</w:t>
                    </w:r>
                    <w:r>
                      <w:t>ш</w:t>
                    </w:r>
                    <w:r>
                      <w:rPr>
                        <w:lang w:val="uk-UA"/>
                      </w:rPr>
                      <w:t>видкість</w:t>
                    </w:r>
                  </w:p>
                  <w:p w:rsidR="002A7895" w:rsidRDefault="002A7895" w:rsidP="00686FD2">
                    <w:pPr>
                      <w:spacing w:after="0" w:line="240" w:lineRule="auto"/>
                      <w:rPr>
                        <w:lang w:val="uk-UA"/>
                      </w:rPr>
                    </w:pPr>
                    <w:r>
                      <w:rPr>
                        <w:lang w:val="uk-UA"/>
                      </w:rPr>
                      <w:t>(Гбіт</w:t>
                    </w:r>
                    <w:r>
                      <w:rPr>
                        <w:lang w:val="en-US"/>
                      </w:rPr>
                      <w:t>/c</w:t>
                    </w:r>
                    <w:r>
                      <w:rPr>
                        <w:lang w:val="uk-UA"/>
                      </w:rPr>
                      <w:t>)</w:t>
                    </w:r>
                  </w:p>
                </w:txbxContent>
              </v:textbox>
            </v:shape>
          </v:group>
        </w:pict>
      </w:r>
      <w:r w:rsidR="00C243DE" w:rsidRPr="00C243DE">
        <w:rPr>
          <w:rFonts w:ascii="Times New Roman" w:hAnsi="Times New Roman"/>
          <w:noProof/>
          <w:sz w:val="28"/>
          <w:szCs w:val="28"/>
          <w:lang w:eastAsia="ru-RU"/>
        </w:rPr>
        <w:drawing>
          <wp:inline distT="0" distB="0" distL="0" distR="0">
            <wp:extent cx="4351020" cy="3162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1020" cy="3162300"/>
                    </a:xfrm>
                    <a:prstGeom prst="rect">
                      <a:avLst/>
                    </a:prstGeom>
                    <a:noFill/>
                    <a:ln>
                      <a:noFill/>
                    </a:ln>
                  </pic:spPr>
                </pic:pic>
              </a:graphicData>
            </a:graphic>
          </wp:inline>
        </w:drawing>
      </w:r>
    </w:p>
    <w:p w:rsidR="00CA1AA3" w:rsidRDefault="00CA1AA3" w:rsidP="00355127">
      <w:pPr>
        <w:spacing w:line="312" w:lineRule="auto"/>
        <w:contextualSpacing/>
        <w:mirrorIndents/>
        <w:jc w:val="center"/>
        <w:rPr>
          <w:rFonts w:ascii="Times New Roman" w:hAnsi="Times New Roman"/>
          <w:sz w:val="28"/>
          <w:szCs w:val="28"/>
          <w:lang w:val="uk-UA"/>
        </w:rPr>
      </w:pPr>
    </w:p>
    <w:p w:rsidR="006C7BAD" w:rsidRDefault="00227983" w:rsidP="00355127">
      <w:pPr>
        <w:spacing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Рисунок 1</w:t>
      </w:r>
      <w:r w:rsidR="006F5297">
        <w:rPr>
          <w:rFonts w:ascii="Times New Roman" w:hAnsi="Times New Roman"/>
          <w:sz w:val="28"/>
          <w:szCs w:val="28"/>
          <w:lang w:val="uk-UA"/>
        </w:rPr>
        <w:t>.1</w:t>
      </w:r>
      <w:r w:rsidR="00145492" w:rsidRPr="007A18F5">
        <w:rPr>
          <w:rFonts w:ascii="Times New Roman" w:hAnsi="Times New Roman"/>
          <w:sz w:val="28"/>
          <w:szCs w:val="28"/>
          <w:lang w:val="uk-UA"/>
        </w:rPr>
        <w:t xml:space="preserve">–Технічні можливості мереж 5G </w:t>
      </w:r>
    </w:p>
    <w:p w:rsidR="00DF2BEC" w:rsidRPr="00B44D0E" w:rsidRDefault="00DF2BEC" w:rsidP="00DF2BEC">
      <w:pPr>
        <w:spacing w:line="312" w:lineRule="auto"/>
        <w:ind w:firstLine="708"/>
        <w:contextualSpacing/>
        <w:mirrorIndents/>
        <w:jc w:val="both"/>
        <w:rPr>
          <w:rFonts w:ascii="Times New Roman" w:hAnsi="Times New Roman"/>
          <w:sz w:val="28"/>
          <w:szCs w:val="28"/>
          <w:lang w:val="uk-UA"/>
        </w:rPr>
      </w:pPr>
    </w:p>
    <w:p w:rsidR="00DF2BEC" w:rsidRPr="007A18F5" w:rsidRDefault="00DF2BEC" w:rsidP="00DF2BEC">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Найбільш відомими проектами є глобальний проект </w:t>
      </w:r>
      <w:r>
        <w:rPr>
          <w:rFonts w:ascii="Times New Roman" w:hAnsi="Times New Roman"/>
          <w:sz w:val="28"/>
          <w:szCs w:val="28"/>
          <w:lang w:val="uk-UA"/>
        </w:rPr>
        <w:t>WWRF (</w:t>
      </w:r>
      <w:r w:rsidRPr="007A18F5">
        <w:rPr>
          <w:rFonts w:ascii="Times New Roman" w:hAnsi="Times New Roman"/>
          <w:sz w:val="28"/>
          <w:szCs w:val="28"/>
          <w:lang w:val="uk-UA"/>
        </w:rPr>
        <w:t>Wire</w:t>
      </w:r>
      <w:r>
        <w:rPr>
          <w:rFonts w:ascii="Times New Roman" w:hAnsi="Times New Roman"/>
          <w:sz w:val="28"/>
          <w:szCs w:val="28"/>
          <w:lang w:val="uk-UA"/>
        </w:rPr>
        <w:t>less World Research Forum)</w:t>
      </w:r>
      <w:r w:rsidRPr="007A18F5">
        <w:rPr>
          <w:rFonts w:ascii="Times New Roman" w:hAnsi="Times New Roman"/>
          <w:sz w:val="28"/>
          <w:szCs w:val="28"/>
          <w:lang w:val="uk-UA"/>
        </w:rPr>
        <w:t>, європейські проекти 5GPPP, METIS, 5GIC, 5GLab, китайський проект IMT 2020 5G promotion group і корейський проект 5Gforum. В рамках цих проектів проводяться наукові дослідження, розробляються нові технологічні р</w:t>
      </w:r>
      <w:r w:rsidRPr="007A18F5">
        <w:rPr>
          <w:rFonts w:ascii="Times New Roman" w:hAnsi="Times New Roman"/>
          <w:sz w:val="28"/>
          <w:szCs w:val="28"/>
          <w:lang w:val="uk-UA"/>
        </w:rPr>
        <w:t>і</w:t>
      </w:r>
      <w:r w:rsidRPr="007A18F5">
        <w:rPr>
          <w:rFonts w:ascii="Times New Roman" w:hAnsi="Times New Roman"/>
          <w:sz w:val="28"/>
          <w:szCs w:val="28"/>
          <w:lang w:val="uk-UA"/>
        </w:rPr>
        <w:t>шення, випускаються технічні звіти і рекомендації, результати досліджень пре</w:t>
      </w:r>
      <w:r w:rsidRPr="007A18F5">
        <w:rPr>
          <w:rFonts w:ascii="Times New Roman" w:hAnsi="Times New Roman"/>
          <w:sz w:val="28"/>
          <w:szCs w:val="28"/>
          <w:lang w:val="uk-UA"/>
        </w:rPr>
        <w:t>д</w:t>
      </w:r>
      <w:r w:rsidRPr="007A18F5">
        <w:rPr>
          <w:rFonts w:ascii="Times New Roman" w:hAnsi="Times New Roman"/>
          <w:sz w:val="28"/>
          <w:szCs w:val="28"/>
          <w:lang w:val="uk-UA"/>
        </w:rPr>
        <w:t>ставляються на міжнародних конференціях і виставках. Серед активних дослідн</w:t>
      </w:r>
      <w:r w:rsidRPr="007A18F5">
        <w:rPr>
          <w:rFonts w:ascii="Times New Roman" w:hAnsi="Times New Roman"/>
          <w:sz w:val="28"/>
          <w:szCs w:val="28"/>
          <w:lang w:val="uk-UA"/>
        </w:rPr>
        <w:t>и</w:t>
      </w:r>
      <w:r w:rsidRPr="007A18F5">
        <w:rPr>
          <w:rFonts w:ascii="Times New Roman" w:hAnsi="Times New Roman"/>
          <w:sz w:val="28"/>
          <w:szCs w:val="28"/>
          <w:lang w:val="uk-UA"/>
        </w:rPr>
        <w:t>ків і розробників технологій 5G також слід відзначити провідних світових виро</w:t>
      </w:r>
      <w:r w:rsidRPr="007A18F5">
        <w:rPr>
          <w:rFonts w:ascii="Times New Roman" w:hAnsi="Times New Roman"/>
          <w:sz w:val="28"/>
          <w:szCs w:val="28"/>
          <w:lang w:val="uk-UA"/>
        </w:rPr>
        <w:t>б</w:t>
      </w:r>
      <w:r w:rsidRPr="007A18F5">
        <w:rPr>
          <w:rFonts w:ascii="Times New Roman" w:hAnsi="Times New Roman"/>
          <w:sz w:val="28"/>
          <w:szCs w:val="28"/>
          <w:lang w:val="uk-UA"/>
        </w:rPr>
        <w:t xml:space="preserve">ників телекомунікаційного обладнання: Huawei, Samsung, Nokia, Ericsson, </w:t>
      </w:r>
      <w:r w:rsidRPr="007A18F5">
        <w:rPr>
          <w:rFonts w:ascii="Times New Roman" w:hAnsi="Times New Roman"/>
          <w:sz w:val="28"/>
          <w:szCs w:val="28"/>
          <w:lang w:val="uk-UA"/>
        </w:rPr>
        <w:lastRenderedPageBreak/>
        <w:t xml:space="preserve">Keysight technologies, National Instruments, а також операторів NTT Docomo, Vodafone і China Mobile.  </w:t>
      </w:r>
    </w:p>
    <w:p w:rsidR="00355127" w:rsidRDefault="00355127" w:rsidP="00355127">
      <w:pPr>
        <w:spacing w:line="312" w:lineRule="auto"/>
        <w:contextualSpacing/>
        <w:mirrorIndents/>
        <w:jc w:val="center"/>
        <w:rPr>
          <w:rFonts w:ascii="Times New Roman" w:hAnsi="Times New Roman"/>
          <w:sz w:val="28"/>
          <w:szCs w:val="28"/>
          <w:lang w:val="uk-UA"/>
        </w:rPr>
      </w:pPr>
    </w:p>
    <w:p w:rsidR="00145492" w:rsidRPr="007A18F5" w:rsidRDefault="00227983"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w:t>
      </w:r>
      <w:r w:rsidR="00145492" w:rsidRPr="007A18F5">
        <w:rPr>
          <w:rFonts w:ascii="Times New Roman" w:hAnsi="Times New Roman"/>
          <w:sz w:val="28"/>
          <w:szCs w:val="28"/>
          <w:lang w:val="uk-UA"/>
        </w:rPr>
        <w:t>.2 Вимоги до мереж 5G як напрямок розвитку технологічних рішень</w:t>
      </w:r>
    </w:p>
    <w:p w:rsidR="00227983" w:rsidRPr="007A18F5" w:rsidRDefault="00227983" w:rsidP="00355127">
      <w:pPr>
        <w:spacing w:line="312" w:lineRule="auto"/>
        <w:ind w:firstLine="708"/>
        <w:contextualSpacing/>
        <w:mirrorIndents/>
        <w:jc w:val="both"/>
        <w:rPr>
          <w:rFonts w:ascii="Times New Roman" w:hAnsi="Times New Roman"/>
          <w:sz w:val="28"/>
          <w:szCs w:val="28"/>
          <w:lang w:val="uk-UA"/>
        </w:rPr>
      </w:pP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Орієнтиром розвитку нових технологічних рішень для мереж мобільного зв'язку є вимоги до майбутніх мереж 5G, які сформовані на основі прогнозу зб</w:t>
      </w:r>
      <w:r w:rsidRPr="007A18F5">
        <w:rPr>
          <w:rFonts w:ascii="Times New Roman" w:hAnsi="Times New Roman"/>
          <w:sz w:val="28"/>
          <w:szCs w:val="28"/>
          <w:lang w:val="uk-UA"/>
        </w:rPr>
        <w:t>і</w:t>
      </w:r>
      <w:r w:rsidRPr="007A18F5">
        <w:rPr>
          <w:rFonts w:ascii="Times New Roman" w:hAnsi="Times New Roman"/>
          <w:sz w:val="28"/>
          <w:szCs w:val="28"/>
          <w:lang w:val="uk-UA"/>
        </w:rPr>
        <w:t>льшення трафіку і посилення вимог до якості перспективних послуг. Технічні в</w:t>
      </w:r>
      <w:r w:rsidRPr="007A18F5">
        <w:rPr>
          <w:rFonts w:ascii="Times New Roman" w:hAnsi="Times New Roman"/>
          <w:sz w:val="28"/>
          <w:szCs w:val="28"/>
          <w:lang w:val="uk-UA"/>
        </w:rPr>
        <w:t>и</w:t>
      </w:r>
      <w:r w:rsidRPr="007A18F5">
        <w:rPr>
          <w:rFonts w:ascii="Times New Roman" w:hAnsi="Times New Roman"/>
          <w:sz w:val="28"/>
          <w:szCs w:val="28"/>
          <w:lang w:val="uk-UA"/>
        </w:rPr>
        <w:t>моги до мереж 5G в порівнянні з характеристиками існуючих мереж LTE- Advanced (IMT-</w:t>
      </w:r>
      <w:r w:rsidR="00227983" w:rsidRPr="007A18F5">
        <w:rPr>
          <w:rFonts w:ascii="Times New Roman" w:hAnsi="Times New Roman"/>
          <w:sz w:val="28"/>
          <w:szCs w:val="28"/>
          <w:lang w:val="uk-UA"/>
        </w:rPr>
        <w:t>Advanced) представлені на рис. 1</w:t>
      </w:r>
      <w:r w:rsidR="006F5297">
        <w:rPr>
          <w:rFonts w:ascii="Times New Roman" w:hAnsi="Times New Roman"/>
          <w:sz w:val="28"/>
          <w:szCs w:val="28"/>
          <w:lang w:val="uk-UA"/>
        </w:rPr>
        <w:t>.1</w:t>
      </w:r>
      <w:r w:rsidRPr="007A18F5">
        <w:rPr>
          <w:rFonts w:ascii="Times New Roman" w:hAnsi="Times New Roman"/>
          <w:sz w:val="28"/>
          <w:szCs w:val="28"/>
          <w:lang w:val="uk-UA"/>
        </w:rPr>
        <w:t xml:space="preserve"> і включають такі показники:</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 Пікова швидкість передачі даних (максимальна досяжна швидкість пер</w:t>
      </w:r>
      <w:r w:rsidRPr="007A18F5">
        <w:rPr>
          <w:rFonts w:ascii="Times New Roman" w:hAnsi="Times New Roman"/>
          <w:sz w:val="28"/>
          <w:szCs w:val="28"/>
          <w:lang w:val="uk-UA"/>
        </w:rPr>
        <w:t>е</w:t>
      </w:r>
      <w:r w:rsidRPr="007A18F5">
        <w:rPr>
          <w:rFonts w:ascii="Times New Roman" w:hAnsi="Times New Roman"/>
          <w:sz w:val="28"/>
          <w:szCs w:val="28"/>
          <w:lang w:val="uk-UA"/>
        </w:rPr>
        <w:t>дачі даних на одного користувача / пристрій) - 20 Гбіт / с.</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 Практична швидкість передачі даних для користувача (швидкість перед</w:t>
      </w:r>
      <w:r w:rsidRPr="007A18F5">
        <w:rPr>
          <w:rFonts w:ascii="Times New Roman" w:hAnsi="Times New Roman"/>
          <w:sz w:val="28"/>
          <w:szCs w:val="28"/>
          <w:lang w:val="uk-UA"/>
        </w:rPr>
        <w:t>а</w:t>
      </w:r>
      <w:r w:rsidRPr="007A18F5">
        <w:rPr>
          <w:rFonts w:ascii="Times New Roman" w:hAnsi="Times New Roman"/>
          <w:sz w:val="28"/>
          <w:szCs w:val="28"/>
          <w:lang w:val="uk-UA"/>
        </w:rPr>
        <w:t>чі даних, яка повсюдно, по всій зоні покриття доступна мобільному користувачеві / пристрою) - 100 Мбіт / с.</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3) Ефективність використання спектра (середня пропускна здатність даних на одиницю ресурсу спектра і на одну соту, біт / с / Гц) - в три рази вище, ніж у мереж LTE-Advanced.</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4)  Мобільність (максимальна швидкість пересування мобільного корист</w:t>
      </w:r>
      <w:r w:rsidRPr="007A18F5">
        <w:rPr>
          <w:rFonts w:ascii="Times New Roman" w:hAnsi="Times New Roman"/>
          <w:sz w:val="28"/>
          <w:szCs w:val="28"/>
          <w:lang w:val="uk-UA"/>
        </w:rPr>
        <w:t>у</w:t>
      </w:r>
      <w:r w:rsidR="00355127">
        <w:rPr>
          <w:rFonts w:ascii="Times New Roman" w:hAnsi="Times New Roman"/>
          <w:sz w:val="28"/>
          <w:szCs w:val="28"/>
          <w:lang w:val="uk-UA"/>
        </w:rPr>
        <w:t>вача /</w:t>
      </w:r>
      <w:r w:rsidRPr="007A18F5">
        <w:rPr>
          <w:rFonts w:ascii="Times New Roman" w:hAnsi="Times New Roman"/>
          <w:sz w:val="28"/>
          <w:szCs w:val="28"/>
          <w:lang w:val="uk-UA"/>
        </w:rPr>
        <w:t>пристрою, при якій забезпечується задана які</w:t>
      </w:r>
      <w:r w:rsidR="00355127">
        <w:rPr>
          <w:rFonts w:ascii="Times New Roman" w:hAnsi="Times New Roman"/>
          <w:sz w:val="28"/>
          <w:szCs w:val="28"/>
          <w:lang w:val="uk-UA"/>
        </w:rPr>
        <w:t>сть обслуговування)-</w:t>
      </w:r>
      <w:r w:rsidR="00227983" w:rsidRPr="007A18F5">
        <w:rPr>
          <w:rFonts w:ascii="Times New Roman" w:hAnsi="Times New Roman"/>
          <w:sz w:val="28"/>
          <w:szCs w:val="28"/>
          <w:lang w:val="uk-UA"/>
        </w:rPr>
        <w:t>500 км / г</w:t>
      </w:r>
      <w:r w:rsidRPr="007A18F5">
        <w:rPr>
          <w:rFonts w:ascii="Times New Roman" w:hAnsi="Times New Roman"/>
          <w:sz w:val="28"/>
          <w:szCs w:val="28"/>
          <w:lang w:val="uk-UA"/>
        </w:rPr>
        <w:t>.</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5) Затримка (інтервал часу від моменту посилки пакета даних джерелом ч</w:t>
      </w:r>
      <w:r w:rsidRPr="007A18F5">
        <w:rPr>
          <w:rFonts w:ascii="Times New Roman" w:hAnsi="Times New Roman"/>
          <w:sz w:val="28"/>
          <w:szCs w:val="28"/>
          <w:lang w:val="uk-UA"/>
        </w:rPr>
        <w:t>е</w:t>
      </w:r>
      <w:r w:rsidRPr="007A18F5">
        <w:rPr>
          <w:rFonts w:ascii="Times New Roman" w:hAnsi="Times New Roman"/>
          <w:sz w:val="28"/>
          <w:szCs w:val="28"/>
          <w:lang w:val="uk-UA"/>
        </w:rPr>
        <w:t>рез радіомережа до моменту його прийому одержувачем) - 1 мс.</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6) Щільність підключень (загальна кількість підключених або доступних пристроїв на одиницю площі) - 1 млн на км².</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7) Енергоефективність (енергоефективність мережі визначається кількістю інформаційних бітів, переданих користувачам / отримуються від користувачів, на одиницю споживання енергії в мережі радіодоступу, енергоефективність абонен</w:t>
      </w:r>
      <w:r w:rsidRPr="007A18F5">
        <w:rPr>
          <w:rFonts w:ascii="Times New Roman" w:hAnsi="Times New Roman"/>
          <w:sz w:val="28"/>
          <w:szCs w:val="28"/>
          <w:lang w:val="uk-UA"/>
        </w:rPr>
        <w:t>т</w:t>
      </w:r>
      <w:r w:rsidRPr="007A18F5">
        <w:rPr>
          <w:rFonts w:ascii="Times New Roman" w:hAnsi="Times New Roman"/>
          <w:sz w:val="28"/>
          <w:szCs w:val="28"/>
          <w:lang w:val="uk-UA"/>
        </w:rPr>
        <w:t>ського пристрою визначається кількістю інформаційних бітів на одиницю спож</w:t>
      </w:r>
      <w:r w:rsidRPr="007A18F5">
        <w:rPr>
          <w:rFonts w:ascii="Times New Roman" w:hAnsi="Times New Roman"/>
          <w:sz w:val="28"/>
          <w:szCs w:val="28"/>
          <w:lang w:val="uk-UA"/>
        </w:rPr>
        <w:t>и</w:t>
      </w:r>
      <w:r w:rsidRPr="007A18F5">
        <w:rPr>
          <w:rFonts w:ascii="Times New Roman" w:hAnsi="Times New Roman"/>
          <w:sz w:val="28"/>
          <w:szCs w:val="28"/>
          <w:lang w:val="uk-UA"/>
        </w:rPr>
        <w:t>вання енергії модулем зв'язку) - в 100 разів вище, ніж у мереж LTE-Advanced.</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8) Щільність трафіку (швидкість передачі даних, доступна на одиницю ге</w:t>
      </w:r>
      <w:r w:rsidRPr="007A18F5">
        <w:rPr>
          <w:rFonts w:ascii="Times New Roman" w:hAnsi="Times New Roman"/>
          <w:sz w:val="28"/>
          <w:szCs w:val="28"/>
          <w:lang w:val="uk-UA"/>
        </w:rPr>
        <w:t>о</w:t>
      </w:r>
      <w:r w:rsidRPr="007A18F5">
        <w:rPr>
          <w:rFonts w:ascii="Times New Roman" w:hAnsi="Times New Roman"/>
          <w:sz w:val="28"/>
          <w:szCs w:val="28"/>
          <w:lang w:val="uk-UA"/>
        </w:rPr>
        <w:t>графічної площі) - 10 Мбіт / c на м².</w:t>
      </w:r>
    </w:p>
    <w:p w:rsidR="00145492" w:rsidRPr="007A18F5" w:rsidRDefault="00145492" w:rsidP="00355127">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Для забезпечення ключових вимог до мереж 5G необхідні нові технологічні рішення для мережі радіодоступу, базової мережі, транспортної мережі, абонен</w:t>
      </w:r>
      <w:r w:rsidRPr="007A18F5">
        <w:rPr>
          <w:rFonts w:ascii="Times New Roman" w:hAnsi="Times New Roman"/>
          <w:sz w:val="28"/>
          <w:szCs w:val="28"/>
          <w:lang w:val="uk-UA"/>
        </w:rPr>
        <w:t>т</w:t>
      </w:r>
      <w:r w:rsidRPr="007A18F5">
        <w:rPr>
          <w:rFonts w:ascii="Times New Roman" w:hAnsi="Times New Roman"/>
          <w:sz w:val="28"/>
          <w:szCs w:val="28"/>
          <w:lang w:val="uk-UA"/>
        </w:rPr>
        <w:lastRenderedPageBreak/>
        <w:t>ських пристроїв, а також розвиток різних супутніх технологій. Уже сьогодні такі рішення масово пропонуються різними розробниками і дослідниками.</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Однак, як показали результати дослідження перспективних технологій і п</w:t>
      </w:r>
      <w:r w:rsidRPr="007A18F5">
        <w:rPr>
          <w:rFonts w:ascii="Times New Roman" w:hAnsi="Times New Roman"/>
          <w:sz w:val="28"/>
          <w:szCs w:val="28"/>
          <w:lang w:val="uk-UA"/>
        </w:rPr>
        <w:t>о</w:t>
      </w:r>
      <w:r w:rsidR="006F5297">
        <w:rPr>
          <w:rFonts w:ascii="Times New Roman" w:hAnsi="Times New Roman"/>
          <w:sz w:val="28"/>
          <w:szCs w:val="28"/>
          <w:lang w:val="uk-UA"/>
        </w:rPr>
        <w:t xml:space="preserve">слуг 5G </w:t>
      </w:r>
      <w:r w:rsidRPr="007A18F5">
        <w:rPr>
          <w:rFonts w:ascii="Times New Roman" w:hAnsi="Times New Roman"/>
          <w:sz w:val="28"/>
          <w:szCs w:val="28"/>
          <w:lang w:val="uk-UA"/>
        </w:rPr>
        <w:t>«Радар інновацій 5G», проведеного Національним дослідницьким інст</w:t>
      </w:r>
      <w:r w:rsidRPr="007A18F5">
        <w:rPr>
          <w:rFonts w:ascii="Times New Roman" w:hAnsi="Times New Roman"/>
          <w:sz w:val="28"/>
          <w:szCs w:val="28"/>
          <w:lang w:val="uk-UA"/>
        </w:rPr>
        <w:t>и</w:t>
      </w:r>
      <w:r w:rsidRPr="007A18F5">
        <w:rPr>
          <w:rFonts w:ascii="Times New Roman" w:hAnsi="Times New Roman"/>
          <w:sz w:val="28"/>
          <w:szCs w:val="28"/>
          <w:lang w:val="uk-UA"/>
        </w:rPr>
        <w:t>ту</w:t>
      </w:r>
      <w:r w:rsidR="003A72FD">
        <w:rPr>
          <w:rFonts w:ascii="Times New Roman" w:hAnsi="Times New Roman"/>
          <w:sz w:val="28"/>
          <w:szCs w:val="28"/>
          <w:lang w:val="uk-UA"/>
        </w:rPr>
        <w:t xml:space="preserve">том технологій і зв'язку </w:t>
      </w:r>
      <w:r w:rsidR="003A72FD" w:rsidRPr="003A72FD">
        <w:rPr>
          <w:rFonts w:ascii="Times New Roman" w:hAnsi="Times New Roman"/>
          <w:sz w:val="28"/>
          <w:szCs w:val="28"/>
          <w:lang w:val="uk-UA"/>
        </w:rPr>
        <w:t>[</w:t>
      </w:r>
      <w:r w:rsidR="006F5297">
        <w:rPr>
          <w:rFonts w:ascii="Times New Roman" w:hAnsi="Times New Roman"/>
          <w:sz w:val="28"/>
          <w:szCs w:val="28"/>
          <w:lang w:val="uk-UA"/>
        </w:rPr>
        <w:t>3</w:t>
      </w:r>
      <w:r w:rsidR="003A72FD" w:rsidRPr="003A72FD">
        <w:rPr>
          <w:rFonts w:ascii="Times New Roman" w:hAnsi="Times New Roman"/>
          <w:sz w:val="28"/>
          <w:szCs w:val="28"/>
          <w:lang w:val="uk-UA"/>
        </w:rPr>
        <w:t>]</w:t>
      </w:r>
      <w:r w:rsidRPr="007A18F5">
        <w:rPr>
          <w:rFonts w:ascii="Times New Roman" w:hAnsi="Times New Roman"/>
          <w:sz w:val="28"/>
          <w:szCs w:val="28"/>
          <w:lang w:val="uk-UA"/>
        </w:rPr>
        <w:t xml:space="preserve">, тільки мала частина пропонованих інноваційних рішень має високий потенціал для подальшої реалізації. </w:t>
      </w:r>
    </w:p>
    <w:p w:rsidR="00145492" w:rsidRPr="007A18F5" w:rsidRDefault="00145492" w:rsidP="00AC480F">
      <w:pPr>
        <w:spacing w:line="312" w:lineRule="auto"/>
        <w:contextualSpacing/>
        <w:mirrorIndents/>
        <w:jc w:val="both"/>
        <w:rPr>
          <w:rFonts w:ascii="Times New Roman" w:hAnsi="Times New Roman"/>
          <w:b/>
          <w:sz w:val="28"/>
          <w:szCs w:val="28"/>
          <w:lang w:val="uk-UA"/>
        </w:rPr>
      </w:pPr>
    </w:p>
    <w:p w:rsidR="00145492" w:rsidRPr="007A18F5" w:rsidRDefault="00227983"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w:t>
      </w:r>
      <w:r w:rsidR="00145492" w:rsidRPr="007A18F5">
        <w:rPr>
          <w:rFonts w:ascii="Times New Roman" w:hAnsi="Times New Roman"/>
          <w:sz w:val="28"/>
          <w:szCs w:val="28"/>
          <w:lang w:val="uk-UA"/>
        </w:rPr>
        <w:t>.3 Розвиток архітектури мереж мобільного зв'язку</w:t>
      </w:r>
    </w:p>
    <w:p w:rsidR="00227983" w:rsidRPr="007A18F5" w:rsidRDefault="00227983" w:rsidP="00AC480F">
      <w:pPr>
        <w:spacing w:line="312" w:lineRule="auto"/>
        <w:ind w:firstLine="708"/>
        <w:contextualSpacing/>
        <w:mirrorIndents/>
        <w:jc w:val="both"/>
        <w:rPr>
          <w:rFonts w:ascii="Times New Roman" w:hAnsi="Times New Roman"/>
          <w:sz w:val="28"/>
          <w:szCs w:val="28"/>
          <w:lang w:val="uk-UA"/>
        </w:rPr>
      </w:pP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Архітектура майбутніх мереж мобільного зв'язку 5G визначається насту</w:t>
      </w:r>
      <w:r w:rsidRPr="007A18F5">
        <w:rPr>
          <w:rFonts w:ascii="Times New Roman" w:hAnsi="Times New Roman"/>
          <w:sz w:val="28"/>
          <w:szCs w:val="28"/>
          <w:lang w:val="uk-UA"/>
        </w:rPr>
        <w:t>п</w:t>
      </w:r>
      <w:r w:rsidRPr="007A18F5">
        <w:rPr>
          <w:rFonts w:ascii="Times New Roman" w:hAnsi="Times New Roman"/>
          <w:sz w:val="28"/>
          <w:szCs w:val="28"/>
          <w:lang w:val="uk-UA"/>
        </w:rPr>
        <w:t>ними ключовими факторами:</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 Мережі 5G повинні, з одного боку, забезпечувати більш високу проду</w:t>
      </w:r>
      <w:r w:rsidRPr="007A18F5">
        <w:rPr>
          <w:rFonts w:ascii="Times New Roman" w:hAnsi="Times New Roman"/>
          <w:sz w:val="28"/>
          <w:szCs w:val="28"/>
          <w:lang w:val="uk-UA"/>
        </w:rPr>
        <w:t>к</w:t>
      </w:r>
      <w:r w:rsidRPr="007A18F5">
        <w:rPr>
          <w:rFonts w:ascii="Times New Roman" w:hAnsi="Times New Roman"/>
          <w:sz w:val="28"/>
          <w:szCs w:val="28"/>
          <w:lang w:val="uk-UA"/>
        </w:rPr>
        <w:t>тивність в порівнянні з існуючими мережами мобільного зв'язку, з іншого - мати більш низькі капітальні та операційні витрати. В іншому випадку інвестиційна привабливість мереж 5G буде невисокою.</w:t>
      </w:r>
    </w:p>
    <w:p w:rsidR="00145492" w:rsidRPr="007A18F5" w:rsidRDefault="00145492"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 </w:t>
      </w:r>
      <w:r w:rsidRPr="007A18F5">
        <w:rPr>
          <w:rFonts w:ascii="Times New Roman" w:hAnsi="Times New Roman"/>
          <w:sz w:val="28"/>
          <w:szCs w:val="28"/>
          <w:lang w:val="uk-UA"/>
        </w:rPr>
        <w:tab/>
        <w:t>2) Мережі 5G будуть обслуговувати пристрої і додатки з істотно рі</w:t>
      </w:r>
      <w:r w:rsidR="006F5297">
        <w:rPr>
          <w:rFonts w:ascii="Times New Roman" w:hAnsi="Times New Roman"/>
          <w:sz w:val="28"/>
          <w:szCs w:val="28"/>
          <w:lang w:val="uk-UA"/>
        </w:rPr>
        <w:t>зними характеристиками трафіку,</w:t>
      </w:r>
      <w:r w:rsidRPr="007A18F5">
        <w:rPr>
          <w:rFonts w:ascii="Times New Roman" w:hAnsi="Times New Roman"/>
          <w:sz w:val="28"/>
          <w:szCs w:val="28"/>
          <w:lang w:val="uk-UA"/>
        </w:rPr>
        <w:t xml:space="preserve"> від </w:t>
      </w:r>
      <w:r w:rsidR="00185898" w:rsidRPr="007A18F5">
        <w:rPr>
          <w:rFonts w:ascii="Times New Roman" w:hAnsi="Times New Roman"/>
          <w:sz w:val="28"/>
          <w:szCs w:val="28"/>
          <w:lang w:val="uk-UA"/>
        </w:rPr>
        <w:t>низько швидкісних</w:t>
      </w:r>
      <w:r w:rsidRPr="007A18F5">
        <w:rPr>
          <w:rFonts w:ascii="Times New Roman" w:hAnsi="Times New Roman"/>
          <w:sz w:val="28"/>
          <w:szCs w:val="28"/>
          <w:lang w:val="uk-UA"/>
        </w:rPr>
        <w:t xml:space="preserve"> M2M-лічильників до сервісів віртуальної і доповненої реальності з високими вимогами до швидкості передачі даних і високонадійних систем управління транспортним рухом з високими вим</w:t>
      </w:r>
      <w:r w:rsidRPr="007A18F5">
        <w:rPr>
          <w:rFonts w:ascii="Times New Roman" w:hAnsi="Times New Roman"/>
          <w:sz w:val="28"/>
          <w:szCs w:val="28"/>
          <w:lang w:val="uk-UA"/>
        </w:rPr>
        <w:t>о</w:t>
      </w:r>
      <w:r w:rsidRPr="007A18F5">
        <w:rPr>
          <w:rFonts w:ascii="Times New Roman" w:hAnsi="Times New Roman"/>
          <w:sz w:val="28"/>
          <w:szCs w:val="28"/>
          <w:lang w:val="uk-UA"/>
        </w:rPr>
        <w:t>гами до мережевих затримок. Тому мережі 5G повинні ефективно керувати мер</w:t>
      </w:r>
      <w:r w:rsidRPr="007A18F5">
        <w:rPr>
          <w:rFonts w:ascii="Times New Roman" w:hAnsi="Times New Roman"/>
          <w:sz w:val="28"/>
          <w:szCs w:val="28"/>
          <w:lang w:val="uk-UA"/>
        </w:rPr>
        <w:t>е</w:t>
      </w:r>
      <w:r w:rsidRPr="007A18F5">
        <w:rPr>
          <w:rFonts w:ascii="Times New Roman" w:hAnsi="Times New Roman"/>
          <w:sz w:val="28"/>
          <w:szCs w:val="28"/>
          <w:lang w:val="uk-UA"/>
        </w:rPr>
        <w:t>жевими ресурсами в залежності від потреб додатків і вимог до якості надання п</w:t>
      </w:r>
      <w:r w:rsidRPr="007A18F5">
        <w:rPr>
          <w:rFonts w:ascii="Times New Roman" w:hAnsi="Times New Roman"/>
          <w:sz w:val="28"/>
          <w:szCs w:val="28"/>
          <w:lang w:val="uk-UA"/>
        </w:rPr>
        <w:t>о</w:t>
      </w:r>
      <w:r w:rsidRPr="007A18F5">
        <w:rPr>
          <w:rFonts w:ascii="Times New Roman" w:hAnsi="Times New Roman"/>
          <w:sz w:val="28"/>
          <w:szCs w:val="28"/>
          <w:lang w:val="uk-UA"/>
        </w:rPr>
        <w:t>слуг.</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3) Обмеженість частотного ресурсу для подальшого розвитку мереж моб</w:t>
      </w:r>
      <w:r w:rsidRPr="007A18F5">
        <w:rPr>
          <w:rFonts w:ascii="Times New Roman" w:hAnsi="Times New Roman"/>
          <w:sz w:val="28"/>
          <w:szCs w:val="28"/>
          <w:lang w:val="uk-UA"/>
        </w:rPr>
        <w:t>і</w:t>
      </w:r>
      <w:r w:rsidRPr="007A18F5">
        <w:rPr>
          <w:rFonts w:ascii="Times New Roman" w:hAnsi="Times New Roman"/>
          <w:sz w:val="28"/>
          <w:szCs w:val="28"/>
          <w:lang w:val="uk-UA"/>
        </w:rPr>
        <w:t>льного зв'язку призводить до необхідності використання в мережах радіодоступу смуг частот різних діапазонів (сантиметрові і міліметрові хвилі) і ефективного управління спільним використанням спектра. Таким чином, основною вимогою до архітектури майбутніх мереж 5G є гнучкість.</w:t>
      </w:r>
    </w:p>
    <w:p w:rsidR="00935C01"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 якості основних підходів до побудови мереж 5G, які за</w:t>
      </w:r>
      <w:r w:rsidR="005F2E2D">
        <w:rPr>
          <w:rFonts w:ascii="Times New Roman" w:hAnsi="Times New Roman"/>
          <w:sz w:val="28"/>
          <w:szCs w:val="28"/>
          <w:lang w:val="uk-UA"/>
        </w:rPr>
        <w:t>безпечу</w:t>
      </w:r>
      <w:r w:rsidRPr="007A18F5">
        <w:rPr>
          <w:rFonts w:ascii="Times New Roman" w:hAnsi="Times New Roman"/>
          <w:sz w:val="28"/>
          <w:szCs w:val="28"/>
          <w:lang w:val="uk-UA"/>
        </w:rPr>
        <w:t>ть високу ступінь гнучкості мережевий архітектури, пропонуються технології програмно-визначених мере</w:t>
      </w:r>
      <w:r w:rsidR="006F5297">
        <w:rPr>
          <w:rFonts w:ascii="Times New Roman" w:hAnsi="Times New Roman"/>
          <w:sz w:val="28"/>
          <w:szCs w:val="28"/>
          <w:lang w:val="uk-UA"/>
        </w:rPr>
        <w:t xml:space="preserve">ж </w:t>
      </w:r>
      <w:r w:rsidR="006F5297" w:rsidRPr="007A18F5">
        <w:rPr>
          <w:rFonts w:ascii="Times New Roman" w:hAnsi="Times New Roman"/>
          <w:sz w:val="28"/>
          <w:szCs w:val="28"/>
          <w:lang w:val="uk-UA"/>
        </w:rPr>
        <w:t>SDN</w:t>
      </w:r>
      <w:r w:rsidR="006F5297">
        <w:rPr>
          <w:rFonts w:ascii="Times New Roman" w:hAnsi="Times New Roman"/>
          <w:sz w:val="28"/>
          <w:szCs w:val="28"/>
          <w:lang w:val="uk-UA"/>
        </w:rPr>
        <w:t xml:space="preserve"> (Software-Defined Networking</w:t>
      </w:r>
      <w:r w:rsidRPr="007A18F5">
        <w:rPr>
          <w:rFonts w:ascii="Times New Roman" w:hAnsi="Times New Roman"/>
          <w:sz w:val="28"/>
          <w:szCs w:val="28"/>
          <w:lang w:val="uk-UA"/>
        </w:rPr>
        <w:t>) і віртуалізації мережевих функцій</w:t>
      </w:r>
      <w:r w:rsidR="006F5297" w:rsidRPr="007A18F5">
        <w:rPr>
          <w:rFonts w:ascii="Times New Roman" w:hAnsi="Times New Roman"/>
          <w:sz w:val="28"/>
          <w:szCs w:val="28"/>
          <w:lang w:val="uk-UA"/>
        </w:rPr>
        <w:t>NFV</w:t>
      </w:r>
      <w:r w:rsidRPr="007A18F5">
        <w:rPr>
          <w:rFonts w:ascii="Times New Roman" w:hAnsi="Times New Roman"/>
          <w:sz w:val="28"/>
          <w:szCs w:val="28"/>
          <w:lang w:val="uk-UA"/>
        </w:rPr>
        <w:t xml:space="preserve"> (Ne</w:t>
      </w:r>
      <w:r w:rsidR="006F5297">
        <w:rPr>
          <w:rFonts w:ascii="Times New Roman" w:hAnsi="Times New Roman"/>
          <w:sz w:val="28"/>
          <w:szCs w:val="28"/>
          <w:lang w:val="uk-UA"/>
        </w:rPr>
        <w:t xml:space="preserve">twork Functions Virtualization </w:t>
      </w:r>
      <w:r w:rsidRPr="007A18F5">
        <w:rPr>
          <w:rFonts w:ascii="Times New Roman" w:hAnsi="Times New Roman"/>
          <w:sz w:val="28"/>
          <w:szCs w:val="28"/>
          <w:lang w:val="uk-UA"/>
        </w:rPr>
        <w:t>). За допомогою цих технологій м</w:t>
      </w:r>
      <w:r w:rsidRPr="007A18F5">
        <w:rPr>
          <w:rFonts w:ascii="Times New Roman" w:hAnsi="Times New Roman"/>
          <w:sz w:val="28"/>
          <w:szCs w:val="28"/>
          <w:lang w:val="uk-UA"/>
        </w:rPr>
        <w:t>е</w:t>
      </w:r>
      <w:r w:rsidRPr="007A18F5">
        <w:rPr>
          <w:rFonts w:ascii="Times New Roman" w:hAnsi="Times New Roman"/>
          <w:sz w:val="28"/>
          <w:szCs w:val="28"/>
          <w:lang w:val="uk-UA"/>
        </w:rPr>
        <w:t>реж</w:t>
      </w:r>
      <w:r w:rsidR="009371D7">
        <w:rPr>
          <w:rFonts w:ascii="Times New Roman" w:hAnsi="Times New Roman"/>
          <w:sz w:val="28"/>
          <w:szCs w:val="28"/>
          <w:lang w:val="uk-UA"/>
        </w:rPr>
        <w:t>а</w:t>
      </w:r>
      <w:r w:rsidRPr="007A18F5">
        <w:rPr>
          <w:rFonts w:ascii="Times New Roman" w:hAnsi="Times New Roman"/>
          <w:sz w:val="28"/>
          <w:szCs w:val="28"/>
          <w:lang w:val="uk-UA"/>
        </w:rPr>
        <w:t xml:space="preserve"> поділяється на логічні сегменти, кожен з яких налаштовується відповідно до параметрів, необхідними для функціонування певних послуг. При використанні </w:t>
      </w:r>
      <w:r w:rsidRPr="007A18F5">
        <w:rPr>
          <w:rFonts w:ascii="Times New Roman" w:hAnsi="Times New Roman"/>
          <w:sz w:val="28"/>
          <w:szCs w:val="28"/>
          <w:lang w:val="uk-UA"/>
        </w:rPr>
        <w:lastRenderedPageBreak/>
        <w:t xml:space="preserve">мереж SDN рівень управління мережею відділений від пристроїв передачі даних і реалізується програмними засобами. </w:t>
      </w:r>
    </w:p>
    <w:p w:rsidR="00E82C34"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Ключовими принципами програмно-визначених мереж є поділ процесів п</w:t>
      </w:r>
      <w:r w:rsidRPr="007A18F5">
        <w:rPr>
          <w:rFonts w:ascii="Times New Roman" w:hAnsi="Times New Roman"/>
          <w:sz w:val="28"/>
          <w:szCs w:val="28"/>
          <w:lang w:val="uk-UA"/>
        </w:rPr>
        <w:t>е</w:t>
      </w:r>
      <w:r w:rsidRPr="007A18F5">
        <w:rPr>
          <w:rFonts w:ascii="Times New Roman" w:hAnsi="Times New Roman"/>
          <w:sz w:val="28"/>
          <w:szCs w:val="28"/>
          <w:lang w:val="uk-UA"/>
        </w:rPr>
        <w:t>редачі та управління даними, централізація управління мережею за допомогою уніфікованих програмних коштів, віртуалізація фізичних мережевих ресурсів. м</w:t>
      </w:r>
      <w:r w:rsidRPr="007A18F5">
        <w:rPr>
          <w:rFonts w:ascii="Times New Roman" w:hAnsi="Times New Roman"/>
          <w:sz w:val="28"/>
          <w:szCs w:val="28"/>
          <w:lang w:val="uk-UA"/>
        </w:rPr>
        <w:t>е</w:t>
      </w:r>
      <w:r w:rsidRPr="007A18F5">
        <w:rPr>
          <w:rFonts w:ascii="Times New Roman" w:hAnsi="Times New Roman"/>
          <w:sz w:val="28"/>
          <w:szCs w:val="28"/>
          <w:lang w:val="uk-UA"/>
        </w:rPr>
        <w:t xml:space="preserve">режа SDN забезпечує єдине автоматизоване управління мережевими настройками в розподіленої мережі оператора і миттєво реагує на </w:t>
      </w:r>
      <w:r w:rsidR="00227983" w:rsidRPr="007A18F5">
        <w:rPr>
          <w:rFonts w:ascii="Times New Roman" w:hAnsi="Times New Roman"/>
          <w:sz w:val="28"/>
          <w:szCs w:val="28"/>
          <w:lang w:val="uk-UA"/>
        </w:rPr>
        <w:t>зміни конфігурації віртуал</w:t>
      </w:r>
      <w:r w:rsidR="00227983" w:rsidRPr="007A18F5">
        <w:rPr>
          <w:rFonts w:ascii="Times New Roman" w:hAnsi="Times New Roman"/>
          <w:sz w:val="28"/>
          <w:szCs w:val="28"/>
          <w:lang w:val="uk-UA"/>
        </w:rPr>
        <w:t>і</w:t>
      </w:r>
      <w:r w:rsidR="00227983" w:rsidRPr="007A18F5">
        <w:rPr>
          <w:rFonts w:ascii="Times New Roman" w:hAnsi="Times New Roman"/>
          <w:sz w:val="28"/>
          <w:szCs w:val="28"/>
          <w:lang w:val="uk-UA"/>
        </w:rPr>
        <w:t>зова</w:t>
      </w:r>
      <w:r w:rsidRPr="007A18F5">
        <w:rPr>
          <w:rFonts w:ascii="Times New Roman" w:hAnsi="Times New Roman"/>
          <w:sz w:val="28"/>
          <w:szCs w:val="28"/>
          <w:lang w:val="uk-UA"/>
        </w:rPr>
        <w:t>ни</w:t>
      </w:r>
      <w:r w:rsidR="00390EFF" w:rsidRPr="007A18F5">
        <w:rPr>
          <w:rFonts w:ascii="Times New Roman" w:hAnsi="Times New Roman"/>
          <w:sz w:val="28"/>
          <w:szCs w:val="28"/>
          <w:lang w:val="uk-UA"/>
        </w:rPr>
        <w:t>х додатків (віртуальних машин).</w:t>
      </w:r>
    </w:p>
    <w:p w:rsidR="00145492" w:rsidRPr="007A18F5" w:rsidRDefault="001546DF" w:rsidP="00AC480F">
      <w:pPr>
        <w:spacing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У</w:t>
      </w:r>
      <w:r w:rsidR="00145492" w:rsidRPr="007A18F5">
        <w:rPr>
          <w:rFonts w:ascii="Times New Roman" w:hAnsi="Times New Roman"/>
          <w:sz w:val="28"/>
          <w:szCs w:val="28"/>
          <w:lang w:val="uk-UA"/>
        </w:rPr>
        <w:t xml:space="preserve"> вір</w:t>
      </w:r>
      <w:r>
        <w:rPr>
          <w:rFonts w:ascii="Times New Roman" w:hAnsi="Times New Roman"/>
          <w:sz w:val="28"/>
          <w:szCs w:val="28"/>
          <w:lang w:val="uk-UA"/>
        </w:rPr>
        <w:t>туалізації, щоб не</w:t>
      </w:r>
      <w:r w:rsidR="00145492" w:rsidRPr="007A18F5">
        <w:rPr>
          <w:rFonts w:ascii="Times New Roman" w:hAnsi="Times New Roman"/>
          <w:sz w:val="28"/>
          <w:szCs w:val="28"/>
          <w:lang w:val="uk-UA"/>
        </w:rPr>
        <w:t xml:space="preserve"> втратити зв'язок із мережею розуміється надання н</w:t>
      </w:r>
      <w:r w:rsidR="00145492" w:rsidRPr="007A18F5">
        <w:rPr>
          <w:rFonts w:ascii="Times New Roman" w:hAnsi="Times New Roman"/>
          <w:sz w:val="28"/>
          <w:szCs w:val="28"/>
          <w:lang w:val="uk-UA"/>
        </w:rPr>
        <w:t>а</w:t>
      </w:r>
      <w:r w:rsidR="00145492" w:rsidRPr="007A18F5">
        <w:rPr>
          <w:rFonts w:ascii="Times New Roman" w:hAnsi="Times New Roman"/>
          <w:sz w:val="28"/>
          <w:szCs w:val="28"/>
          <w:lang w:val="uk-UA"/>
        </w:rPr>
        <w:t>бору обчислювальних ресурсів або їх логічного об'єднання, абстраговані від ап</w:t>
      </w:r>
      <w:r w:rsidR="00145492" w:rsidRPr="007A18F5">
        <w:rPr>
          <w:rFonts w:ascii="Times New Roman" w:hAnsi="Times New Roman"/>
          <w:sz w:val="28"/>
          <w:szCs w:val="28"/>
          <w:lang w:val="uk-UA"/>
        </w:rPr>
        <w:t>а</w:t>
      </w:r>
      <w:r w:rsidR="00145492" w:rsidRPr="007A18F5">
        <w:rPr>
          <w:rFonts w:ascii="Times New Roman" w:hAnsi="Times New Roman"/>
          <w:sz w:val="28"/>
          <w:szCs w:val="28"/>
          <w:lang w:val="uk-UA"/>
        </w:rPr>
        <w:t>ратної реалізації</w:t>
      </w:r>
      <w:r>
        <w:rPr>
          <w:rFonts w:ascii="Times New Roman" w:hAnsi="Times New Roman"/>
          <w:sz w:val="28"/>
          <w:szCs w:val="28"/>
          <w:lang w:val="uk-UA"/>
        </w:rPr>
        <w:t xml:space="preserve"> і забезпечує при цьому логічну</w:t>
      </w:r>
      <w:r w:rsidR="00145492" w:rsidRPr="007A18F5">
        <w:rPr>
          <w:rFonts w:ascii="Times New Roman" w:hAnsi="Times New Roman"/>
          <w:sz w:val="28"/>
          <w:szCs w:val="28"/>
          <w:lang w:val="uk-UA"/>
        </w:rPr>
        <w:t xml:space="preserve"> ізоляцію обчислювальних проц</w:t>
      </w:r>
      <w:r w:rsidR="00145492" w:rsidRPr="007A18F5">
        <w:rPr>
          <w:rFonts w:ascii="Times New Roman" w:hAnsi="Times New Roman"/>
          <w:sz w:val="28"/>
          <w:szCs w:val="28"/>
          <w:lang w:val="uk-UA"/>
        </w:rPr>
        <w:t>е</w:t>
      </w:r>
      <w:r w:rsidR="00145492" w:rsidRPr="007A18F5">
        <w:rPr>
          <w:rFonts w:ascii="Times New Roman" w:hAnsi="Times New Roman"/>
          <w:sz w:val="28"/>
          <w:szCs w:val="28"/>
          <w:lang w:val="uk-UA"/>
        </w:rPr>
        <w:t>сів, які виконуються на одному фізичному ресурсі. При такому підході для запу</w:t>
      </w:r>
      <w:r w:rsidR="00145492" w:rsidRPr="007A18F5">
        <w:rPr>
          <w:rFonts w:ascii="Times New Roman" w:hAnsi="Times New Roman"/>
          <w:sz w:val="28"/>
          <w:szCs w:val="28"/>
          <w:lang w:val="uk-UA"/>
        </w:rPr>
        <w:t>с</w:t>
      </w:r>
      <w:r w:rsidR="00145492" w:rsidRPr="007A18F5">
        <w:rPr>
          <w:rFonts w:ascii="Times New Roman" w:hAnsi="Times New Roman"/>
          <w:sz w:val="28"/>
          <w:szCs w:val="28"/>
          <w:lang w:val="uk-UA"/>
        </w:rPr>
        <w:t>ку нових послуг оператору не потрібно кожен раз закуповувати нове обладнання і вирішувати проблему його сумісності з уже наявними. Використання NFV дозв</w:t>
      </w:r>
      <w:r w:rsidR="00145492" w:rsidRPr="007A18F5">
        <w:rPr>
          <w:rFonts w:ascii="Times New Roman" w:hAnsi="Times New Roman"/>
          <w:sz w:val="28"/>
          <w:szCs w:val="28"/>
          <w:lang w:val="uk-UA"/>
        </w:rPr>
        <w:t>о</w:t>
      </w:r>
      <w:r w:rsidR="00145492" w:rsidRPr="007A18F5">
        <w:rPr>
          <w:rFonts w:ascii="Times New Roman" w:hAnsi="Times New Roman"/>
          <w:sz w:val="28"/>
          <w:szCs w:val="28"/>
          <w:lang w:val="uk-UA"/>
        </w:rPr>
        <w:t>ляє розділяти одну фізичну мережу на кілька віртуальних мереж (шарів) для з</w:t>
      </w:r>
      <w:r w:rsidR="00145492" w:rsidRPr="007A18F5">
        <w:rPr>
          <w:rFonts w:ascii="Times New Roman" w:hAnsi="Times New Roman"/>
          <w:sz w:val="28"/>
          <w:szCs w:val="28"/>
          <w:lang w:val="uk-UA"/>
        </w:rPr>
        <w:t>а</w:t>
      </w:r>
      <w:r w:rsidR="00145492" w:rsidRPr="007A18F5">
        <w:rPr>
          <w:rFonts w:ascii="Times New Roman" w:hAnsi="Times New Roman"/>
          <w:sz w:val="28"/>
          <w:szCs w:val="28"/>
          <w:lang w:val="uk-UA"/>
        </w:rPr>
        <w:t>безпечення оптимальної підтримки різних видів послуг, з різними характерист</w:t>
      </w:r>
      <w:r w:rsidR="00145492" w:rsidRPr="007A18F5">
        <w:rPr>
          <w:rFonts w:ascii="Times New Roman" w:hAnsi="Times New Roman"/>
          <w:sz w:val="28"/>
          <w:szCs w:val="28"/>
          <w:lang w:val="uk-UA"/>
        </w:rPr>
        <w:t>и</w:t>
      </w:r>
      <w:r w:rsidR="00145492" w:rsidRPr="007A18F5">
        <w:rPr>
          <w:rFonts w:ascii="Times New Roman" w:hAnsi="Times New Roman"/>
          <w:sz w:val="28"/>
          <w:szCs w:val="28"/>
          <w:lang w:val="uk-UA"/>
        </w:rPr>
        <w:t>ками і вимогами. Такий поділ н</w:t>
      </w:r>
      <w:r w:rsidR="005A1BEB" w:rsidRPr="007A18F5">
        <w:rPr>
          <w:rFonts w:ascii="Times New Roman" w:hAnsi="Times New Roman"/>
          <w:sz w:val="28"/>
          <w:szCs w:val="28"/>
          <w:lang w:val="uk-UA"/>
        </w:rPr>
        <w:t>азивають Network Slicing, дивитись  рис. 1</w:t>
      </w:r>
      <w:r w:rsidR="00E844F8">
        <w:rPr>
          <w:rFonts w:ascii="Times New Roman" w:hAnsi="Times New Roman"/>
          <w:sz w:val="28"/>
          <w:szCs w:val="28"/>
          <w:lang w:val="uk-UA"/>
        </w:rPr>
        <w:t>.2</w:t>
      </w:r>
      <w:r w:rsidR="00145492" w:rsidRPr="007A18F5">
        <w:rPr>
          <w:rFonts w:ascii="Times New Roman" w:hAnsi="Times New Roman"/>
          <w:sz w:val="28"/>
          <w:szCs w:val="28"/>
          <w:lang w:val="uk-UA"/>
        </w:rPr>
        <w:t>.</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145492" w:rsidRPr="007A18F5" w:rsidRDefault="00C243DE" w:rsidP="00AC480F">
      <w:pPr>
        <w:spacing w:line="312" w:lineRule="auto"/>
        <w:contextualSpacing/>
        <w:mirrorIndents/>
        <w:jc w:val="center"/>
        <w:rPr>
          <w:rFonts w:ascii="Times New Roman" w:hAnsi="Times New Roman"/>
          <w:sz w:val="28"/>
          <w:szCs w:val="28"/>
          <w:lang w:val="uk-UA"/>
        </w:rPr>
      </w:pPr>
      <w:r w:rsidRPr="00C243DE">
        <w:rPr>
          <w:rFonts w:ascii="Times New Roman" w:hAnsi="Times New Roman"/>
          <w:noProof/>
          <w:sz w:val="28"/>
          <w:szCs w:val="28"/>
          <w:lang w:eastAsia="ru-RU"/>
        </w:rPr>
        <w:drawing>
          <wp:inline distT="0" distB="0" distL="0" distR="0">
            <wp:extent cx="5661660" cy="249174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1660" cy="2491740"/>
                    </a:xfrm>
                    <a:prstGeom prst="rect">
                      <a:avLst/>
                    </a:prstGeom>
                    <a:noFill/>
                    <a:ln>
                      <a:noFill/>
                    </a:ln>
                  </pic:spPr>
                </pic:pic>
              </a:graphicData>
            </a:graphic>
          </wp:inline>
        </w:drawing>
      </w:r>
    </w:p>
    <w:p w:rsidR="00145492" w:rsidRPr="007A18F5" w:rsidRDefault="00145492"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Рису</w:t>
      </w:r>
      <w:r w:rsidR="005A1BEB" w:rsidRPr="007A18F5">
        <w:rPr>
          <w:rFonts w:ascii="Times New Roman" w:hAnsi="Times New Roman"/>
          <w:sz w:val="28"/>
          <w:szCs w:val="28"/>
          <w:lang w:val="uk-UA"/>
        </w:rPr>
        <w:t>нок 1</w:t>
      </w:r>
      <w:r w:rsidR="00E844F8">
        <w:rPr>
          <w:rFonts w:ascii="Times New Roman" w:hAnsi="Times New Roman"/>
          <w:sz w:val="28"/>
          <w:szCs w:val="28"/>
          <w:lang w:val="uk-UA"/>
        </w:rPr>
        <w:t>.2</w:t>
      </w:r>
      <w:r w:rsidRPr="007A18F5">
        <w:rPr>
          <w:rFonts w:ascii="Times New Roman" w:hAnsi="Times New Roman"/>
          <w:sz w:val="28"/>
          <w:szCs w:val="28"/>
          <w:lang w:val="uk-UA"/>
        </w:rPr>
        <w:t>–Архітектура мережі 5G</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Для кожного шару в мережі гарантовані виділені ресурси, такі як ресурси віртуальних серверів, пропускна здатність мере</w:t>
      </w:r>
      <w:r w:rsidR="001546DF">
        <w:rPr>
          <w:rFonts w:ascii="Times New Roman" w:hAnsi="Times New Roman"/>
          <w:sz w:val="28"/>
          <w:szCs w:val="28"/>
          <w:lang w:val="uk-UA"/>
        </w:rPr>
        <w:t>жі, якість обслуговування і т.і</w:t>
      </w:r>
      <w:r w:rsidRPr="007A18F5">
        <w:rPr>
          <w:rFonts w:ascii="Times New Roman" w:hAnsi="Times New Roman"/>
          <w:sz w:val="28"/>
          <w:szCs w:val="28"/>
          <w:lang w:val="uk-UA"/>
        </w:rPr>
        <w:t>. Оскільки шари ізольовані один від одного, помилки або збої, що відбулися в о</w:t>
      </w:r>
      <w:r w:rsidRPr="007A18F5">
        <w:rPr>
          <w:rFonts w:ascii="Times New Roman" w:hAnsi="Times New Roman"/>
          <w:sz w:val="28"/>
          <w:szCs w:val="28"/>
          <w:lang w:val="uk-UA"/>
        </w:rPr>
        <w:t>д</w:t>
      </w:r>
      <w:r w:rsidR="001546DF">
        <w:rPr>
          <w:rFonts w:ascii="Times New Roman" w:hAnsi="Times New Roman"/>
          <w:sz w:val="28"/>
          <w:szCs w:val="28"/>
          <w:lang w:val="uk-UA"/>
        </w:rPr>
        <w:t xml:space="preserve">ному шарі, </w:t>
      </w:r>
      <w:r w:rsidRPr="007A18F5">
        <w:rPr>
          <w:rFonts w:ascii="Times New Roman" w:hAnsi="Times New Roman"/>
          <w:sz w:val="28"/>
          <w:szCs w:val="28"/>
          <w:lang w:val="uk-UA"/>
        </w:rPr>
        <w:t xml:space="preserve"> не впливають на сервіси в інших шарах.</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З урахуванням того, що мережі 5G будуть обслуговувати крім традиційних мобільних телефонів велику кількість різних пристроїв М2М і IoT, які мають сп</w:t>
      </w:r>
      <w:r w:rsidRPr="007A18F5">
        <w:rPr>
          <w:rFonts w:ascii="Times New Roman" w:hAnsi="Times New Roman"/>
          <w:sz w:val="28"/>
          <w:szCs w:val="28"/>
          <w:lang w:val="uk-UA"/>
        </w:rPr>
        <w:t>е</w:t>
      </w:r>
      <w:r w:rsidRPr="007A18F5">
        <w:rPr>
          <w:rFonts w:ascii="Times New Roman" w:hAnsi="Times New Roman"/>
          <w:sz w:val="28"/>
          <w:szCs w:val="28"/>
          <w:lang w:val="uk-UA"/>
        </w:rPr>
        <w:t>цифічні характеристики і вимоги, використання технології Network Slicing дозв</w:t>
      </w:r>
      <w:r w:rsidRPr="007A18F5">
        <w:rPr>
          <w:rFonts w:ascii="Times New Roman" w:hAnsi="Times New Roman"/>
          <w:sz w:val="28"/>
          <w:szCs w:val="28"/>
          <w:lang w:val="uk-UA"/>
        </w:rPr>
        <w:t>о</w:t>
      </w:r>
      <w:r w:rsidRPr="007A18F5">
        <w:rPr>
          <w:rFonts w:ascii="Times New Roman" w:hAnsi="Times New Roman"/>
          <w:sz w:val="28"/>
          <w:szCs w:val="28"/>
          <w:lang w:val="uk-UA"/>
        </w:rPr>
        <w:t>лить підвищити ефективність роботи мобільних мереж зв'язку та якість послуг, що надаються.</w:t>
      </w:r>
    </w:p>
    <w:p w:rsidR="00145492" w:rsidRPr="007A18F5" w:rsidRDefault="00005313" w:rsidP="007400FC">
      <w:pPr>
        <w:spacing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У</w:t>
      </w:r>
      <w:r w:rsidR="00145492" w:rsidRPr="007A18F5">
        <w:rPr>
          <w:rFonts w:ascii="Times New Roman" w:hAnsi="Times New Roman"/>
          <w:sz w:val="28"/>
          <w:szCs w:val="28"/>
          <w:lang w:val="uk-UA"/>
        </w:rPr>
        <w:t xml:space="preserve"> віртуалізації </w:t>
      </w:r>
      <w:r>
        <w:rPr>
          <w:rFonts w:ascii="Times New Roman" w:hAnsi="Times New Roman"/>
          <w:sz w:val="28"/>
          <w:szCs w:val="28"/>
          <w:lang w:val="uk-UA"/>
        </w:rPr>
        <w:t xml:space="preserve">не </w:t>
      </w:r>
      <w:r w:rsidR="00145492" w:rsidRPr="007A18F5">
        <w:rPr>
          <w:rFonts w:ascii="Times New Roman" w:hAnsi="Times New Roman"/>
          <w:sz w:val="28"/>
          <w:szCs w:val="28"/>
          <w:lang w:val="uk-UA"/>
        </w:rPr>
        <w:t>вт</w:t>
      </w:r>
      <w:r>
        <w:rPr>
          <w:rFonts w:ascii="Times New Roman" w:hAnsi="Times New Roman"/>
          <w:sz w:val="28"/>
          <w:szCs w:val="28"/>
          <w:lang w:val="uk-UA"/>
        </w:rPr>
        <w:t>ратити зв'язок із мережею</w:t>
      </w:r>
      <w:r w:rsidR="00145492" w:rsidRPr="007A18F5">
        <w:rPr>
          <w:rFonts w:ascii="Times New Roman" w:hAnsi="Times New Roman"/>
          <w:sz w:val="28"/>
          <w:szCs w:val="28"/>
          <w:lang w:val="uk-UA"/>
        </w:rPr>
        <w:t xml:space="preserve"> радіодоступу основна фун</w:t>
      </w:r>
      <w:r w:rsidR="00145492" w:rsidRPr="007A18F5">
        <w:rPr>
          <w:rFonts w:ascii="Times New Roman" w:hAnsi="Times New Roman"/>
          <w:sz w:val="28"/>
          <w:szCs w:val="28"/>
          <w:lang w:val="uk-UA"/>
        </w:rPr>
        <w:t>к</w:t>
      </w:r>
      <w:r w:rsidR="00145492" w:rsidRPr="007A18F5">
        <w:rPr>
          <w:rFonts w:ascii="Times New Roman" w:hAnsi="Times New Roman"/>
          <w:sz w:val="28"/>
          <w:szCs w:val="28"/>
          <w:lang w:val="uk-UA"/>
        </w:rPr>
        <w:t>ціональність базових станцій 5G, що відповідає за цифрову обробку сигналу, си</w:t>
      </w:r>
      <w:r w:rsidR="00145492" w:rsidRPr="007A18F5">
        <w:rPr>
          <w:rFonts w:ascii="Times New Roman" w:hAnsi="Times New Roman"/>
          <w:sz w:val="28"/>
          <w:szCs w:val="28"/>
          <w:lang w:val="uk-UA"/>
        </w:rPr>
        <w:t>н</w:t>
      </w:r>
      <w:r w:rsidR="00145492" w:rsidRPr="007A18F5">
        <w:rPr>
          <w:rFonts w:ascii="Times New Roman" w:hAnsi="Times New Roman"/>
          <w:sz w:val="28"/>
          <w:szCs w:val="28"/>
          <w:lang w:val="uk-UA"/>
        </w:rPr>
        <w:t>хронізацію і управління, буде розміщуватися в</w:t>
      </w:r>
      <w:r>
        <w:rPr>
          <w:rFonts w:ascii="Times New Roman" w:hAnsi="Times New Roman"/>
          <w:sz w:val="28"/>
          <w:szCs w:val="28"/>
          <w:lang w:val="uk-UA"/>
        </w:rPr>
        <w:t xml:space="preserve"> хмарі </w:t>
      </w:r>
      <w:r w:rsidRPr="007A18F5">
        <w:rPr>
          <w:rFonts w:ascii="Times New Roman" w:hAnsi="Times New Roman"/>
          <w:sz w:val="28"/>
          <w:szCs w:val="28"/>
          <w:lang w:val="uk-UA"/>
        </w:rPr>
        <w:t>SDR</w:t>
      </w:r>
      <w:r>
        <w:rPr>
          <w:rFonts w:ascii="Times New Roman" w:hAnsi="Times New Roman"/>
          <w:sz w:val="28"/>
          <w:szCs w:val="28"/>
          <w:lang w:val="uk-UA"/>
        </w:rPr>
        <w:t xml:space="preserve"> (Software-Defined Radio </w:t>
      </w:r>
      <w:r w:rsidR="00145492" w:rsidRPr="007A18F5">
        <w:rPr>
          <w:rFonts w:ascii="Times New Roman" w:hAnsi="Times New Roman"/>
          <w:sz w:val="28"/>
          <w:szCs w:val="28"/>
          <w:lang w:val="uk-UA"/>
        </w:rPr>
        <w:t>) окремо від радіоголовок (RRH) і антен, дозволяючи реалізовувати переваги ко</w:t>
      </w:r>
      <w:r w:rsidR="00145492" w:rsidRPr="007A18F5">
        <w:rPr>
          <w:rFonts w:ascii="Times New Roman" w:hAnsi="Times New Roman"/>
          <w:sz w:val="28"/>
          <w:szCs w:val="28"/>
          <w:lang w:val="uk-UA"/>
        </w:rPr>
        <w:t>г</w:t>
      </w:r>
      <w:r w:rsidR="00145492" w:rsidRPr="007A18F5">
        <w:rPr>
          <w:rFonts w:ascii="Times New Roman" w:hAnsi="Times New Roman"/>
          <w:sz w:val="28"/>
          <w:szCs w:val="28"/>
          <w:lang w:val="uk-UA"/>
        </w:rPr>
        <w:t>нітивного радіо і знижувати капітальні та операційні витрати на мережу радіодо</w:t>
      </w:r>
      <w:r w:rsidR="00145492" w:rsidRPr="007A18F5">
        <w:rPr>
          <w:rFonts w:ascii="Times New Roman" w:hAnsi="Times New Roman"/>
          <w:sz w:val="28"/>
          <w:szCs w:val="28"/>
          <w:lang w:val="uk-UA"/>
        </w:rPr>
        <w:t>с</w:t>
      </w:r>
      <w:r w:rsidR="00145492" w:rsidRPr="007A18F5">
        <w:rPr>
          <w:rFonts w:ascii="Times New Roman" w:hAnsi="Times New Roman"/>
          <w:sz w:val="28"/>
          <w:szCs w:val="28"/>
          <w:lang w:val="uk-UA"/>
        </w:rPr>
        <w:t>тупу. Застосування концепції самоорганізованих мереж радіодос</w:t>
      </w:r>
      <w:r w:rsidR="00E844F8">
        <w:rPr>
          <w:rFonts w:ascii="Times New Roman" w:hAnsi="Times New Roman"/>
          <w:sz w:val="28"/>
          <w:szCs w:val="28"/>
          <w:lang w:val="uk-UA"/>
        </w:rPr>
        <w:t xml:space="preserve">тупу </w:t>
      </w:r>
      <w:r w:rsidR="00E844F8" w:rsidRPr="007A18F5">
        <w:rPr>
          <w:rFonts w:ascii="Times New Roman" w:hAnsi="Times New Roman"/>
          <w:sz w:val="28"/>
          <w:szCs w:val="28"/>
          <w:lang w:val="uk-UA"/>
        </w:rPr>
        <w:t>SON</w:t>
      </w:r>
      <w:r w:rsidR="00E844F8">
        <w:rPr>
          <w:rFonts w:ascii="Times New Roman" w:hAnsi="Times New Roman"/>
          <w:sz w:val="28"/>
          <w:szCs w:val="28"/>
          <w:lang w:val="uk-UA"/>
        </w:rPr>
        <w:t xml:space="preserve"> (Self-Organizing Networks</w:t>
      </w:r>
      <w:r w:rsidR="00145492" w:rsidRPr="007A18F5">
        <w:rPr>
          <w:rFonts w:ascii="Times New Roman" w:hAnsi="Times New Roman"/>
          <w:sz w:val="28"/>
          <w:szCs w:val="28"/>
          <w:lang w:val="uk-UA"/>
        </w:rPr>
        <w:t>) забезпечить підвищення ефективності розподілу радіоресу</w:t>
      </w:r>
      <w:r w:rsidR="00145492" w:rsidRPr="007A18F5">
        <w:rPr>
          <w:rFonts w:ascii="Times New Roman" w:hAnsi="Times New Roman"/>
          <w:sz w:val="28"/>
          <w:szCs w:val="28"/>
          <w:lang w:val="uk-UA"/>
        </w:rPr>
        <w:t>р</w:t>
      </w:r>
      <w:r w:rsidR="00145492" w:rsidRPr="007A18F5">
        <w:rPr>
          <w:rFonts w:ascii="Times New Roman" w:hAnsi="Times New Roman"/>
          <w:sz w:val="28"/>
          <w:szCs w:val="28"/>
          <w:lang w:val="uk-UA"/>
        </w:rPr>
        <w:t>сів мереж 5G, якості обслуговування користувачів і скорочення операційних в</w:t>
      </w:r>
      <w:r w:rsidR="00145492" w:rsidRPr="007A18F5">
        <w:rPr>
          <w:rFonts w:ascii="Times New Roman" w:hAnsi="Times New Roman"/>
          <w:sz w:val="28"/>
          <w:szCs w:val="28"/>
          <w:lang w:val="uk-UA"/>
        </w:rPr>
        <w:t>и</w:t>
      </w:r>
      <w:r w:rsidR="00145492" w:rsidRPr="007A18F5">
        <w:rPr>
          <w:rFonts w:ascii="Times New Roman" w:hAnsi="Times New Roman"/>
          <w:sz w:val="28"/>
          <w:szCs w:val="28"/>
          <w:lang w:val="uk-UA"/>
        </w:rPr>
        <w:t>трат за рахунок автоматизації процесів формування радіопокриття і координації роботи сусідніх базових станцій різного рівня (мі</w:t>
      </w:r>
      <w:r w:rsidR="007400FC">
        <w:rPr>
          <w:rFonts w:ascii="Times New Roman" w:hAnsi="Times New Roman"/>
          <w:sz w:val="28"/>
          <w:szCs w:val="28"/>
          <w:lang w:val="uk-UA"/>
        </w:rPr>
        <w:t xml:space="preserve">кро- і макробазових станцій).  </w:t>
      </w:r>
      <w:r w:rsidR="00145492" w:rsidRPr="007A18F5">
        <w:rPr>
          <w:rFonts w:ascii="Times New Roman" w:hAnsi="Times New Roman"/>
          <w:sz w:val="28"/>
          <w:szCs w:val="28"/>
          <w:lang w:val="uk-UA"/>
        </w:rPr>
        <w:t>Програмно-яка визначається, архітектура мережі 5G (SDR і SDN), в якій рівень управління мережею відділений від пристроїв передачі даних і реалізується пр</w:t>
      </w:r>
      <w:r w:rsidR="00145492" w:rsidRPr="007A18F5">
        <w:rPr>
          <w:rFonts w:ascii="Times New Roman" w:hAnsi="Times New Roman"/>
          <w:sz w:val="28"/>
          <w:szCs w:val="28"/>
          <w:lang w:val="uk-UA"/>
        </w:rPr>
        <w:t>о</w:t>
      </w:r>
      <w:r w:rsidR="00145492" w:rsidRPr="007A18F5">
        <w:rPr>
          <w:rFonts w:ascii="Times New Roman" w:hAnsi="Times New Roman"/>
          <w:sz w:val="28"/>
          <w:szCs w:val="28"/>
          <w:lang w:val="uk-UA"/>
        </w:rPr>
        <w:t>грамними засобами, дозволить перерозподіляти апаратні ресурси в залежності від навантаження, підвищуючи ефективність їх використання.</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p>
    <w:p w:rsidR="00145492" w:rsidRPr="007A18F5" w:rsidRDefault="005A1BEB"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w:t>
      </w:r>
      <w:r w:rsidR="00145492" w:rsidRPr="007A18F5">
        <w:rPr>
          <w:rFonts w:ascii="Times New Roman" w:hAnsi="Times New Roman"/>
          <w:sz w:val="28"/>
          <w:szCs w:val="28"/>
          <w:lang w:val="uk-UA"/>
        </w:rPr>
        <w:t>.4 Технологічні інновації радіодоступу мобільних абонентів в мережах 5G</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p>
    <w:p w:rsidR="00145492" w:rsidRDefault="00145492" w:rsidP="007400FC">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Висока продуктивність мереж 5G буде забезпечуватися також за рахунок впровадження інноваційних технологій для різних підсистем мереж 5G, включ</w:t>
      </w:r>
      <w:r w:rsidRPr="007A18F5">
        <w:rPr>
          <w:rFonts w:ascii="Times New Roman" w:hAnsi="Times New Roman"/>
          <w:sz w:val="28"/>
          <w:szCs w:val="28"/>
          <w:lang w:val="uk-UA"/>
        </w:rPr>
        <w:t>а</w:t>
      </w:r>
      <w:r w:rsidRPr="007A18F5">
        <w:rPr>
          <w:rFonts w:ascii="Times New Roman" w:hAnsi="Times New Roman"/>
          <w:sz w:val="28"/>
          <w:szCs w:val="28"/>
          <w:lang w:val="uk-UA"/>
        </w:rPr>
        <w:t>ючи мережу радіодоступу, базову мережу, абонентське обладнання і супутні те</w:t>
      </w:r>
      <w:r w:rsidRPr="007A18F5">
        <w:rPr>
          <w:rFonts w:ascii="Times New Roman" w:hAnsi="Times New Roman"/>
          <w:sz w:val="28"/>
          <w:szCs w:val="28"/>
          <w:lang w:val="uk-UA"/>
        </w:rPr>
        <w:t>х</w:t>
      </w:r>
      <w:r w:rsidR="00B6470F" w:rsidRPr="007A18F5">
        <w:rPr>
          <w:rFonts w:ascii="Times New Roman" w:hAnsi="Times New Roman"/>
          <w:sz w:val="28"/>
          <w:szCs w:val="28"/>
          <w:lang w:val="uk-UA"/>
        </w:rPr>
        <w:t>нології. На рис. 1</w:t>
      </w:r>
      <w:r w:rsidR="00445421">
        <w:rPr>
          <w:rFonts w:ascii="Times New Roman" w:hAnsi="Times New Roman"/>
          <w:sz w:val="28"/>
          <w:szCs w:val="28"/>
          <w:lang w:val="uk-UA"/>
        </w:rPr>
        <w:t xml:space="preserve">.3 </w:t>
      </w:r>
      <w:r w:rsidRPr="007A18F5">
        <w:rPr>
          <w:rFonts w:ascii="Times New Roman" w:hAnsi="Times New Roman"/>
          <w:sz w:val="28"/>
          <w:szCs w:val="28"/>
          <w:lang w:val="uk-UA"/>
        </w:rPr>
        <w:t>представлені результати дослідження перспек</w:t>
      </w:r>
      <w:r w:rsidR="00E931A7" w:rsidRPr="007A18F5">
        <w:rPr>
          <w:rFonts w:ascii="Times New Roman" w:hAnsi="Times New Roman"/>
          <w:sz w:val="28"/>
          <w:szCs w:val="28"/>
          <w:lang w:val="uk-UA"/>
        </w:rPr>
        <w:t>тивних технол</w:t>
      </w:r>
      <w:r w:rsidR="00E931A7" w:rsidRPr="007A18F5">
        <w:rPr>
          <w:rFonts w:ascii="Times New Roman" w:hAnsi="Times New Roman"/>
          <w:sz w:val="28"/>
          <w:szCs w:val="28"/>
          <w:lang w:val="uk-UA"/>
        </w:rPr>
        <w:t>о</w:t>
      </w:r>
      <w:r w:rsidR="00E931A7" w:rsidRPr="007A18F5">
        <w:rPr>
          <w:rFonts w:ascii="Times New Roman" w:hAnsi="Times New Roman"/>
          <w:sz w:val="28"/>
          <w:szCs w:val="28"/>
          <w:lang w:val="uk-UA"/>
        </w:rPr>
        <w:t>гій і послуг 5G [</w:t>
      </w:r>
      <w:r w:rsidR="0043213D" w:rsidRPr="007A18F5">
        <w:rPr>
          <w:rFonts w:ascii="Times New Roman" w:hAnsi="Times New Roman"/>
          <w:sz w:val="28"/>
          <w:szCs w:val="28"/>
          <w:lang w:val="uk-UA"/>
        </w:rPr>
        <w:t>3</w:t>
      </w:r>
      <w:r w:rsidRPr="007A18F5">
        <w:rPr>
          <w:rFonts w:ascii="Times New Roman" w:hAnsi="Times New Roman"/>
          <w:sz w:val="28"/>
          <w:szCs w:val="28"/>
          <w:lang w:val="uk-UA"/>
        </w:rPr>
        <w:t xml:space="preserve">], проведеного компанією НІІТС, </w:t>
      </w:r>
      <w:r w:rsidR="007400FC">
        <w:rPr>
          <w:rFonts w:ascii="Times New Roman" w:hAnsi="Times New Roman"/>
          <w:sz w:val="28"/>
          <w:szCs w:val="28"/>
          <w:lang w:val="uk-UA"/>
        </w:rPr>
        <w:t>у вигляді «Радар інновацій 5G».</w:t>
      </w:r>
    </w:p>
    <w:p w:rsidR="00DC05B5" w:rsidRPr="007A18F5" w:rsidRDefault="00DC05B5" w:rsidP="007400FC">
      <w:pPr>
        <w:spacing w:line="312" w:lineRule="auto"/>
        <w:ind w:firstLine="708"/>
        <w:contextualSpacing/>
        <w:mirrorIndents/>
        <w:jc w:val="both"/>
        <w:rPr>
          <w:rFonts w:ascii="Times New Roman" w:hAnsi="Times New Roman"/>
          <w:sz w:val="28"/>
          <w:szCs w:val="28"/>
          <w:lang w:val="uk-UA"/>
        </w:rPr>
      </w:pPr>
    </w:p>
    <w:p w:rsidR="00145492" w:rsidRPr="007A18F5" w:rsidRDefault="00C243DE" w:rsidP="00AC480F">
      <w:pPr>
        <w:spacing w:line="312" w:lineRule="auto"/>
        <w:contextualSpacing/>
        <w:mirrorIndents/>
        <w:jc w:val="center"/>
        <w:rPr>
          <w:rFonts w:ascii="Times New Roman" w:hAnsi="Times New Roman"/>
          <w:sz w:val="28"/>
          <w:szCs w:val="28"/>
          <w:lang w:val="uk-UA"/>
        </w:rPr>
      </w:pPr>
      <w:r w:rsidRPr="00C243DE">
        <w:rPr>
          <w:rFonts w:ascii="Times New Roman" w:hAnsi="Times New Roman"/>
          <w:noProof/>
          <w:sz w:val="28"/>
          <w:szCs w:val="28"/>
          <w:lang w:eastAsia="ru-RU"/>
        </w:rPr>
        <w:lastRenderedPageBreak/>
        <w:drawing>
          <wp:inline distT="0" distB="0" distL="0" distR="0">
            <wp:extent cx="6149340" cy="3215640"/>
            <wp:effectExtent l="0" t="0" r="0"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49340" cy="3215640"/>
                    </a:xfrm>
                    <a:prstGeom prst="rect">
                      <a:avLst/>
                    </a:prstGeom>
                    <a:noFill/>
                    <a:ln>
                      <a:noFill/>
                    </a:ln>
                  </pic:spPr>
                </pic:pic>
              </a:graphicData>
            </a:graphic>
          </wp:inline>
        </w:drawing>
      </w:r>
    </w:p>
    <w:p w:rsidR="00145492" w:rsidRPr="007A18F5" w:rsidRDefault="005A1BEB"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Рисунок 1</w:t>
      </w:r>
      <w:r w:rsidR="00445421">
        <w:rPr>
          <w:rFonts w:ascii="Times New Roman" w:hAnsi="Times New Roman"/>
          <w:sz w:val="28"/>
          <w:szCs w:val="28"/>
          <w:lang w:val="uk-UA"/>
        </w:rPr>
        <w:t xml:space="preserve">.3 </w:t>
      </w:r>
      <w:r w:rsidR="00145492" w:rsidRPr="007A18F5">
        <w:rPr>
          <w:rFonts w:ascii="Times New Roman" w:hAnsi="Times New Roman"/>
          <w:sz w:val="28"/>
          <w:szCs w:val="28"/>
          <w:lang w:val="uk-UA"/>
        </w:rPr>
        <w:t>– Радар інновацій 5G</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Слід зазначити, що більша частина всіх пропонованих на сьогоднішній день інновацій для мереж 5G зосереджена в області мережі радіодоступу. Це обумо</w:t>
      </w:r>
      <w:r w:rsidRPr="007A18F5">
        <w:rPr>
          <w:rFonts w:ascii="Times New Roman" w:hAnsi="Times New Roman"/>
          <w:sz w:val="28"/>
          <w:szCs w:val="28"/>
          <w:lang w:val="uk-UA"/>
        </w:rPr>
        <w:t>в</w:t>
      </w:r>
      <w:r w:rsidRPr="007A18F5">
        <w:rPr>
          <w:rFonts w:ascii="Times New Roman" w:hAnsi="Times New Roman"/>
          <w:sz w:val="28"/>
          <w:szCs w:val="28"/>
          <w:lang w:val="uk-UA"/>
        </w:rPr>
        <w:t xml:space="preserve">лено високою </w:t>
      </w:r>
      <w:r w:rsidR="007400FC">
        <w:rPr>
          <w:rFonts w:ascii="Times New Roman" w:hAnsi="Times New Roman"/>
          <w:sz w:val="28"/>
          <w:szCs w:val="28"/>
          <w:lang w:val="uk-UA"/>
        </w:rPr>
        <w:t>потребою в нових радіоінтерфейсах</w:t>
      </w:r>
      <w:r w:rsidRPr="007A18F5">
        <w:rPr>
          <w:rFonts w:ascii="Times New Roman" w:hAnsi="Times New Roman"/>
          <w:sz w:val="28"/>
          <w:szCs w:val="28"/>
          <w:lang w:val="uk-UA"/>
        </w:rPr>
        <w:t>, які будуть забезпечувати в п</w:t>
      </w:r>
      <w:r w:rsidRPr="007A18F5">
        <w:rPr>
          <w:rFonts w:ascii="Times New Roman" w:hAnsi="Times New Roman"/>
          <w:sz w:val="28"/>
          <w:szCs w:val="28"/>
          <w:lang w:val="uk-UA"/>
        </w:rPr>
        <w:t>е</w:t>
      </w:r>
      <w:r w:rsidRPr="007A18F5">
        <w:rPr>
          <w:rFonts w:ascii="Times New Roman" w:hAnsi="Times New Roman"/>
          <w:sz w:val="28"/>
          <w:szCs w:val="28"/>
          <w:lang w:val="uk-UA"/>
        </w:rPr>
        <w:t>ршу чергу зростання продуктивності ме</w:t>
      </w:r>
      <w:r w:rsidR="003230A4">
        <w:rPr>
          <w:rFonts w:ascii="Times New Roman" w:hAnsi="Times New Roman"/>
          <w:sz w:val="28"/>
          <w:szCs w:val="28"/>
          <w:lang w:val="uk-UA"/>
        </w:rPr>
        <w:t>реж 5G, а також жорстку конкуренцю в</w:t>
      </w:r>
      <w:r w:rsidRPr="007A18F5">
        <w:rPr>
          <w:rFonts w:ascii="Times New Roman" w:hAnsi="Times New Roman"/>
          <w:sz w:val="28"/>
          <w:szCs w:val="28"/>
          <w:lang w:val="uk-UA"/>
        </w:rPr>
        <w:t xml:space="preserve"> різ</w:t>
      </w:r>
      <w:r w:rsidR="003230A4">
        <w:rPr>
          <w:rFonts w:ascii="Times New Roman" w:hAnsi="Times New Roman"/>
          <w:sz w:val="28"/>
          <w:szCs w:val="28"/>
          <w:lang w:val="uk-UA"/>
        </w:rPr>
        <w:t>них рішеннях</w:t>
      </w:r>
      <w:r w:rsidRPr="007A18F5">
        <w:rPr>
          <w:rFonts w:ascii="Times New Roman" w:hAnsi="Times New Roman"/>
          <w:sz w:val="28"/>
          <w:szCs w:val="28"/>
          <w:lang w:val="uk-UA"/>
        </w:rPr>
        <w:t>, пропонованих для радіопідсистеми 5G.</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Для забезпечення необхідних швидкостей передачі даних, збільшення обс</w:t>
      </w:r>
      <w:r w:rsidRPr="007A18F5">
        <w:rPr>
          <w:rFonts w:ascii="Times New Roman" w:hAnsi="Times New Roman"/>
          <w:sz w:val="28"/>
          <w:szCs w:val="28"/>
          <w:lang w:val="uk-UA"/>
        </w:rPr>
        <w:t>я</w:t>
      </w:r>
      <w:r w:rsidRPr="007A18F5">
        <w:rPr>
          <w:rFonts w:ascii="Times New Roman" w:hAnsi="Times New Roman"/>
          <w:sz w:val="28"/>
          <w:szCs w:val="28"/>
          <w:lang w:val="uk-UA"/>
        </w:rPr>
        <w:t>гу переданого трафіку і кількості абонентських пристроїв в мережах 5G потрібно використання широких смуг частотних каналів як в лінії вниз, так і в лінії вгору, з безперервним спектром шириною від 500 до 1000 МГц. Виділення таких смуг для каналів 5G можливо тільки в верхній межі сантиметрового і в міліметровому ді</w:t>
      </w:r>
      <w:r w:rsidRPr="007A18F5">
        <w:rPr>
          <w:rFonts w:ascii="Times New Roman" w:hAnsi="Times New Roman"/>
          <w:sz w:val="28"/>
          <w:szCs w:val="28"/>
          <w:lang w:val="uk-UA"/>
        </w:rPr>
        <w:t>а</w:t>
      </w:r>
      <w:r w:rsidRPr="007A18F5">
        <w:rPr>
          <w:rFonts w:ascii="Times New Roman" w:hAnsi="Times New Roman"/>
          <w:sz w:val="28"/>
          <w:szCs w:val="28"/>
          <w:lang w:val="uk-UA"/>
        </w:rPr>
        <w:t>пазонах частот. В якості перспективних смуг частот для мереж 5G розглядаються смуги в діапазоні від 24,25 ГГц до 86 Г</w:t>
      </w:r>
      <w:r w:rsidR="00B6470F" w:rsidRPr="007A18F5">
        <w:rPr>
          <w:rFonts w:ascii="Times New Roman" w:hAnsi="Times New Roman"/>
          <w:sz w:val="28"/>
          <w:szCs w:val="28"/>
          <w:lang w:val="uk-UA"/>
        </w:rPr>
        <w:t>Гц на рис.</w:t>
      </w:r>
      <w:r w:rsidR="00B40B89">
        <w:rPr>
          <w:rFonts w:ascii="Times New Roman" w:hAnsi="Times New Roman"/>
          <w:sz w:val="28"/>
          <w:szCs w:val="28"/>
          <w:lang w:val="uk-UA"/>
        </w:rPr>
        <w:t>,</w:t>
      </w:r>
      <w:r w:rsidR="00B6470F" w:rsidRPr="007A18F5">
        <w:rPr>
          <w:rFonts w:ascii="Times New Roman" w:hAnsi="Times New Roman"/>
          <w:sz w:val="28"/>
          <w:szCs w:val="28"/>
          <w:lang w:val="uk-UA"/>
        </w:rPr>
        <w:t xml:space="preserve"> 1</w:t>
      </w:r>
      <w:r w:rsidR="0008301B">
        <w:rPr>
          <w:rFonts w:ascii="Times New Roman" w:hAnsi="Times New Roman"/>
          <w:sz w:val="28"/>
          <w:szCs w:val="28"/>
          <w:lang w:val="uk-UA"/>
        </w:rPr>
        <w:t>.4</w:t>
      </w:r>
      <w:r w:rsidR="00E931A7" w:rsidRPr="007A18F5">
        <w:rPr>
          <w:rFonts w:ascii="Times New Roman" w:hAnsi="Times New Roman"/>
          <w:sz w:val="28"/>
          <w:szCs w:val="28"/>
          <w:lang w:val="uk-UA"/>
        </w:rPr>
        <w:t xml:space="preserve"> [</w:t>
      </w:r>
      <w:r w:rsidR="00B40B89">
        <w:rPr>
          <w:rFonts w:ascii="Times New Roman" w:hAnsi="Times New Roman"/>
          <w:sz w:val="28"/>
          <w:szCs w:val="28"/>
          <w:lang w:val="uk-UA"/>
        </w:rPr>
        <w:t xml:space="preserve"> 2,3</w:t>
      </w:r>
      <w:r w:rsidRPr="007A18F5">
        <w:rPr>
          <w:rFonts w:ascii="Times New Roman" w:hAnsi="Times New Roman"/>
          <w:sz w:val="28"/>
          <w:szCs w:val="28"/>
          <w:lang w:val="uk-UA"/>
        </w:rPr>
        <w:t xml:space="preserve">]. </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145492" w:rsidRPr="007A18F5" w:rsidRDefault="00C243DE" w:rsidP="00AC480F">
      <w:pPr>
        <w:spacing w:line="312" w:lineRule="auto"/>
        <w:contextualSpacing/>
        <w:mirrorIndents/>
        <w:jc w:val="center"/>
        <w:rPr>
          <w:rFonts w:ascii="Times New Roman" w:hAnsi="Times New Roman"/>
          <w:sz w:val="28"/>
          <w:szCs w:val="28"/>
          <w:lang w:val="uk-UA"/>
        </w:rPr>
      </w:pPr>
      <w:r w:rsidRPr="00C243DE">
        <w:rPr>
          <w:rFonts w:ascii="Times New Roman" w:hAnsi="Times New Roman"/>
          <w:noProof/>
          <w:sz w:val="28"/>
          <w:szCs w:val="28"/>
          <w:lang w:eastAsia="ru-RU"/>
        </w:rPr>
        <w:lastRenderedPageBreak/>
        <w:drawing>
          <wp:inline distT="0" distB="0" distL="0" distR="0">
            <wp:extent cx="5798820" cy="2286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8820" cy="2286000"/>
                    </a:xfrm>
                    <a:prstGeom prst="rect">
                      <a:avLst/>
                    </a:prstGeom>
                    <a:noFill/>
                    <a:ln>
                      <a:noFill/>
                    </a:ln>
                  </pic:spPr>
                </pic:pic>
              </a:graphicData>
            </a:graphic>
          </wp:inline>
        </w:drawing>
      </w:r>
    </w:p>
    <w:p w:rsidR="00145492" w:rsidRPr="007A18F5" w:rsidRDefault="002C1580" w:rsidP="00AC480F">
      <w:pPr>
        <w:spacing w:line="312" w:lineRule="auto"/>
        <w:contextualSpacing/>
        <w:mirrorIndents/>
        <w:jc w:val="center"/>
        <w:rPr>
          <w:rFonts w:ascii="Times New Roman" w:hAnsi="Times New Roman"/>
          <w:sz w:val="28"/>
          <w:szCs w:val="28"/>
          <w:lang w:val="uk-UA"/>
        </w:rPr>
      </w:pPr>
      <w:r>
        <w:rPr>
          <w:rFonts w:ascii="Times New Roman" w:hAnsi="Times New Roman"/>
          <w:sz w:val="28"/>
          <w:szCs w:val="28"/>
          <w:lang w:val="uk-UA"/>
        </w:rPr>
        <w:t>Рисунок</w:t>
      </w:r>
      <w:r w:rsidR="00B6470F" w:rsidRPr="007A18F5">
        <w:rPr>
          <w:rFonts w:ascii="Times New Roman" w:hAnsi="Times New Roman"/>
          <w:sz w:val="28"/>
          <w:szCs w:val="28"/>
          <w:lang w:val="uk-UA"/>
        </w:rPr>
        <w:t xml:space="preserve"> 1</w:t>
      </w:r>
      <w:r w:rsidR="00A15367">
        <w:rPr>
          <w:rFonts w:ascii="Times New Roman" w:hAnsi="Times New Roman"/>
          <w:sz w:val="28"/>
          <w:szCs w:val="28"/>
          <w:lang w:val="uk-UA"/>
        </w:rPr>
        <w:t xml:space="preserve">.4 </w:t>
      </w:r>
      <w:r w:rsidR="00145492" w:rsidRPr="007A18F5">
        <w:rPr>
          <w:rFonts w:ascii="Times New Roman" w:hAnsi="Times New Roman"/>
          <w:sz w:val="28"/>
          <w:szCs w:val="28"/>
          <w:lang w:val="uk-UA"/>
        </w:rPr>
        <w:t>– Перспективні смуги частот для мереж 5G</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E82C34"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Використання міліме</w:t>
      </w:r>
      <w:r w:rsidR="00B7675C">
        <w:rPr>
          <w:rFonts w:ascii="Times New Roman" w:hAnsi="Times New Roman"/>
          <w:sz w:val="28"/>
          <w:szCs w:val="28"/>
          <w:lang w:val="uk-UA"/>
        </w:rPr>
        <w:t>трового діапазону частот суттєво</w:t>
      </w:r>
      <w:r w:rsidRPr="007A18F5">
        <w:rPr>
          <w:rFonts w:ascii="Times New Roman" w:hAnsi="Times New Roman"/>
          <w:sz w:val="28"/>
          <w:szCs w:val="28"/>
          <w:lang w:val="uk-UA"/>
        </w:rPr>
        <w:t xml:space="preserve"> скоротить зони по</w:t>
      </w:r>
      <w:r w:rsidRPr="007A18F5">
        <w:rPr>
          <w:rFonts w:ascii="Times New Roman" w:hAnsi="Times New Roman"/>
          <w:sz w:val="28"/>
          <w:szCs w:val="28"/>
          <w:lang w:val="uk-UA"/>
        </w:rPr>
        <w:t>к</w:t>
      </w:r>
      <w:r w:rsidRPr="007A18F5">
        <w:rPr>
          <w:rFonts w:ascii="Times New Roman" w:hAnsi="Times New Roman"/>
          <w:sz w:val="28"/>
          <w:szCs w:val="28"/>
          <w:lang w:val="uk-UA"/>
        </w:rPr>
        <w:t>риття базових станцій мережі 5G до 50-100 м. Такі базові станції будуть встано</w:t>
      </w:r>
      <w:r w:rsidRPr="007A18F5">
        <w:rPr>
          <w:rFonts w:ascii="Times New Roman" w:hAnsi="Times New Roman"/>
          <w:sz w:val="28"/>
          <w:szCs w:val="28"/>
          <w:lang w:val="uk-UA"/>
        </w:rPr>
        <w:t>в</w:t>
      </w:r>
      <w:r w:rsidRPr="007A18F5">
        <w:rPr>
          <w:rFonts w:ascii="Times New Roman" w:hAnsi="Times New Roman"/>
          <w:sz w:val="28"/>
          <w:szCs w:val="28"/>
          <w:lang w:val="uk-UA"/>
        </w:rPr>
        <w:t>люватися в місцях з високим рівнем попиту на послуги xMBB, створюючи уль</w:t>
      </w:r>
      <w:r w:rsidRPr="007A18F5">
        <w:rPr>
          <w:rFonts w:ascii="Times New Roman" w:hAnsi="Times New Roman"/>
          <w:sz w:val="28"/>
          <w:szCs w:val="28"/>
          <w:lang w:val="uk-UA"/>
        </w:rPr>
        <w:t>т</w:t>
      </w:r>
      <w:r w:rsidRPr="007A18F5">
        <w:rPr>
          <w:rFonts w:ascii="Times New Roman" w:hAnsi="Times New Roman"/>
          <w:sz w:val="28"/>
          <w:szCs w:val="28"/>
          <w:lang w:val="uk-UA"/>
        </w:rPr>
        <w:t>раплотні мережі радіодоступу. Розвиток ультраплотних мереж радіодоступу буде забезпечувати збільшення обсягу трафіку в мережі 5G і підвищення енергетичної ефективності її мережі радіодоступу. З урахуванням обмеженості частотного р</w:t>
      </w:r>
      <w:r w:rsidRPr="007A18F5">
        <w:rPr>
          <w:rFonts w:ascii="Times New Roman" w:hAnsi="Times New Roman"/>
          <w:sz w:val="28"/>
          <w:szCs w:val="28"/>
          <w:lang w:val="uk-UA"/>
        </w:rPr>
        <w:t>е</w:t>
      </w:r>
      <w:r w:rsidRPr="007A18F5">
        <w:rPr>
          <w:rFonts w:ascii="Times New Roman" w:hAnsi="Times New Roman"/>
          <w:sz w:val="28"/>
          <w:szCs w:val="28"/>
          <w:lang w:val="uk-UA"/>
        </w:rPr>
        <w:t>сурсу для мереж 5G активно розвиваються процедури спільного використання ч</w:t>
      </w:r>
      <w:r w:rsidRPr="007A18F5">
        <w:rPr>
          <w:rFonts w:ascii="Times New Roman" w:hAnsi="Times New Roman"/>
          <w:sz w:val="28"/>
          <w:szCs w:val="28"/>
          <w:lang w:val="uk-UA"/>
        </w:rPr>
        <w:t>а</w:t>
      </w:r>
      <w:r w:rsidRPr="007A18F5">
        <w:rPr>
          <w:rFonts w:ascii="Times New Roman" w:hAnsi="Times New Roman"/>
          <w:sz w:val="28"/>
          <w:szCs w:val="28"/>
          <w:lang w:val="uk-UA"/>
        </w:rPr>
        <w:t>стот як лі</w:t>
      </w:r>
      <w:r w:rsidR="00B7675C">
        <w:rPr>
          <w:rFonts w:ascii="Times New Roman" w:hAnsi="Times New Roman"/>
          <w:sz w:val="28"/>
          <w:szCs w:val="28"/>
          <w:lang w:val="uk-UA"/>
        </w:rPr>
        <w:t>цензованого, так неліцензованого</w:t>
      </w:r>
      <w:r w:rsidRPr="007A18F5">
        <w:rPr>
          <w:rFonts w:ascii="Times New Roman" w:hAnsi="Times New Roman"/>
          <w:sz w:val="28"/>
          <w:szCs w:val="28"/>
          <w:lang w:val="uk-UA"/>
        </w:rPr>
        <w:t xml:space="preserve"> спектра із загальним доступом. </w:t>
      </w:r>
    </w:p>
    <w:p w:rsidR="00145492" w:rsidRPr="007A18F5" w:rsidRDefault="00145492"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Статичний і динамічний режими управління спільним використанням спе</w:t>
      </w:r>
      <w:r w:rsidRPr="007A18F5">
        <w:rPr>
          <w:rFonts w:ascii="Times New Roman" w:hAnsi="Times New Roman"/>
          <w:sz w:val="28"/>
          <w:szCs w:val="28"/>
          <w:lang w:val="uk-UA"/>
        </w:rPr>
        <w:t>к</w:t>
      </w:r>
      <w:r w:rsidRPr="007A18F5">
        <w:rPr>
          <w:rFonts w:ascii="Times New Roman" w:hAnsi="Times New Roman"/>
          <w:sz w:val="28"/>
          <w:szCs w:val="28"/>
          <w:lang w:val="uk-UA"/>
        </w:rPr>
        <w:t>тра в мережах 5G потребують відповідного розвитку регуляторної бази на наці</w:t>
      </w:r>
      <w:r w:rsidRPr="007A18F5">
        <w:rPr>
          <w:rFonts w:ascii="Times New Roman" w:hAnsi="Times New Roman"/>
          <w:sz w:val="28"/>
          <w:szCs w:val="28"/>
          <w:lang w:val="uk-UA"/>
        </w:rPr>
        <w:t>о</w:t>
      </w:r>
      <w:r w:rsidRPr="007A18F5">
        <w:rPr>
          <w:rFonts w:ascii="Times New Roman" w:hAnsi="Times New Roman"/>
          <w:sz w:val="28"/>
          <w:szCs w:val="28"/>
          <w:lang w:val="uk-UA"/>
        </w:rPr>
        <w:t>нальному та міжна</w:t>
      </w:r>
      <w:r w:rsidR="00B7675C">
        <w:rPr>
          <w:rFonts w:ascii="Times New Roman" w:hAnsi="Times New Roman"/>
          <w:sz w:val="28"/>
          <w:szCs w:val="28"/>
          <w:lang w:val="uk-UA"/>
        </w:rPr>
        <w:t>родному рівнях. Іншою</w:t>
      </w:r>
      <w:r w:rsidRPr="007A18F5">
        <w:rPr>
          <w:rFonts w:ascii="Times New Roman" w:hAnsi="Times New Roman"/>
          <w:sz w:val="28"/>
          <w:szCs w:val="28"/>
          <w:lang w:val="uk-UA"/>
        </w:rPr>
        <w:t xml:space="preserve"> областю технологічного розвитку м</w:t>
      </w:r>
      <w:r w:rsidRPr="007A18F5">
        <w:rPr>
          <w:rFonts w:ascii="Times New Roman" w:hAnsi="Times New Roman"/>
          <w:sz w:val="28"/>
          <w:szCs w:val="28"/>
          <w:lang w:val="uk-UA"/>
        </w:rPr>
        <w:t>е</w:t>
      </w:r>
      <w:r w:rsidRPr="007A18F5">
        <w:rPr>
          <w:rFonts w:ascii="Times New Roman" w:hAnsi="Times New Roman"/>
          <w:sz w:val="28"/>
          <w:szCs w:val="28"/>
          <w:lang w:val="uk-UA"/>
        </w:rPr>
        <w:t>реж 5G є використання масивних MIMO-антен, які складаються з сотень антенних елементів, що працюють узгоджено і адаптивно. Використання масивних MIMO-антен дозволяє адаптивно формувати безліч вузьких пучків діаграми спрямован</w:t>
      </w:r>
      <w:r w:rsidRPr="007A18F5">
        <w:rPr>
          <w:rFonts w:ascii="Times New Roman" w:hAnsi="Times New Roman"/>
          <w:sz w:val="28"/>
          <w:szCs w:val="28"/>
          <w:lang w:val="uk-UA"/>
        </w:rPr>
        <w:t>о</w:t>
      </w:r>
      <w:r w:rsidRPr="007A18F5">
        <w:rPr>
          <w:rFonts w:ascii="Times New Roman" w:hAnsi="Times New Roman"/>
          <w:sz w:val="28"/>
          <w:szCs w:val="28"/>
          <w:lang w:val="uk-UA"/>
        </w:rPr>
        <w:t>сті антени в напрямку кожного абонента мережі. Таким чином, кілька абонентів, що знаходяться в одній зоні обслуговування, можуть отримувати свій унікальний просторово-часовий сигнал від антени базової станції, що дозвол</w:t>
      </w:r>
      <w:r w:rsidR="001803D5">
        <w:rPr>
          <w:rFonts w:ascii="Times New Roman" w:hAnsi="Times New Roman"/>
          <w:sz w:val="28"/>
          <w:szCs w:val="28"/>
          <w:lang w:val="uk-UA"/>
        </w:rPr>
        <w:t>яє знизити рівень соканальних завад</w:t>
      </w:r>
      <w:r w:rsidRPr="007A18F5">
        <w:rPr>
          <w:rFonts w:ascii="Times New Roman" w:hAnsi="Times New Roman"/>
          <w:sz w:val="28"/>
          <w:szCs w:val="28"/>
          <w:lang w:val="uk-UA"/>
        </w:rPr>
        <w:t>, збільшити пропускну здатність мережі рад</w:t>
      </w:r>
      <w:r w:rsidR="00B7675C">
        <w:rPr>
          <w:rFonts w:ascii="Times New Roman" w:hAnsi="Times New Roman"/>
          <w:sz w:val="28"/>
          <w:szCs w:val="28"/>
          <w:lang w:val="uk-UA"/>
        </w:rPr>
        <w:t>іодоступу 5G і є</w:t>
      </w:r>
      <w:r w:rsidR="00B7675C">
        <w:rPr>
          <w:rFonts w:ascii="Times New Roman" w:hAnsi="Times New Roman"/>
          <w:sz w:val="28"/>
          <w:szCs w:val="28"/>
          <w:lang w:val="uk-UA"/>
        </w:rPr>
        <w:t>м</w:t>
      </w:r>
      <w:r w:rsidR="00B7675C">
        <w:rPr>
          <w:rFonts w:ascii="Times New Roman" w:hAnsi="Times New Roman"/>
          <w:sz w:val="28"/>
          <w:szCs w:val="28"/>
          <w:lang w:val="uk-UA"/>
        </w:rPr>
        <w:t>ність стільників</w:t>
      </w:r>
      <w:r w:rsidRPr="007A18F5">
        <w:rPr>
          <w:rFonts w:ascii="Times New Roman" w:hAnsi="Times New Roman"/>
          <w:sz w:val="28"/>
          <w:szCs w:val="28"/>
          <w:lang w:val="uk-UA"/>
        </w:rPr>
        <w:t>, підвищити ефективність використання потужності базової ста</w:t>
      </w:r>
      <w:r w:rsidRPr="007A18F5">
        <w:rPr>
          <w:rFonts w:ascii="Times New Roman" w:hAnsi="Times New Roman"/>
          <w:sz w:val="28"/>
          <w:szCs w:val="28"/>
          <w:lang w:val="uk-UA"/>
        </w:rPr>
        <w:t>н</w:t>
      </w:r>
      <w:r w:rsidRPr="007A18F5">
        <w:rPr>
          <w:rFonts w:ascii="Times New Roman" w:hAnsi="Times New Roman"/>
          <w:sz w:val="28"/>
          <w:szCs w:val="28"/>
          <w:lang w:val="uk-UA"/>
        </w:rPr>
        <w:t>ції. Крім того, використання адаптивних MIMO-антен дає можливість ефективно гасити перешкоди з небажаних напрямків в мережі радіодоступу, підвищу</w:t>
      </w:r>
      <w:r w:rsidR="00B7675C">
        <w:rPr>
          <w:rFonts w:ascii="Times New Roman" w:hAnsi="Times New Roman"/>
          <w:sz w:val="28"/>
          <w:szCs w:val="28"/>
          <w:lang w:val="uk-UA"/>
        </w:rPr>
        <w:t>ючи з</w:t>
      </w:r>
      <w:r w:rsidR="00B7675C">
        <w:rPr>
          <w:rFonts w:ascii="Times New Roman" w:hAnsi="Times New Roman"/>
          <w:sz w:val="28"/>
          <w:szCs w:val="28"/>
          <w:lang w:val="uk-UA"/>
        </w:rPr>
        <w:t>а</w:t>
      </w:r>
      <w:r w:rsidR="00B7675C">
        <w:rPr>
          <w:rFonts w:ascii="Times New Roman" w:hAnsi="Times New Roman"/>
          <w:sz w:val="28"/>
          <w:szCs w:val="28"/>
          <w:lang w:val="uk-UA"/>
        </w:rPr>
        <w:t>вадо</w:t>
      </w:r>
      <w:r w:rsidRPr="007A18F5">
        <w:rPr>
          <w:rFonts w:ascii="Times New Roman" w:hAnsi="Times New Roman"/>
          <w:sz w:val="28"/>
          <w:szCs w:val="28"/>
          <w:lang w:val="uk-UA"/>
        </w:rPr>
        <w:t>захищеність мережі 5G.</w:t>
      </w:r>
    </w:p>
    <w:p w:rsidR="00145492" w:rsidRPr="007A18F5" w:rsidRDefault="00B6470F"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ab/>
      </w:r>
      <w:r w:rsidR="00145492" w:rsidRPr="007A18F5">
        <w:rPr>
          <w:rFonts w:ascii="Times New Roman" w:hAnsi="Times New Roman"/>
          <w:sz w:val="28"/>
          <w:szCs w:val="28"/>
          <w:lang w:val="uk-UA"/>
        </w:rPr>
        <w:t>Подальшим напрямком розвитку масивних MIMO-антен є використання т</w:t>
      </w:r>
      <w:r w:rsidR="00145492" w:rsidRPr="007A18F5">
        <w:rPr>
          <w:rFonts w:ascii="Times New Roman" w:hAnsi="Times New Roman"/>
          <w:sz w:val="28"/>
          <w:szCs w:val="28"/>
          <w:lang w:val="uk-UA"/>
        </w:rPr>
        <w:t>е</w:t>
      </w:r>
      <w:r w:rsidR="00145492" w:rsidRPr="007A18F5">
        <w:rPr>
          <w:rFonts w:ascii="Times New Roman" w:hAnsi="Times New Roman"/>
          <w:sz w:val="28"/>
          <w:szCs w:val="28"/>
          <w:lang w:val="uk-UA"/>
        </w:rPr>
        <w:t>хнології 3D MIMO, або MIMO повного виміру. При застосуванні технології 3D MIMO радіосигнали можуть бути адаптивно вузьконаправлені певним користув</w:t>
      </w:r>
      <w:r w:rsidR="00145492" w:rsidRPr="007A18F5">
        <w:rPr>
          <w:rFonts w:ascii="Times New Roman" w:hAnsi="Times New Roman"/>
          <w:sz w:val="28"/>
          <w:szCs w:val="28"/>
          <w:lang w:val="uk-UA"/>
        </w:rPr>
        <w:t>а</w:t>
      </w:r>
      <w:r w:rsidR="00145492" w:rsidRPr="007A18F5">
        <w:rPr>
          <w:rFonts w:ascii="Times New Roman" w:hAnsi="Times New Roman"/>
          <w:sz w:val="28"/>
          <w:szCs w:val="28"/>
          <w:lang w:val="uk-UA"/>
        </w:rPr>
        <w:t>чам в горизонтальній і вертикальній площинах, дозволяючи розділяти сигнали абонентів, що знаходяться під різними не тільки горизонтальними, а й вертикал</w:t>
      </w:r>
      <w:r w:rsidR="00145492" w:rsidRPr="007A18F5">
        <w:rPr>
          <w:rFonts w:ascii="Times New Roman" w:hAnsi="Times New Roman"/>
          <w:sz w:val="28"/>
          <w:szCs w:val="28"/>
          <w:lang w:val="uk-UA"/>
        </w:rPr>
        <w:t>ь</w:t>
      </w:r>
      <w:r w:rsidR="00145492" w:rsidRPr="007A18F5">
        <w:rPr>
          <w:rFonts w:ascii="Times New Roman" w:hAnsi="Times New Roman"/>
          <w:sz w:val="28"/>
          <w:szCs w:val="28"/>
          <w:lang w:val="uk-UA"/>
        </w:rPr>
        <w:t>ними кутами щодо антени базової станції</w:t>
      </w:r>
      <w:r w:rsidRPr="007A18F5">
        <w:rPr>
          <w:rFonts w:ascii="Times New Roman" w:hAnsi="Times New Roman"/>
          <w:sz w:val="28"/>
          <w:szCs w:val="28"/>
          <w:lang w:val="uk-UA"/>
        </w:rPr>
        <w:t>, дивитись рис.</w:t>
      </w:r>
      <w:r w:rsidR="00B40B89">
        <w:rPr>
          <w:rFonts w:ascii="Times New Roman" w:hAnsi="Times New Roman"/>
          <w:sz w:val="28"/>
          <w:szCs w:val="28"/>
          <w:lang w:val="uk-UA"/>
        </w:rPr>
        <w:t>,</w:t>
      </w:r>
      <w:r w:rsidRPr="007A18F5">
        <w:rPr>
          <w:rFonts w:ascii="Times New Roman" w:hAnsi="Times New Roman"/>
          <w:sz w:val="28"/>
          <w:szCs w:val="28"/>
          <w:lang w:val="uk-UA"/>
        </w:rPr>
        <w:t xml:space="preserve"> 1</w:t>
      </w:r>
      <w:r w:rsidR="00A15367">
        <w:rPr>
          <w:rFonts w:ascii="Times New Roman" w:hAnsi="Times New Roman"/>
          <w:sz w:val="28"/>
          <w:szCs w:val="28"/>
          <w:lang w:val="uk-UA"/>
        </w:rPr>
        <w:t>.4</w:t>
      </w:r>
      <w:r w:rsidR="00145492" w:rsidRPr="007A18F5">
        <w:rPr>
          <w:rFonts w:ascii="Times New Roman" w:hAnsi="Times New Roman"/>
          <w:sz w:val="28"/>
          <w:szCs w:val="28"/>
          <w:lang w:val="uk-UA"/>
        </w:rPr>
        <w:t>.</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145492" w:rsidRPr="007A18F5" w:rsidRDefault="00C243DE" w:rsidP="00AC480F">
      <w:pPr>
        <w:spacing w:line="312" w:lineRule="auto"/>
        <w:contextualSpacing/>
        <w:mirrorIndents/>
        <w:jc w:val="center"/>
        <w:rPr>
          <w:rFonts w:ascii="Times New Roman" w:hAnsi="Times New Roman"/>
          <w:sz w:val="28"/>
          <w:szCs w:val="28"/>
          <w:lang w:val="uk-UA"/>
        </w:rPr>
      </w:pPr>
      <w:r w:rsidRPr="00C243DE">
        <w:rPr>
          <w:rFonts w:ascii="Times New Roman" w:hAnsi="Times New Roman"/>
          <w:noProof/>
          <w:sz w:val="28"/>
          <w:szCs w:val="28"/>
          <w:lang w:eastAsia="ru-RU"/>
        </w:rPr>
        <w:drawing>
          <wp:inline distT="0" distB="0" distL="0" distR="0">
            <wp:extent cx="5791200" cy="329946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91200" cy="3299460"/>
                    </a:xfrm>
                    <a:prstGeom prst="rect">
                      <a:avLst/>
                    </a:prstGeom>
                    <a:noFill/>
                    <a:ln>
                      <a:noFill/>
                    </a:ln>
                  </pic:spPr>
                </pic:pic>
              </a:graphicData>
            </a:graphic>
          </wp:inline>
        </w:drawing>
      </w:r>
    </w:p>
    <w:p w:rsidR="00145492" w:rsidRPr="007A18F5" w:rsidRDefault="00B6470F"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Рисунок 1</w:t>
      </w:r>
      <w:r w:rsidR="00A15367">
        <w:rPr>
          <w:rFonts w:ascii="Times New Roman" w:hAnsi="Times New Roman"/>
          <w:sz w:val="28"/>
          <w:szCs w:val="28"/>
          <w:lang w:val="uk-UA"/>
        </w:rPr>
        <w:t xml:space="preserve">.5 </w:t>
      </w:r>
      <w:r w:rsidR="00145492" w:rsidRPr="007A18F5">
        <w:rPr>
          <w:rFonts w:ascii="Times New Roman" w:hAnsi="Times New Roman"/>
          <w:sz w:val="28"/>
          <w:szCs w:val="28"/>
          <w:lang w:val="uk-UA"/>
        </w:rPr>
        <w:t>–Приклад використання 3D MIMO-антен</w:t>
      </w:r>
    </w:p>
    <w:p w:rsidR="00145492" w:rsidRPr="007A18F5" w:rsidRDefault="00145492" w:rsidP="00AC480F">
      <w:pPr>
        <w:spacing w:line="312" w:lineRule="auto"/>
        <w:contextualSpacing/>
        <w:mirrorIndents/>
        <w:jc w:val="both"/>
        <w:rPr>
          <w:rFonts w:ascii="Times New Roman" w:hAnsi="Times New Roman"/>
          <w:sz w:val="28"/>
          <w:szCs w:val="28"/>
          <w:lang w:val="uk-UA"/>
        </w:rPr>
      </w:pPr>
    </w:p>
    <w:p w:rsidR="00DF2BEC" w:rsidRDefault="00145492" w:rsidP="00DF2BEC">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З метою підвищення спектральної ефективності в мережах 5G пропонується використовувати нові технології формування широкосмугового сигналу, такі як Fast-OFDM, FTN, FBMC, UFMC, GFDM, BFDM, представлені на «Радар іннов</w:t>
      </w:r>
      <w:r w:rsidRPr="007A18F5">
        <w:rPr>
          <w:rFonts w:ascii="Times New Roman" w:hAnsi="Times New Roman"/>
          <w:sz w:val="28"/>
          <w:szCs w:val="28"/>
          <w:lang w:val="uk-UA"/>
        </w:rPr>
        <w:t>а</w:t>
      </w:r>
      <w:r w:rsidR="0008301B">
        <w:rPr>
          <w:rFonts w:ascii="Times New Roman" w:hAnsi="Times New Roman"/>
          <w:sz w:val="28"/>
          <w:szCs w:val="28"/>
          <w:lang w:val="uk-UA"/>
        </w:rPr>
        <w:t xml:space="preserve">цій 5G» </w:t>
      </w:r>
      <w:r w:rsidR="00A15367">
        <w:rPr>
          <w:rFonts w:ascii="Times New Roman" w:hAnsi="Times New Roman"/>
          <w:sz w:val="28"/>
          <w:szCs w:val="28"/>
          <w:lang w:val="uk-UA"/>
        </w:rPr>
        <w:t>див</w:t>
      </w:r>
      <w:r w:rsidR="0008301B">
        <w:rPr>
          <w:rFonts w:ascii="Times New Roman" w:hAnsi="Times New Roman"/>
          <w:sz w:val="28"/>
          <w:szCs w:val="28"/>
          <w:lang w:val="uk-UA"/>
        </w:rPr>
        <w:t>итись  рис.</w:t>
      </w:r>
      <w:r w:rsidR="00B40B89">
        <w:rPr>
          <w:rFonts w:ascii="Times New Roman" w:hAnsi="Times New Roman"/>
          <w:sz w:val="28"/>
          <w:szCs w:val="28"/>
          <w:lang w:val="uk-UA"/>
        </w:rPr>
        <w:t>,</w:t>
      </w:r>
      <w:r w:rsidR="0008301B">
        <w:rPr>
          <w:rFonts w:ascii="Times New Roman" w:hAnsi="Times New Roman"/>
          <w:sz w:val="28"/>
          <w:szCs w:val="28"/>
          <w:lang w:val="uk-UA"/>
        </w:rPr>
        <w:t xml:space="preserve"> 1.3</w:t>
      </w:r>
      <w:r w:rsidR="0043213D" w:rsidRPr="007A18F5">
        <w:rPr>
          <w:rFonts w:ascii="Times New Roman" w:hAnsi="Times New Roman"/>
          <w:sz w:val="28"/>
          <w:szCs w:val="28"/>
          <w:lang w:val="uk-UA"/>
        </w:rPr>
        <w:t>[5,6]</w:t>
      </w:r>
      <w:r w:rsidRPr="007A18F5">
        <w:rPr>
          <w:rFonts w:ascii="Times New Roman" w:hAnsi="Times New Roman"/>
          <w:sz w:val="28"/>
          <w:szCs w:val="28"/>
          <w:lang w:val="uk-UA"/>
        </w:rPr>
        <w:t xml:space="preserve">. </w:t>
      </w:r>
    </w:p>
    <w:p w:rsidR="00DF2BEC" w:rsidRDefault="00DF2BEC" w:rsidP="00DF2BEC">
      <w:pPr>
        <w:spacing w:line="312" w:lineRule="auto"/>
        <w:ind w:firstLine="708"/>
        <w:contextualSpacing/>
        <w:mirrorIndents/>
        <w:jc w:val="both"/>
        <w:rPr>
          <w:rFonts w:ascii="Times New Roman" w:hAnsi="Times New Roman"/>
          <w:sz w:val="28"/>
          <w:szCs w:val="28"/>
          <w:lang w:val="uk-UA"/>
        </w:rPr>
      </w:pPr>
    </w:p>
    <w:p w:rsidR="00DF2BEC" w:rsidRDefault="00DF2BEC" w:rsidP="00DF2BEC">
      <w:pPr>
        <w:spacing w:line="312" w:lineRule="auto"/>
        <w:ind w:firstLine="708"/>
        <w:contextualSpacing/>
        <w:mirrorIndents/>
        <w:jc w:val="both"/>
        <w:rPr>
          <w:rFonts w:ascii="Times New Roman" w:hAnsi="Times New Roman"/>
          <w:sz w:val="28"/>
          <w:szCs w:val="28"/>
          <w:lang w:val="uk-UA"/>
        </w:rPr>
      </w:pPr>
    </w:p>
    <w:p w:rsidR="008B2FFE" w:rsidRPr="00DF2BEC" w:rsidRDefault="008B2FFE" w:rsidP="00DF2BEC">
      <w:pPr>
        <w:spacing w:line="312" w:lineRule="auto"/>
        <w:ind w:firstLine="708"/>
        <w:contextualSpacing/>
        <w:mirrorIndents/>
        <w:jc w:val="both"/>
        <w:rPr>
          <w:rFonts w:ascii="Times New Roman" w:hAnsi="Times New Roman"/>
          <w:sz w:val="28"/>
          <w:szCs w:val="28"/>
          <w:lang w:val="uk-UA"/>
        </w:rPr>
      </w:pPr>
      <w:r w:rsidRPr="008B2FFE">
        <w:rPr>
          <w:rFonts w:ascii="Times New Roman" w:hAnsi="Times New Roman"/>
          <w:sz w:val="28"/>
          <w:szCs w:val="20"/>
          <w:lang w:val="uk-UA"/>
        </w:rPr>
        <w:t>1</w:t>
      </w:r>
      <w:r w:rsidR="00DF2BEC">
        <w:rPr>
          <w:rFonts w:ascii="Times New Roman" w:hAnsi="Times New Roman"/>
          <w:sz w:val="28"/>
          <w:szCs w:val="20"/>
          <w:lang w:val="uk-UA"/>
        </w:rPr>
        <w:t>.5</w:t>
      </w:r>
      <w:r w:rsidRPr="008B2FFE">
        <w:rPr>
          <w:rFonts w:ascii="Times New Roman" w:hAnsi="Times New Roman"/>
          <w:sz w:val="28"/>
          <w:szCs w:val="20"/>
          <w:lang w:val="uk-UA"/>
        </w:rPr>
        <w:t xml:space="preserve"> А</w:t>
      </w:r>
      <w:r w:rsidR="00DF2BEC" w:rsidRPr="008B2FFE">
        <w:rPr>
          <w:rFonts w:ascii="Times New Roman" w:hAnsi="Times New Roman"/>
          <w:sz w:val="28"/>
          <w:szCs w:val="20"/>
          <w:lang w:val="uk-UA"/>
        </w:rPr>
        <w:t>наліз можливостей використання смарт-антенних</w:t>
      </w:r>
      <w:r w:rsidR="00DF2BEC">
        <w:rPr>
          <w:rFonts w:ascii="Times New Roman" w:hAnsi="Times New Roman"/>
          <w:sz w:val="28"/>
          <w:szCs w:val="20"/>
          <w:lang w:val="uk-UA"/>
        </w:rPr>
        <w:t xml:space="preserve"> систем в мобільних</w:t>
      </w:r>
      <w:r w:rsidR="00DF2BEC" w:rsidRPr="008B2FFE">
        <w:rPr>
          <w:rFonts w:ascii="Times New Roman" w:hAnsi="Times New Roman"/>
          <w:sz w:val="28"/>
          <w:szCs w:val="20"/>
          <w:lang w:val="uk-UA"/>
        </w:rPr>
        <w:t xml:space="preserve"> мережах </w:t>
      </w:r>
    </w:p>
    <w:p w:rsidR="00E82C34" w:rsidRDefault="00E82C34" w:rsidP="008B2FFE">
      <w:pPr>
        <w:spacing w:line="312" w:lineRule="auto"/>
        <w:ind w:firstLine="720"/>
        <w:jc w:val="both"/>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 xml:space="preserve">Антенна система стає інтелектуальної за рахунок інтеграцій можливостей цифрової обробки сигналу. Ця технологія використовується вже багато років у </w:t>
      </w:r>
      <w:r w:rsidRPr="008B2FFE">
        <w:rPr>
          <w:rFonts w:ascii="Times New Roman" w:hAnsi="Times New Roman"/>
          <w:sz w:val="28"/>
          <w:szCs w:val="28"/>
          <w:lang w:val="uk-UA"/>
        </w:rPr>
        <w:lastRenderedPageBreak/>
        <w:t xml:space="preserve">силових структурах для електронного заглушення та протидії радіоелектронному заглушенню. </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Комерційна доступність смарт-антен обумовлена перш за все розробкою сучасних потужних і недорогих процесорів обробки цифрового сигналу, процес</w:t>
      </w:r>
      <w:r w:rsidRPr="008B2FFE">
        <w:rPr>
          <w:rFonts w:ascii="Times New Roman" w:hAnsi="Times New Roman"/>
          <w:sz w:val="28"/>
          <w:szCs w:val="28"/>
          <w:lang w:val="uk-UA"/>
        </w:rPr>
        <w:t>о</w:t>
      </w:r>
      <w:r w:rsidRPr="008B2FFE">
        <w:rPr>
          <w:rFonts w:ascii="Times New Roman" w:hAnsi="Times New Roman"/>
          <w:sz w:val="28"/>
          <w:szCs w:val="28"/>
          <w:lang w:val="uk-UA"/>
        </w:rPr>
        <w:t>рів загального призначення і спеціалізованих інтегральних схем (ІС), а також н</w:t>
      </w:r>
      <w:r w:rsidRPr="008B2FFE">
        <w:rPr>
          <w:rFonts w:ascii="Times New Roman" w:hAnsi="Times New Roman"/>
          <w:sz w:val="28"/>
          <w:szCs w:val="28"/>
          <w:lang w:val="uk-UA"/>
        </w:rPr>
        <w:t>о</w:t>
      </w:r>
      <w:r w:rsidRPr="008B2FFE">
        <w:rPr>
          <w:rFonts w:ascii="Times New Roman" w:hAnsi="Times New Roman"/>
          <w:sz w:val="28"/>
          <w:szCs w:val="28"/>
          <w:lang w:val="uk-UA"/>
        </w:rPr>
        <w:t>вітніх алгоритмів обробки сигналу [2].</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Смарт-антенні системи працюють за рахунок використання двох або більше антен та цифрового сигнального пр</w:t>
      </w:r>
      <w:r w:rsidR="00DF2BEC">
        <w:rPr>
          <w:rFonts w:ascii="Times New Roman" w:hAnsi="Times New Roman"/>
          <w:sz w:val="28"/>
          <w:szCs w:val="28"/>
          <w:lang w:val="uk-UA"/>
        </w:rPr>
        <w:t>оцесора, як показано на рис. 1.6</w:t>
      </w:r>
      <w:r w:rsidRPr="008B2FFE">
        <w:rPr>
          <w:rFonts w:ascii="Times New Roman" w:hAnsi="Times New Roman"/>
          <w:sz w:val="28"/>
          <w:szCs w:val="28"/>
          <w:lang w:val="uk-UA"/>
        </w:rPr>
        <w:t xml:space="preserve">. </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C243DE" w:rsidP="008B2FFE">
      <w:pPr>
        <w:spacing w:line="312" w:lineRule="auto"/>
        <w:jc w:val="center"/>
        <w:rPr>
          <w:rFonts w:ascii="Times New Roman" w:hAnsi="Times New Roman"/>
          <w:noProof/>
          <w:highlight w:val="red"/>
          <w:lang w:val="uk-UA"/>
        </w:rPr>
      </w:pPr>
      <w:r w:rsidRPr="00C243DE">
        <w:rPr>
          <w:rFonts w:ascii="Times New Roman" w:hAnsi="Times New Roman"/>
          <w:noProof/>
          <w:lang w:eastAsia="ru-RU"/>
        </w:rPr>
        <w:drawing>
          <wp:inline distT="0" distB="0" distL="0" distR="0">
            <wp:extent cx="1965960" cy="16383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65960" cy="1638300"/>
                    </a:xfrm>
                    <a:prstGeom prst="rect">
                      <a:avLst/>
                    </a:prstGeom>
                    <a:noFill/>
                    <a:ln>
                      <a:noFill/>
                    </a:ln>
                  </pic:spPr>
                </pic:pic>
              </a:graphicData>
            </a:graphic>
          </wp:inline>
        </w:drawing>
      </w:r>
    </w:p>
    <w:p w:rsidR="008B2FFE" w:rsidRPr="008B2FFE" w:rsidRDefault="00DF2BEC" w:rsidP="008B2FFE">
      <w:pPr>
        <w:spacing w:line="312" w:lineRule="auto"/>
        <w:jc w:val="center"/>
        <w:outlineLvl w:val="0"/>
        <w:rPr>
          <w:rFonts w:ascii="Times New Roman" w:hAnsi="Times New Roman"/>
          <w:bCs/>
          <w:color w:val="FF0000"/>
          <w:sz w:val="28"/>
          <w:szCs w:val="28"/>
          <w:lang w:val="uk-UA"/>
        </w:rPr>
      </w:pPr>
      <w:r>
        <w:rPr>
          <w:rFonts w:ascii="Times New Roman" w:hAnsi="Times New Roman"/>
          <w:sz w:val="28"/>
          <w:szCs w:val="28"/>
          <w:lang w:val="uk-UA"/>
        </w:rPr>
        <w:t>Рисунок 1.6</w:t>
      </w:r>
      <w:r w:rsidR="008B2FFE" w:rsidRPr="008B2FFE">
        <w:rPr>
          <w:rFonts w:ascii="Times New Roman" w:hAnsi="Times New Roman"/>
          <w:sz w:val="28"/>
          <w:szCs w:val="28"/>
          <w:lang w:val="uk-UA"/>
        </w:rPr>
        <w:t xml:space="preserve"> – Двоелементна смарт-антена</w:t>
      </w:r>
    </w:p>
    <w:p w:rsidR="008B2FFE" w:rsidRPr="008B2FFE" w:rsidRDefault="008B2FFE" w:rsidP="008B2FFE">
      <w:pPr>
        <w:spacing w:line="312" w:lineRule="auto"/>
        <w:ind w:firstLine="851"/>
        <w:jc w:val="center"/>
        <w:outlineLvl w:val="0"/>
        <w:rPr>
          <w:rFonts w:ascii="Times New Roman" w:hAnsi="Times New Roman"/>
          <w:bCs/>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Таким чином, для отримання точної орієнтації діаграми спрямованості (ДС) на джерело корисного сигналу з одночасним заглушенням інтерференції або зав</w:t>
      </w:r>
      <w:r w:rsidRPr="008B2FFE">
        <w:rPr>
          <w:rFonts w:ascii="Times New Roman" w:hAnsi="Times New Roman"/>
          <w:sz w:val="28"/>
          <w:szCs w:val="28"/>
          <w:lang w:val="uk-UA"/>
        </w:rPr>
        <w:t>а</w:t>
      </w:r>
      <w:r w:rsidRPr="008B2FFE">
        <w:rPr>
          <w:rFonts w:ascii="Times New Roman" w:hAnsi="Times New Roman"/>
          <w:sz w:val="28"/>
          <w:szCs w:val="28"/>
          <w:lang w:val="uk-UA"/>
        </w:rPr>
        <w:t>дових сигналів цифровий сигнальний процесор на підставі величини часових з</w:t>
      </w:r>
      <w:r w:rsidRPr="008B2FFE">
        <w:rPr>
          <w:rFonts w:ascii="Times New Roman" w:hAnsi="Times New Roman"/>
          <w:sz w:val="28"/>
          <w:szCs w:val="28"/>
          <w:lang w:val="uk-UA"/>
        </w:rPr>
        <w:t>а</w:t>
      </w:r>
      <w:r w:rsidRPr="008B2FFE">
        <w:rPr>
          <w:rFonts w:ascii="Times New Roman" w:hAnsi="Times New Roman"/>
          <w:sz w:val="28"/>
          <w:szCs w:val="28"/>
          <w:lang w:val="uk-UA"/>
        </w:rPr>
        <w:t>тримок, зумовлених інтерференцією сигналів на антенних елементах, обчислює напрямок на джерело випромінювання корисного сигналу з подальшим корект</w:t>
      </w:r>
      <w:r w:rsidRPr="008B2FFE">
        <w:rPr>
          <w:rFonts w:ascii="Times New Roman" w:hAnsi="Times New Roman"/>
          <w:sz w:val="28"/>
          <w:szCs w:val="28"/>
          <w:lang w:val="uk-UA"/>
        </w:rPr>
        <w:t>у</w:t>
      </w:r>
      <w:r w:rsidRPr="008B2FFE">
        <w:rPr>
          <w:rFonts w:ascii="Times New Roman" w:hAnsi="Times New Roman"/>
          <w:sz w:val="28"/>
          <w:szCs w:val="28"/>
          <w:lang w:val="uk-UA"/>
        </w:rPr>
        <w:t>ванням сигналів по фазі і посиленню .</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Цифровий сигнальний процесор, розташований на базовій станції, працює спільно з антенною решіткою і відповідає за налаштування різних параметрів си</w:t>
      </w:r>
      <w:r w:rsidRPr="008B2FFE">
        <w:rPr>
          <w:rFonts w:ascii="Times New Roman" w:hAnsi="Times New Roman"/>
          <w:sz w:val="28"/>
          <w:szCs w:val="28"/>
          <w:lang w:val="uk-UA"/>
        </w:rPr>
        <w:t>с</w:t>
      </w:r>
      <w:r w:rsidRPr="008B2FFE">
        <w:rPr>
          <w:rFonts w:ascii="Times New Roman" w:hAnsi="Times New Roman"/>
          <w:sz w:val="28"/>
          <w:szCs w:val="28"/>
          <w:lang w:val="uk-UA"/>
        </w:rPr>
        <w:t>теми з метою фільтрації будь-якої інтерференції або небажаних сигналів (SNOI — signals-not-of-interest) з одночасним поліпшенням якості зв'язку або бажаних си</w:t>
      </w:r>
      <w:r w:rsidRPr="008B2FFE">
        <w:rPr>
          <w:rFonts w:ascii="Times New Roman" w:hAnsi="Times New Roman"/>
          <w:sz w:val="28"/>
          <w:szCs w:val="28"/>
          <w:lang w:val="uk-UA"/>
        </w:rPr>
        <w:t>г</w:t>
      </w:r>
      <w:r w:rsidRPr="008B2FFE">
        <w:rPr>
          <w:rFonts w:ascii="Times New Roman" w:hAnsi="Times New Roman"/>
          <w:sz w:val="28"/>
          <w:szCs w:val="28"/>
          <w:lang w:val="uk-UA"/>
        </w:rPr>
        <w:t xml:space="preserve">налів (SOI – signals-of-interest). </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 xml:space="preserve">Таким чином, відбувається адаптивне формування діаграми спрямованості з урахуванням динамічної реакції системи на змінні умови поширення сигналу. </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lastRenderedPageBreak/>
        <w:t>Принцип формування ДС полягає в такому зважуванні переданих сигналів, щоб на приймачі здійснювалася конструктивна суперпозиція різних частин сигн</w:t>
      </w:r>
      <w:r w:rsidRPr="008B2FFE">
        <w:rPr>
          <w:rFonts w:ascii="Times New Roman" w:hAnsi="Times New Roman"/>
          <w:sz w:val="28"/>
          <w:szCs w:val="28"/>
          <w:lang w:val="uk-UA"/>
        </w:rPr>
        <w:t>а</w:t>
      </w:r>
      <w:r w:rsidR="00DF2BEC">
        <w:rPr>
          <w:rFonts w:ascii="Times New Roman" w:hAnsi="Times New Roman"/>
          <w:sz w:val="28"/>
          <w:szCs w:val="28"/>
          <w:lang w:val="uk-UA"/>
        </w:rPr>
        <w:t>лу. На рис. 1.7</w:t>
      </w:r>
      <w:r w:rsidRPr="008B2FFE">
        <w:rPr>
          <w:rFonts w:ascii="Times New Roman" w:hAnsi="Times New Roman"/>
          <w:sz w:val="28"/>
          <w:szCs w:val="28"/>
          <w:lang w:val="uk-UA"/>
        </w:rPr>
        <w:t xml:space="preserve"> показана загальна концепція адаптивного формувача.</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C243DE" w:rsidP="008B2FFE">
      <w:pPr>
        <w:spacing w:line="312" w:lineRule="auto"/>
        <w:jc w:val="center"/>
        <w:rPr>
          <w:rFonts w:ascii="Times New Roman" w:hAnsi="Times New Roman"/>
          <w:lang w:val="uk-UA"/>
        </w:rPr>
      </w:pPr>
      <w:r w:rsidRPr="00C243DE">
        <w:rPr>
          <w:rFonts w:ascii="Times New Roman" w:hAnsi="Times New Roman"/>
          <w:noProof/>
          <w:lang w:eastAsia="ru-RU"/>
        </w:rPr>
        <w:drawing>
          <wp:inline distT="0" distB="0" distL="0" distR="0">
            <wp:extent cx="4061460" cy="28270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61460" cy="2827020"/>
                    </a:xfrm>
                    <a:prstGeom prst="rect">
                      <a:avLst/>
                    </a:prstGeom>
                    <a:noFill/>
                    <a:ln>
                      <a:noFill/>
                    </a:ln>
                  </pic:spPr>
                </pic:pic>
              </a:graphicData>
            </a:graphic>
          </wp:inline>
        </w:drawing>
      </w:r>
    </w:p>
    <w:p w:rsidR="008B2FFE" w:rsidRPr="008B2FFE" w:rsidRDefault="00DF2BEC" w:rsidP="008B2FFE">
      <w:pPr>
        <w:spacing w:line="312" w:lineRule="auto"/>
        <w:jc w:val="center"/>
        <w:rPr>
          <w:rFonts w:ascii="Times New Roman" w:hAnsi="Times New Roman"/>
          <w:sz w:val="28"/>
          <w:szCs w:val="28"/>
          <w:lang w:val="uk-UA"/>
        </w:rPr>
      </w:pPr>
      <w:r>
        <w:rPr>
          <w:rFonts w:ascii="Times New Roman" w:hAnsi="Times New Roman"/>
          <w:sz w:val="28"/>
          <w:szCs w:val="28"/>
          <w:lang w:val="uk-UA"/>
        </w:rPr>
        <w:t>Рисунок 1.7</w:t>
      </w:r>
      <w:r w:rsidR="008B2FFE" w:rsidRPr="008B2FFE">
        <w:rPr>
          <w:rFonts w:ascii="Times New Roman" w:hAnsi="Times New Roman"/>
          <w:sz w:val="28"/>
          <w:szCs w:val="28"/>
          <w:lang w:val="uk-UA"/>
        </w:rPr>
        <w:t xml:space="preserve"> – Адаптивна процедура: (а) розрахунок вагових коефіцієнтів форм</w:t>
      </w:r>
      <w:r w:rsidR="008B2FFE" w:rsidRPr="008B2FFE">
        <w:rPr>
          <w:rFonts w:ascii="Times New Roman" w:hAnsi="Times New Roman"/>
          <w:sz w:val="28"/>
          <w:szCs w:val="28"/>
          <w:lang w:val="uk-UA"/>
        </w:rPr>
        <w:t>у</w:t>
      </w:r>
      <w:r w:rsidR="008B2FFE" w:rsidRPr="008B2FFE">
        <w:rPr>
          <w:rFonts w:ascii="Times New Roman" w:hAnsi="Times New Roman"/>
          <w:sz w:val="28"/>
          <w:szCs w:val="28"/>
          <w:lang w:val="uk-UA"/>
        </w:rPr>
        <w:t>вача ДС і (б) амплітуда сформованої ДСА для посилення бажаного і</w:t>
      </w:r>
    </w:p>
    <w:p w:rsidR="008B2FFE" w:rsidRPr="008B2FFE" w:rsidRDefault="008B2FFE" w:rsidP="008B2FFE">
      <w:pPr>
        <w:spacing w:line="312" w:lineRule="auto"/>
        <w:jc w:val="center"/>
        <w:rPr>
          <w:rFonts w:ascii="Times New Roman" w:hAnsi="Times New Roman"/>
          <w:sz w:val="28"/>
          <w:szCs w:val="28"/>
          <w:lang w:val="uk-UA"/>
        </w:rPr>
      </w:pPr>
      <w:r w:rsidRPr="008B2FFE">
        <w:rPr>
          <w:rFonts w:ascii="Times New Roman" w:hAnsi="Times New Roman"/>
          <w:sz w:val="28"/>
          <w:szCs w:val="28"/>
          <w:lang w:val="uk-UA"/>
        </w:rPr>
        <w:t>подавлення небажаного сигналу</w:t>
      </w:r>
    </w:p>
    <w:p w:rsidR="008B2FFE" w:rsidRPr="008B2FFE" w:rsidRDefault="008B2FFE" w:rsidP="008B2FFE">
      <w:pPr>
        <w:spacing w:line="312" w:lineRule="auto"/>
        <w:ind w:left="446"/>
        <w:contextualSpacing/>
        <w:rPr>
          <w:rFonts w:ascii="Times New Roman" w:hAnsi="Times New Roman"/>
          <w:sz w:val="28"/>
          <w:szCs w:val="28"/>
          <w:lang w:val="uk-UA"/>
        </w:rPr>
      </w:pPr>
    </w:p>
    <w:p w:rsidR="008B2FFE" w:rsidRPr="008B2FFE" w:rsidRDefault="008B2FFE" w:rsidP="008B2FFE">
      <w:pPr>
        <w:spacing w:line="312" w:lineRule="auto"/>
        <w:ind w:firstLine="708"/>
        <w:rPr>
          <w:rFonts w:ascii="Times New Roman" w:hAnsi="Times New Roman"/>
          <w:sz w:val="28"/>
          <w:szCs w:val="28"/>
          <w:lang w:val="uk-UA"/>
        </w:rPr>
      </w:pPr>
      <w:r w:rsidRPr="008B2FFE">
        <w:rPr>
          <w:rFonts w:ascii="Times New Roman" w:hAnsi="Times New Roman"/>
          <w:sz w:val="28"/>
          <w:szCs w:val="28"/>
          <w:lang w:val="uk-UA"/>
        </w:rPr>
        <w:t>По суті, смарт-антени існують в двох конфігураціях: з перемиканням пр</w:t>
      </w:r>
      <w:r w:rsidRPr="008B2FFE">
        <w:rPr>
          <w:rFonts w:ascii="Times New Roman" w:hAnsi="Times New Roman"/>
          <w:sz w:val="28"/>
          <w:szCs w:val="28"/>
          <w:lang w:val="uk-UA"/>
        </w:rPr>
        <w:t>о</w:t>
      </w:r>
      <w:r w:rsidRPr="008B2FFE">
        <w:rPr>
          <w:rFonts w:ascii="Times New Roman" w:hAnsi="Times New Roman"/>
          <w:sz w:val="28"/>
          <w:szCs w:val="28"/>
          <w:lang w:val="uk-UA"/>
        </w:rPr>
        <w:t>меня та адаптивна решітка.</w:t>
      </w:r>
    </w:p>
    <w:p w:rsidR="008B2FFE" w:rsidRPr="008B2FFE" w:rsidRDefault="008B2FFE" w:rsidP="008B2FFE">
      <w:pPr>
        <w:spacing w:line="312" w:lineRule="auto"/>
        <w:ind w:firstLine="720"/>
        <w:rPr>
          <w:rFonts w:ascii="Times New Roman" w:hAnsi="Times New Roman"/>
          <w:sz w:val="28"/>
          <w:szCs w:val="28"/>
          <w:lang w:val="uk-UA"/>
        </w:rPr>
      </w:pPr>
      <w:r w:rsidRPr="008B2FFE">
        <w:rPr>
          <w:rFonts w:ascii="Times New Roman" w:hAnsi="Times New Roman"/>
          <w:sz w:val="28"/>
          <w:szCs w:val="28"/>
          <w:lang w:val="uk-UA"/>
        </w:rPr>
        <w:t>В умовах низького рівня завад обидва типи смарт-антен забезпечують су</w:t>
      </w:r>
      <w:r w:rsidRPr="008B2FFE">
        <w:rPr>
          <w:rFonts w:ascii="Times New Roman" w:hAnsi="Times New Roman"/>
          <w:sz w:val="28"/>
          <w:szCs w:val="28"/>
          <w:lang w:val="uk-UA"/>
        </w:rPr>
        <w:t>т</w:t>
      </w:r>
      <w:r w:rsidRPr="008B2FFE">
        <w:rPr>
          <w:rFonts w:ascii="Times New Roman" w:hAnsi="Times New Roman"/>
          <w:sz w:val="28"/>
          <w:szCs w:val="28"/>
          <w:lang w:val="uk-UA"/>
        </w:rPr>
        <w:t>тєво кращий коефіцієнт підсилення в порівнянні з традиційними секторними си</w:t>
      </w:r>
      <w:r w:rsidRPr="008B2FFE">
        <w:rPr>
          <w:rFonts w:ascii="Times New Roman" w:hAnsi="Times New Roman"/>
          <w:sz w:val="28"/>
          <w:szCs w:val="28"/>
          <w:lang w:val="uk-UA"/>
        </w:rPr>
        <w:t>с</w:t>
      </w:r>
      <w:r w:rsidRPr="008B2FFE">
        <w:rPr>
          <w:rFonts w:ascii="Times New Roman" w:hAnsi="Times New Roman"/>
          <w:sz w:val="28"/>
          <w:szCs w:val="28"/>
          <w:lang w:val="uk-UA"/>
        </w:rPr>
        <w:t>темами. Однак в умовах потужних завад адаптивні системи забезпечують набаг</w:t>
      </w:r>
      <w:r w:rsidRPr="008B2FFE">
        <w:rPr>
          <w:rFonts w:ascii="Times New Roman" w:hAnsi="Times New Roman"/>
          <w:sz w:val="28"/>
          <w:szCs w:val="28"/>
          <w:lang w:val="uk-UA"/>
        </w:rPr>
        <w:t>а</w:t>
      </w:r>
      <w:r w:rsidRPr="008B2FFE">
        <w:rPr>
          <w:rFonts w:ascii="Times New Roman" w:hAnsi="Times New Roman"/>
          <w:sz w:val="28"/>
          <w:szCs w:val="28"/>
          <w:lang w:val="uk-UA"/>
        </w:rPr>
        <w:t>то більше покриття та краще зниження інтерференції в порівнянні з традиційними системами або системами з перемиканням променя.</w:t>
      </w:r>
    </w:p>
    <w:p w:rsidR="008B2FFE" w:rsidRPr="008B2FFE" w:rsidRDefault="00DF2BEC" w:rsidP="008B2FFE">
      <w:pPr>
        <w:spacing w:line="312" w:lineRule="auto"/>
        <w:ind w:firstLine="720"/>
        <w:rPr>
          <w:rFonts w:ascii="Times New Roman" w:hAnsi="Times New Roman"/>
          <w:sz w:val="28"/>
          <w:szCs w:val="28"/>
          <w:lang w:val="uk-UA"/>
        </w:rPr>
      </w:pPr>
      <w:r>
        <w:rPr>
          <w:rFonts w:ascii="Times New Roman" w:hAnsi="Times New Roman"/>
          <w:sz w:val="28"/>
          <w:szCs w:val="28"/>
          <w:lang w:val="uk-UA"/>
        </w:rPr>
        <w:t>На рис. 1.8</w:t>
      </w:r>
      <w:r w:rsidR="008B2FFE" w:rsidRPr="008B2FFE">
        <w:rPr>
          <w:rFonts w:ascii="Times New Roman" w:hAnsi="Times New Roman"/>
          <w:sz w:val="28"/>
          <w:szCs w:val="28"/>
          <w:lang w:val="uk-UA"/>
        </w:rPr>
        <w:t xml:space="preserve"> наведені розміри відносного покриття, що забезпечуються си</w:t>
      </w:r>
      <w:r w:rsidR="008B2FFE" w:rsidRPr="008B2FFE">
        <w:rPr>
          <w:rFonts w:ascii="Times New Roman" w:hAnsi="Times New Roman"/>
          <w:sz w:val="28"/>
          <w:szCs w:val="28"/>
          <w:lang w:val="uk-UA"/>
        </w:rPr>
        <w:t>с</w:t>
      </w:r>
      <w:r w:rsidR="008B2FFE" w:rsidRPr="008B2FFE">
        <w:rPr>
          <w:rFonts w:ascii="Times New Roman" w:hAnsi="Times New Roman"/>
          <w:sz w:val="28"/>
          <w:szCs w:val="28"/>
          <w:lang w:val="uk-UA"/>
        </w:rPr>
        <w:t>темами з комутованим променем, звичайними секторізованими і адаптивними а</w:t>
      </w:r>
      <w:r w:rsidR="008B2FFE" w:rsidRPr="008B2FFE">
        <w:rPr>
          <w:rFonts w:ascii="Times New Roman" w:hAnsi="Times New Roman"/>
          <w:sz w:val="28"/>
          <w:szCs w:val="28"/>
          <w:lang w:val="uk-UA"/>
        </w:rPr>
        <w:t>н</w:t>
      </w:r>
      <w:r w:rsidR="008B2FFE" w:rsidRPr="008B2FFE">
        <w:rPr>
          <w:rFonts w:ascii="Times New Roman" w:hAnsi="Times New Roman"/>
          <w:sz w:val="28"/>
          <w:szCs w:val="28"/>
          <w:lang w:val="uk-UA"/>
        </w:rPr>
        <w:t>тенними системами.</w:t>
      </w:r>
    </w:p>
    <w:p w:rsidR="008B2FFE" w:rsidRPr="008B2FFE" w:rsidRDefault="008B2FFE" w:rsidP="008B2FFE">
      <w:pPr>
        <w:spacing w:line="312" w:lineRule="auto"/>
        <w:ind w:firstLine="720"/>
        <w:rPr>
          <w:rFonts w:ascii="Times New Roman" w:hAnsi="Times New Roman"/>
          <w:sz w:val="28"/>
          <w:szCs w:val="28"/>
          <w:lang w:val="uk-UA"/>
        </w:rPr>
      </w:pPr>
    </w:p>
    <w:p w:rsidR="008B2FFE" w:rsidRPr="008B2FFE" w:rsidRDefault="00C243DE" w:rsidP="008B2FFE">
      <w:pPr>
        <w:spacing w:line="312" w:lineRule="auto"/>
        <w:rPr>
          <w:rFonts w:ascii="Times New Roman" w:hAnsi="Times New Roman"/>
          <w:sz w:val="28"/>
          <w:szCs w:val="28"/>
          <w:lang w:val="uk-UA"/>
        </w:rPr>
      </w:pPr>
      <w:r w:rsidRPr="00C243DE">
        <w:rPr>
          <w:rFonts w:ascii="Times New Roman" w:hAnsi="Times New Roman"/>
          <w:noProof/>
          <w:lang w:eastAsia="ru-RU"/>
        </w:rPr>
        <w:lastRenderedPageBreak/>
        <w:drawing>
          <wp:inline distT="0" distB="0" distL="0" distR="0">
            <wp:extent cx="4709160" cy="25298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09160" cy="2529840"/>
                    </a:xfrm>
                    <a:prstGeom prst="rect">
                      <a:avLst/>
                    </a:prstGeom>
                    <a:noFill/>
                    <a:ln>
                      <a:noFill/>
                    </a:ln>
                  </pic:spPr>
                </pic:pic>
              </a:graphicData>
            </a:graphic>
          </wp:inline>
        </w:drawing>
      </w:r>
    </w:p>
    <w:p w:rsidR="008B2FFE" w:rsidRPr="008B2FFE" w:rsidRDefault="00DF2BEC" w:rsidP="008B2FFE">
      <w:pPr>
        <w:spacing w:line="312" w:lineRule="auto"/>
        <w:jc w:val="center"/>
        <w:rPr>
          <w:rFonts w:ascii="Times New Roman" w:hAnsi="Times New Roman"/>
          <w:sz w:val="28"/>
          <w:szCs w:val="28"/>
          <w:lang w:val="uk-UA"/>
        </w:rPr>
      </w:pPr>
      <w:r>
        <w:rPr>
          <w:rFonts w:ascii="Times New Roman" w:hAnsi="Times New Roman"/>
          <w:sz w:val="28"/>
          <w:szCs w:val="28"/>
          <w:lang w:val="uk-UA"/>
        </w:rPr>
        <w:t>Рисунок 1.8</w:t>
      </w:r>
      <w:r w:rsidR="008B2FFE" w:rsidRPr="008B2FFE">
        <w:rPr>
          <w:rFonts w:ascii="Times New Roman" w:hAnsi="Times New Roman"/>
          <w:sz w:val="28"/>
          <w:szCs w:val="28"/>
          <w:lang w:val="uk-UA"/>
        </w:rPr>
        <w:t xml:space="preserve"> – Зона обслуговування, що забезпечується антеною з комутованих променем і адаптивною антеною</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Обидва типи смарт-антенних систем забезпечують значний приріст коефіц</w:t>
      </w:r>
      <w:r w:rsidRPr="008B2FFE">
        <w:rPr>
          <w:rFonts w:ascii="Times New Roman" w:hAnsi="Times New Roman"/>
          <w:sz w:val="28"/>
          <w:szCs w:val="28"/>
          <w:lang w:val="uk-UA"/>
        </w:rPr>
        <w:t>і</w:t>
      </w:r>
      <w:r w:rsidRPr="008B2FFE">
        <w:rPr>
          <w:rFonts w:ascii="Times New Roman" w:hAnsi="Times New Roman"/>
          <w:sz w:val="28"/>
          <w:szCs w:val="28"/>
          <w:lang w:val="uk-UA"/>
        </w:rPr>
        <w:t>єнта підсилення в порівнянні з секторними системами. Середа з</w:t>
      </w:r>
      <w:r w:rsidRPr="008B2FFE">
        <w:rPr>
          <w:rFonts w:ascii="Times New Roman" w:hAnsi="Times New Roman"/>
          <w:sz w:val="28"/>
          <w:szCs w:val="28"/>
          <w:lang w:val="uk-UA"/>
        </w:rPr>
        <w:br/>
        <w:t>низьким рівнем завад в лівій частині малюнка 1.3 є новою систему безпроводов</w:t>
      </w:r>
      <w:r w:rsidRPr="008B2FFE">
        <w:rPr>
          <w:rFonts w:ascii="Times New Roman" w:hAnsi="Times New Roman"/>
          <w:sz w:val="28"/>
          <w:szCs w:val="28"/>
          <w:lang w:val="uk-UA"/>
        </w:rPr>
        <w:t>о</w:t>
      </w:r>
      <w:r w:rsidRPr="008B2FFE">
        <w:rPr>
          <w:rFonts w:ascii="Times New Roman" w:hAnsi="Times New Roman"/>
          <w:sz w:val="28"/>
          <w:szCs w:val="28"/>
          <w:lang w:val="uk-UA"/>
        </w:rPr>
        <w:t>го зв'язку з більш низькими рівнями потужності проходження радіохвиль. Однак середовище з значним рівнем завад в правій частині рисунка представляє безпр</w:t>
      </w:r>
      <w:r w:rsidRPr="008B2FFE">
        <w:rPr>
          <w:rFonts w:ascii="Times New Roman" w:hAnsi="Times New Roman"/>
          <w:sz w:val="28"/>
          <w:szCs w:val="28"/>
          <w:lang w:val="uk-UA"/>
        </w:rPr>
        <w:t>о</w:t>
      </w:r>
      <w:r w:rsidRPr="008B2FFE">
        <w:rPr>
          <w:rFonts w:ascii="Times New Roman" w:hAnsi="Times New Roman"/>
          <w:sz w:val="28"/>
          <w:szCs w:val="28"/>
          <w:lang w:val="uk-UA"/>
        </w:rPr>
        <w:t>водову систему або з великою кількістю користувачів, або з одним користувачем, що використовує більш агресивні схеми багаторазового використання частоти. При такому сценарії можливості подавлення завади адаптивною системою забе</w:t>
      </w:r>
      <w:r w:rsidRPr="008B2FFE">
        <w:rPr>
          <w:rFonts w:ascii="Times New Roman" w:hAnsi="Times New Roman"/>
          <w:sz w:val="28"/>
          <w:szCs w:val="28"/>
          <w:lang w:val="uk-UA"/>
        </w:rPr>
        <w:t>з</w:t>
      </w:r>
      <w:r w:rsidRPr="008B2FFE">
        <w:rPr>
          <w:rFonts w:ascii="Times New Roman" w:hAnsi="Times New Roman"/>
          <w:sz w:val="28"/>
          <w:szCs w:val="28"/>
          <w:lang w:val="uk-UA"/>
        </w:rPr>
        <w:t>печують значно більше покриття в порівнянні з традиційними системами або си</w:t>
      </w:r>
      <w:r w:rsidRPr="008B2FFE">
        <w:rPr>
          <w:rFonts w:ascii="Times New Roman" w:hAnsi="Times New Roman"/>
          <w:sz w:val="28"/>
          <w:szCs w:val="28"/>
          <w:lang w:val="uk-UA"/>
        </w:rPr>
        <w:t>с</w:t>
      </w:r>
      <w:r w:rsidRPr="008B2FFE">
        <w:rPr>
          <w:rFonts w:ascii="Times New Roman" w:hAnsi="Times New Roman"/>
          <w:sz w:val="28"/>
          <w:szCs w:val="28"/>
          <w:lang w:val="uk-UA"/>
        </w:rPr>
        <w:t>темами з перемиканням променя [3].</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 xml:space="preserve">Система з комутацією променем </w:t>
      </w:r>
      <w:r w:rsidRPr="008B2FFE">
        <w:rPr>
          <w:rFonts w:ascii="Times New Roman" w:hAnsi="Times New Roman"/>
          <w:sz w:val="28"/>
          <w:szCs w:val="28"/>
          <w:lang w:val="uk-UA"/>
        </w:rPr>
        <w:softHyphen/>
        <w:t>– це найбільш простий варіант технології смарт-антен, що забезпечує формування безлічі нерухомих променів з підвищ</w:t>
      </w:r>
      <w:r w:rsidRPr="008B2FFE">
        <w:rPr>
          <w:rFonts w:ascii="Times New Roman" w:hAnsi="Times New Roman"/>
          <w:sz w:val="28"/>
          <w:szCs w:val="28"/>
          <w:lang w:val="uk-UA"/>
        </w:rPr>
        <w:t>е</w:t>
      </w:r>
      <w:r w:rsidRPr="008B2FFE">
        <w:rPr>
          <w:rFonts w:ascii="Times New Roman" w:hAnsi="Times New Roman"/>
          <w:sz w:val="28"/>
          <w:szCs w:val="28"/>
          <w:lang w:val="uk-UA"/>
        </w:rPr>
        <w:t>ною чутливістю корисного сигналу в заданих на</w:t>
      </w:r>
      <w:r w:rsidR="00DF2BEC">
        <w:rPr>
          <w:rFonts w:ascii="Times New Roman" w:hAnsi="Times New Roman"/>
          <w:sz w:val="28"/>
          <w:szCs w:val="28"/>
          <w:lang w:val="uk-UA"/>
        </w:rPr>
        <w:t>прямках. Як показано на рис. 1.9</w:t>
      </w:r>
      <w:r w:rsidRPr="008B2FFE">
        <w:rPr>
          <w:rFonts w:ascii="Times New Roman" w:hAnsi="Times New Roman"/>
          <w:sz w:val="28"/>
          <w:szCs w:val="28"/>
          <w:lang w:val="uk-UA"/>
        </w:rPr>
        <w:t>, така антенна система визначає рівень сигналу за допомогою одного з декількох нерухомих променів і здійснює перемикання між ними в міру переміщення стіл</w:t>
      </w:r>
      <w:r w:rsidRPr="008B2FFE">
        <w:rPr>
          <w:rFonts w:ascii="Times New Roman" w:hAnsi="Times New Roman"/>
          <w:sz w:val="28"/>
          <w:szCs w:val="28"/>
          <w:lang w:val="uk-UA"/>
        </w:rPr>
        <w:t>ь</w:t>
      </w:r>
      <w:r w:rsidRPr="008B2FFE">
        <w:rPr>
          <w:rFonts w:ascii="Times New Roman" w:hAnsi="Times New Roman"/>
          <w:sz w:val="28"/>
          <w:szCs w:val="28"/>
          <w:lang w:val="uk-UA"/>
        </w:rPr>
        <w:t>никового телефону в зоні обслуговування.</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C243DE" w:rsidP="008B2FFE">
      <w:pPr>
        <w:spacing w:line="312" w:lineRule="auto"/>
        <w:jc w:val="center"/>
        <w:rPr>
          <w:rFonts w:ascii="Times New Roman" w:hAnsi="Times New Roman"/>
          <w:noProof/>
          <w:lang w:val="uk-UA"/>
        </w:rPr>
      </w:pPr>
      <w:r w:rsidRPr="00C243DE">
        <w:rPr>
          <w:rFonts w:ascii="Times New Roman" w:hAnsi="Times New Roman"/>
          <w:noProof/>
          <w:lang w:eastAsia="ru-RU"/>
        </w:rPr>
        <w:lastRenderedPageBreak/>
        <w:drawing>
          <wp:inline distT="0" distB="0" distL="0" distR="0">
            <wp:extent cx="2499360" cy="2339340"/>
            <wp:effectExtent l="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9360" cy="2339340"/>
                    </a:xfrm>
                    <a:prstGeom prst="rect">
                      <a:avLst/>
                    </a:prstGeom>
                    <a:noFill/>
                    <a:ln>
                      <a:noFill/>
                    </a:ln>
                  </pic:spPr>
                </pic:pic>
              </a:graphicData>
            </a:graphic>
          </wp:inline>
        </w:drawing>
      </w:r>
    </w:p>
    <w:p w:rsidR="008B2FFE" w:rsidRPr="008B2FFE" w:rsidRDefault="00DF2BEC" w:rsidP="008B2FFE">
      <w:pPr>
        <w:spacing w:line="312" w:lineRule="auto"/>
        <w:jc w:val="center"/>
        <w:rPr>
          <w:rFonts w:ascii="Times New Roman" w:hAnsi="Times New Roman"/>
          <w:bCs/>
          <w:sz w:val="28"/>
          <w:szCs w:val="28"/>
          <w:lang w:val="uk-UA"/>
        </w:rPr>
      </w:pPr>
      <w:r>
        <w:rPr>
          <w:rFonts w:ascii="Times New Roman" w:hAnsi="Times New Roman"/>
          <w:sz w:val="28"/>
          <w:szCs w:val="28"/>
          <w:lang w:val="uk-UA"/>
        </w:rPr>
        <w:t>Рисунок 1.9</w:t>
      </w:r>
      <w:r w:rsidR="008B2FFE" w:rsidRPr="008B2FFE">
        <w:rPr>
          <w:rFonts w:ascii="Times New Roman" w:hAnsi="Times New Roman"/>
          <w:sz w:val="28"/>
          <w:szCs w:val="28"/>
          <w:lang w:val="uk-UA"/>
        </w:rPr>
        <w:t xml:space="preserve"> – Зона обслуговування, що забезпечується схемою з</w:t>
      </w:r>
      <w:r w:rsidR="008B2FFE" w:rsidRPr="008B2FFE">
        <w:rPr>
          <w:rFonts w:ascii="Times New Roman" w:hAnsi="Times New Roman"/>
          <w:sz w:val="28"/>
          <w:szCs w:val="28"/>
          <w:lang w:val="uk-UA"/>
        </w:rPr>
        <w:br/>
        <w:t>перемиканням променів</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Припустимо, що SOI і дві міжканальних завади приймаються смарт-антенами базов</w:t>
      </w:r>
      <w:r w:rsidR="00DF2BEC">
        <w:rPr>
          <w:rFonts w:ascii="Times New Roman" w:hAnsi="Times New Roman"/>
          <w:sz w:val="28"/>
          <w:szCs w:val="28"/>
          <w:lang w:val="uk-UA"/>
        </w:rPr>
        <w:t>ою станцією зв'язку. На рис. 1.10</w:t>
      </w:r>
      <w:r w:rsidRPr="008B2FFE">
        <w:rPr>
          <w:rFonts w:ascii="Times New Roman" w:hAnsi="Times New Roman"/>
          <w:sz w:val="28"/>
          <w:szCs w:val="28"/>
          <w:lang w:val="uk-UA"/>
        </w:rPr>
        <w:t xml:space="preserve"> показані ДС, які можуть бути сформовані кожною антенною конфігурацією з урахуванням вищеописаної сит</w:t>
      </w:r>
      <w:r w:rsidRPr="008B2FFE">
        <w:rPr>
          <w:rFonts w:ascii="Times New Roman" w:hAnsi="Times New Roman"/>
          <w:sz w:val="28"/>
          <w:szCs w:val="28"/>
          <w:lang w:val="uk-UA"/>
        </w:rPr>
        <w:t>у</w:t>
      </w:r>
      <w:r w:rsidRPr="008B2FFE">
        <w:rPr>
          <w:rFonts w:ascii="Times New Roman" w:hAnsi="Times New Roman"/>
          <w:sz w:val="28"/>
          <w:szCs w:val="28"/>
          <w:lang w:val="uk-UA"/>
        </w:rPr>
        <w:t>ації.</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Зліва показана система з комутацією променя, а праворуч – адаптивна си</w:t>
      </w:r>
      <w:r w:rsidRPr="008B2FFE">
        <w:rPr>
          <w:rFonts w:ascii="Times New Roman" w:hAnsi="Times New Roman"/>
          <w:sz w:val="28"/>
          <w:szCs w:val="28"/>
          <w:lang w:val="uk-UA"/>
        </w:rPr>
        <w:t>с</w:t>
      </w:r>
      <w:r w:rsidRPr="008B2FFE">
        <w:rPr>
          <w:rFonts w:ascii="Times New Roman" w:hAnsi="Times New Roman"/>
          <w:sz w:val="28"/>
          <w:szCs w:val="28"/>
          <w:lang w:val="uk-UA"/>
        </w:rPr>
        <w:t>тема. Корисний сигнал представлений світлою лінією. Напрямки міжканальних завад представлені лініями темного кольору. Обидві системи мають дуже високий коефіцієнт спрямованої дії в напрямку максимуму випромінювання. Однак у п</w:t>
      </w:r>
      <w:r w:rsidRPr="008B2FFE">
        <w:rPr>
          <w:rFonts w:ascii="Times New Roman" w:hAnsi="Times New Roman"/>
          <w:sz w:val="28"/>
          <w:szCs w:val="28"/>
          <w:lang w:val="uk-UA"/>
        </w:rPr>
        <w:t>о</w:t>
      </w:r>
      <w:r w:rsidRPr="008B2FFE">
        <w:rPr>
          <w:rFonts w:ascii="Times New Roman" w:hAnsi="Times New Roman"/>
          <w:sz w:val="28"/>
          <w:szCs w:val="28"/>
          <w:lang w:val="uk-UA"/>
        </w:rPr>
        <w:t>рівнянні з адаптивними решітками з перемиканням променів забезпечується більш точне управління діаграмою спрямованості.</w:t>
      </w:r>
    </w:p>
    <w:p w:rsidR="008B2FFE" w:rsidRPr="008B2FFE" w:rsidRDefault="008B2FFE" w:rsidP="008B2FFE">
      <w:pPr>
        <w:spacing w:line="312" w:lineRule="auto"/>
        <w:jc w:val="both"/>
        <w:rPr>
          <w:rFonts w:ascii="Times New Roman" w:hAnsi="Times New Roman"/>
          <w:sz w:val="28"/>
          <w:szCs w:val="28"/>
          <w:lang w:val="uk-UA"/>
        </w:rPr>
      </w:pPr>
    </w:p>
    <w:p w:rsidR="008B2FFE" w:rsidRPr="008B2FFE" w:rsidRDefault="00C243DE" w:rsidP="008B2FFE">
      <w:pPr>
        <w:spacing w:line="312" w:lineRule="auto"/>
        <w:jc w:val="center"/>
        <w:rPr>
          <w:rFonts w:ascii="Times New Roman" w:hAnsi="Times New Roman"/>
          <w:sz w:val="28"/>
          <w:szCs w:val="28"/>
          <w:lang w:val="uk-UA"/>
        </w:rPr>
      </w:pPr>
      <w:r w:rsidRPr="00C243DE">
        <w:rPr>
          <w:rFonts w:ascii="Times New Roman" w:hAnsi="Times New Roman"/>
          <w:noProof/>
          <w:lang w:eastAsia="ru-RU"/>
        </w:rPr>
        <w:drawing>
          <wp:inline distT="0" distB="0" distL="0" distR="0">
            <wp:extent cx="3246120" cy="16916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6120" cy="1691640"/>
                    </a:xfrm>
                    <a:prstGeom prst="rect">
                      <a:avLst/>
                    </a:prstGeom>
                    <a:noFill/>
                    <a:ln>
                      <a:noFill/>
                    </a:ln>
                  </pic:spPr>
                </pic:pic>
              </a:graphicData>
            </a:graphic>
          </wp:inline>
        </w:drawing>
      </w:r>
    </w:p>
    <w:p w:rsidR="008B2FFE" w:rsidRPr="008B2FFE" w:rsidRDefault="00DF2BEC" w:rsidP="008B2FFE">
      <w:pPr>
        <w:spacing w:line="312" w:lineRule="auto"/>
        <w:jc w:val="center"/>
        <w:rPr>
          <w:rFonts w:ascii="Times New Roman" w:hAnsi="Times New Roman"/>
          <w:sz w:val="28"/>
          <w:szCs w:val="28"/>
          <w:lang w:val="uk-UA"/>
        </w:rPr>
      </w:pPr>
      <w:r>
        <w:rPr>
          <w:rFonts w:ascii="Times New Roman" w:hAnsi="Times New Roman"/>
          <w:sz w:val="28"/>
          <w:szCs w:val="28"/>
          <w:lang w:val="uk-UA"/>
        </w:rPr>
        <w:t>Рисунок 1.10</w:t>
      </w:r>
      <w:r w:rsidR="008B2FFE" w:rsidRPr="008B2FFE">
        <w:rPr>
          <w:rFonts w:ascii="Times New Roman" w:hAnsi="Times New Roman"/>
          <w:sz w:val="28"/>
          <w:szCs w:val="28"/>
          <w:lang w:val="uk-UA"/>
        </w:rPr>
        <w:t xml:space="preserve"> – Можливі варіанти формування ДС </w:t>
      </w:r>
    </w:p>
    <w:p w:rsidR="008B2FFE" w:rsidRPr="008B2FFE" w:rsidRDefault="008B2FFE" w:rsidP="00E82C34">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lastRenderedPageBreak/>
        <w:t>Адаптивна система забезпечує більш точну спрямованість і більш високе підсилення сигналу. Аналогічним чином сигнали завади приймаються в зоні ме</w:t>
      </w:r>
      <w:r w:rsidRPr="008B2FFE">
        <w:rPr>
          <w:rFonts w:ascii="Times New Roman" w:hAnsi="Times New Roman"/>
          <w:sz w:val="28"/>
          <w:szCs w:val="28"/>
          <w:lang w:val="uk-UA"/>
        </w:rPr>
        <w:t>н</w:t>
      </w:r>
      <w:r w:rsidRPr="008B2FFE">
        <w:rPr>
          <w:rFonts w:ascii="Times New Roman" w:hAnsi="Times New Roman"/>
          <w:sz w:val="28"/>
          <w:szCs w:val="28"/>
          <w:lang w:val="uk-UA"/>
        </w:rPr>
        <w:t>шої інтенсивності випромінювання за межами головної пелюстки, більш того адаптивна система розміщує їх в точках з найменшим підсиленням. Концепція використання адаптивної АР ідеально забезпечує підсилення корисного сигналу при максимальному подавлені заваж</w:t>
      </w:r>
      <w:r w:rsidR="00E82C34">
        <w:rPr>
          <w:rFonts w:ascii="Times New Roman" w:hAnsi="Times New Roman"/>
          <w:sz w:val="28"/>
          <w:szCs w:val="28"/>
          <w:lang w:val="uk-UA"/>
        </w:rPr>
        <w:t>аючих сигналів [1].</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Концеп</w:t>
      </w:r>
      <w:r w:rsidR="00DF2BEC">
        <w:rPr>
          <w:rFonts w:ascii="Times New Roman" w:hAnsi="Times New Roman"/>
          <w:sz w:val="28"/>
          <w:szCs w:val="28"/>
          <w:lang w:val="uk-UA"/>
        </w:rPr>
        <w:t>ція адаптивної системи (рис. 1.11</w:t>
      </w:r>
      <w:r w:rsidRPr="008B2FFE">
        <w:rPr>
          <w:rFonts w:ascii="Times New Roman" w:hAnsi="Times New Roman"/>
          <w:sz w:val="28"/>
          <w:szCs w:val="28"/>
          <w:lang w:val="uk-UA"/>
        </w:rPr>
        <w:t>) набагато перевершує можливості, властиві системам з комутованих променем. Більш того, система з комутацією променя не тільки не здатна забезпечити орієнтацію максимуму головної пелюс</w:t>
      </w:r>
      <w:r w:rsidRPr="008B2FFE">
        <w:rPr>
          <w:rFonts w:ascii="Times New Roman" w:hAnsi="Times New Roman"/>
          <w:sz w:val="28"/>
          <w:szCs w:val="28"/>
          <w:lang w:val="uk-UA"/>
        </w:rPr>
        <w:t>т</w:t>
      </w:r>
      <w:r w:rsidRPr="008B2FFE">
        <w:rPr>
          <w:rFonts w:ascii="Times New Roman" w:hAnsi="Times New Roman"/>
          <w:sz w:val="28"/>
          <w:szCs w:val="28"/>
          <w:lang w:val="uk-UA"/>
        </w:rPr>
        <w:t>ки діаграми спрямованості на корисний сигнал, але також характеризується н</w:t>
      </w:r>
      <w:r w:rsidRPr="008B2FFE">
        <w:rPr>
          <w:rFonts w:ascii="Times New Roman" w:hAnsi="Times New Roman"/>
          <w:sz w:val="28"/>
          <w:szCs w:val="28"/>
          <w:lang w:val="uk-UA"/>
        </w:rPr>
        <w:t>е</w:t>
      </w:r>
      <w:r w:rsidRPr="008B2FFE">
        <w:rPr>
          <w:rFonts w:ascii="Times New Roman" w:hAnsi="Times New Roman"/>
          <w:sz w:val="28"/>
          <w:szCs w:val="28"/>
          <w:lang w:val="uk-UA"/>
        </w:rPr>
        <w:t>здатністю повного подавлення інтерференції (завадових сигналів). Адаптивні си</w:t>
      </w:r>
      <w:r w:rsidRPr="008B2FFE">
        <w:rPr>
          <w:rFonts w:ascii="Times New Roman" w:hAnsi="Times New Roman"/>
          <w:sz w:val="28"/>
          <w:szCs w:val="28"/>
          <w:lang w:val="uk-UA"/>
        </w:rPr>
        <w:t>с</w:t>
      </w:r>
      <w:r w:rsidRPr="008B2FFE">
        <w:rPr>
          <w:rFonts w:ascii="Times New Roman" w:hAnsi="Times New Roman"/>
          <w:sz w:val="28"/>
          <w:szCs w:val="28"/>
          <w:lang w:val="uk-UA"/>
        </w:rPr>
        <w:t>теми можуть забезпечити великий приріст пропускної здатності, що обумовлено можливістю управління загальної ДС з більшою зоною обслуговування для ко</w:t>
      </w:r>
      <w:r w:rsidRPr="008B2FFE">
        <w:rPr>
          <w:rFonts w:ascii="Times New Roman" w:hAnsi="Times New Roman"/>
          <w:sz w:val="28"/>
          <w:szCs w:val="28"/>
          <w:lang w:val="uk-UA"/>
        </w:rPr>
        <w:t>ж</w:t>
      </w:r>
      <w:r w:rsidRPr="008B2FFE">
        <w:rPr>
          <w:rFonts w:ascii="Times New Roman" w:hAnsi="Times New Roman"/>
          <w:sz w:val="28"/>
          <w:szCs w:val="28"/>
          <w:lang w:val="uk-UA"/>
        </w:rPr>
        <w:t>ного вузла стільникового зв'язку.</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C243DE" w:rsidP="008B2FFE">
      <w:pPr>
        <w:spacing w:line="312" w:lineRule="auto"/>
        <w:jc w:val="center"/>
        <w:rPr>
          <w:rFonts w:ascii="Times New Roman" w:hAnsi="Times New Roman"/>
          <w:lang w:val="uk-UA"/>
        </w:rPr>
      </w:pPr>
      <w:r w:rsidRPr="00C243DE">
        <w:rPr>
          <w:rFonts w:ascii="Times New Roman" w:hAnsi="Times New Roman"/>
          <w:noProof/>
          <w:lang w:eastAsia="ru-RU"/>
        </w:rPr>
        <w:drawing>
          <wp:inline distT="0" distB="0" distL="0" distR="0">
            <wp:extent cx="2179320" cy="184404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79320" cy="1844040"/>
                    </a:xfrm>
                    <a:prstGeom prst="rect">
                      <a:avLst/>
                    </a:prstGeom>
                    <a:noFill/>
                    <a:ln>
                      <a:noFill/>
                    </a:ln>
                  </pic:spPr>
                </pic:pic>
              </a:graphicData>
            </a:graphic>
          </wp:inline>
        </w:drawing>
      </w:r>
    </w:p>
    <w:p w:rsidR="008B2FFE" w:rsidRPr="008B2FFE" w:rsidRDefault="00DF2BEC" w:rsidP="008B2FFE">
      <w:pPr>
        <w:spacing w:line="312" w:lineRule="auto"/>
        <w:jc w:val="center"/>
        <w:rPr>
          <w:rFonts w:ascii="Times New Roman" w:hAnsi="Times New Roman"/>
          <w:sz w:val="28"/>
          <w:szCs w:val="28"/>
          <w:lang w:val="uk-UA"/>
        </w:rPr>
      </w:pPr>
      <w:r>
        <w:rPr>
          <w:rFonts w:ascii="Times New Roman" w:hAnsi="Times New Roman"/>
          <w:sz w:val="28"/>
          <w:szCs w:val="28"/>
          <w:lang w:val="uk-UA"/>
        </w:rPr>
        <w:t>Рисунок 1.11</w:t>
      </w:r>
      <w:r w:rsidR="008B2FFE" w:rsidRPr="008B2FFE">
        <w:rPr>
          <w:rFonts w:ascii="Times New Roman" w:hAnsi="Times New Roman"/>
          <w:sz w:val="28"/>
          <w:szCs w:val="28"/>
          <w:lang w:val="uk-UA"/>
        </w:rPr>
        <w:t xml:space="preserve"> – Зона охоплення адаптивної решітки</w:t>
      </w:r>
    </w:p>
    <w:p w:rsidR="008B2FFE" w:rsidRPr="008B2FFE" w:rsidRDefault="008B2FFE" w:rsidP="008B2FFE">
      <w:pPr>
        <w:spacing w:line="312" w:lineRule="auto"/>
        <w:ind w:firstLine="720"/>
        <w:jc w:val="center"/>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Адаптивні решітки здатні виявляти і супроводжувати джерела випромін</w:t>
      </w:r>
      <w:r w:rsidRPr="008B2FFE">
        <w:rPr>
          <w:rFonts w:ascii="Times New Roman" w:hAnsi="Times New Roman"/>
          <w:sz w:val="28"/>
          <w:szCs w:val="28"/>
          <w:lang w:val="uk-UA"/>
        </w:rPr>
        <w:t>ю</w:t>
      </w:r>
      <w:r w:rsidRPr="008B2FFE">
        <w:rPr>
          <w:rFonts w:ascii="Times New Roman" w:hAnsi="Times New Roman"/>
          <w:sz w:val="28"/>
          <w:szCs w:val="28"/>
          <w:lang w:val="uk-UA"/>
        </w:rPr>
        <w:t>вання (корисні і завадові) з динамічною підлаштуванням ДСА, що забезпечує п</w:t>
      </w:r>
      <w:r w:rsidRPr="008B2FFE">
        <w:rPr>
          <w:rFonts w:ascii="Times New Roman" w:hAnsi="Times New Roman"/>
          <w:sz w:val="28"/>
          <w:szCs w:val="28"/>
          <w:lang w:val="uk-UA"/>
        </w:rPr>
        <w:t>о</w:t>
      </w:r>
      <w:r w:rsidRPr="008B2FFE">
        <w:rPr>
          <w:rFonts w:ascii="Times New Roman" w:hAnsi="Times New Roman"/>
          <w:sz w:val="28"/>
          <w:szCs w:val="28"/>
          <w:lang w:val="uk-UA"/>
        </w:rPr>
        <w:t>кращений прийом при мінімізації завад за рахунок використання алгоритмів о</w:t>
      </w:r>
      <w:r w:rsidRPr="008B2FFE">
        <w:rPr>
          <w:rFonts w:ascii="Times New Roman" w:hAnsi="Times New Roman"/>
          <w:sz w:val="28"/>
          <w:szCs w:val="28"/>
          <w:lang w:val="uk-UA"/>
        </w:rPr>
        <w:t>б</w:t>
      </w:r>
      <w:r w:rsidRPr="008B2FFE">
        <w:rPr>
          <w:rFonts w:ascii="Times New Roman" w:hAnsi="Times New Roman"/>
          <w:sz w:val="28"/>
          <w:szCs w:val="28"/>
          <w:lang w:val="uk-UA"/>
        </w:rPr>
        <w:t>робки сигналу. Функціональна блок-схема цифрового сигнального процесора ад</w:t>
      </w:r>
      <w:r w:rsidRPr="008B2FFE">
        <w:rPr>
          <w:rFonts w:ascii="Times New Roman" w:hAnsi="Times New Roman"/>
          <w:sz w:val="28"/>
          <w:szCs w:val="28"/>
          <w:lang w:val="uk-UA"/>
        </w:rPr>
        <w:t>а</w:t>
      </w:r>
      <w:r w:rsidRPr="008B2FFE">
        <w:rPr>
          <w:rFonts w:ascii="Times New Roman" w:hAnsi="Times New Roman"/>
          <w:sz w:val="28"/>
          <w:szCs w:val="28"/>
          <w:lang w:val="uk-UA"/>
        </w:rPr>
        <w:t>птивної антен</w:t>
      </w:r>
      <w:r w:rsidR="00DF2BEC">
        <w:rPr>
          <w:rFonts w:ascii="Times New Roman" w:hAnsi="Times New Roman"/>
          <w:sz w:val="28"/>
          <w:szCs w:val="28"/>
          <w:lang w:val="uk-UA"/>
        </w:rPr>
        <w:t>ної решітки показана на рис. 1.12</w:t>
      </w:r>
      <w:r w:rsidRPr="008B2FFE">
        <w:rPr>
          <w:rFonts w:ascii="Times New Roman" w:hAnsi="Times New Roman"/>
          <w:sz w:val="28"/>
          <w:szCs w:val="28"/>
          <w:lang w:val="uk-UA"/>
        </w:rPr>
        <w:t>.</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 xml:space="preserve">Після понижуючого перетворення приймального сигналу в основну смугу частот (НЧ) і в цифрову форму система знаходить корисний сигнал за допомогою </w:t>
      </w:r>
      <w:r w:rsidRPr="008B2FFE">
        <w:rPr>
          <w:rFonts w:ascii="Times New Roman" w:hAnsi="Times New Roman"/>
          <w:sz w:val="28"/>
          <w:szCs w:val="28"/>
          <w:lang w:val="uk-UA"/>
        </w:rPr>
        <w:lastRenderedPageBreak/>
        <w:t>алгоритму визначення напрямку на джерело і забезпечує безперервне спостер</w:t>
      </w:r>
      <w:r w:rsidRPr="008B2FFE">
        <w:rPr>
          <w:rFonts w:ascii="Times New Roman" w:hAnsi="Times New Roman"/>
          <w:sz w:val="28"/>
          <w:szCs w:val="28"/>
          <w:lang w:val="uk-UA"/>
        </w:rPr>
        <w:t>е</w:t>
      </w:r>
      <w:r w:rsidRPr="008B2FFE">
        <w:rPr>
          <w:rFonts w:ascii="Times New Roman" w:hAnsi="Times New Roman"/>
          <w:sz w:val="28"/>
          <w:szCs w:val="28"/>
          <w:lang w:val="uk-UA"/>
        </w:rPr>
        <w:t>ження як корисного, так і завадового сигналів за рахунок динамічної зміни ко</w:t>
      </w:r>
      <w:r w:rsidRPr="008B2FFE">
        <w:rPr>
          <w:rFonts w:ascii="Times New Roman" w:hAnsi="Times New Roman"/>
          <w:sz w:val="28"/>
          <w:szCs w:val="28"/>
          <w:lang w:val="uk-UA"/>
        </w:rPr>
        <w:t>м</w:t>
      </w:r>
      <w:r w:rsidRPr="008B2FFE">
        <w:rPr>
          <w:rFonts w:ascii="Times New Roman" w:hAnsi="Times New Roman"/>
          <w:sz w:val="28"/>
          <w:szCs w:val="28"/>
          <w:lang w:val="uk-UA"/>
        </w:rPr>
        <w:t>плексних вагових коефіцієнтів (амплітуд і фаз антенних елементів). Загалом, а</w:t>
      </w:r>
      <w:r w:rsidRPr="008B2FFE">
        <w:rPr>
          <w:rFonts w:ascii="Times New Roman" w:hAnsi="Times New Roman"/>
          <w:sz w:val="28"/>
          <w:szCs w:val="28"/>
          <w:lang w:val="uk-UA"/>
        </w:rPr>
        <w:t>л</w:t>
      </w:r>
      <w:r w:rsidRPr="008B2FFE">
        <w:rPr>
          <w:rFonts w:ascii="Times New Roman" w:hAnsi="Times New Roman"/>
          <w:sz w:val="28"/>
          <w:szCs w:val="28"/>
          <w:lang w:val="uk-UA"/>
        </w:rPr>
        <w:t>горитм забезпечує визначення напрямків на всі джерела сигналу шляхом розрах</w:t>
      </w:r>
      <w:r w:rsidRPr="008B2FFE">
        <w:rPr>
          <w:rFonts w:ascii="Times New Roman" w:hAnsi="Times New Roman"/>
          <w:sz w:val="28"/>
          <w:szCs w:val="28"/>
          <w:lang w:val="uk-UA"/>
        </w:rPr>
        <w:t>у</w:t>
      </w:r>
      <w:r w:rsidRPr="008B2FFE">
        <w:rPr>
          <w:rFonts w:ascii="Times New Roman" w:hAnsi="Times New Roman"/>
          <w:sz w:val="28"/>
          <w:szCs w:val="28"/>
          <w:lang w:val="uk-UA"/>
        </w:rPr>
        <w:t>нку всіх часових затримок між антенними елементами, і потім за допомогою ва</w:t>
      </w:r>
      <w:r w:rsidRPr="008B2FFE">
        <w:rPr>
          <w:rFonts w:ascii="Times New Roman" w:hAnsi="Times New Roman"/>
          <w:sz w:val="28"/>
          <w:szCs w:val="28"/>
          <w:lang w:val="uk-UA"/>
        </w:rPr>
        <w:t>р</w:t>
      </w:r>
      <w:r w:rsidRPr="008B2FFE">
        <w:rPr>
          <w:rFonts w:ascii="Times New Roman" w:hAnsi="Times New Roman"/>
          <w:sz w:val="28"/>
          <w:szCs w:val="28"/>
          <w:lang w:val="uk-UA"/>
        </w:rPr>
        <w:t>тісної функції здійснюється розрахунок відповідних вагових коефіцієнтів оптим</w:t>
      </w:r>
      <w:r w:rsidRPr="008B2FFE">
        <w:rPr>
          <w:rFonts w:ascii="Times New Roman" w:hAnsi="Times New Roman"/>
          <w:sz w:val="28"/>
          <w:szCs w:val="28"/>
          <w:lang w:val="uk-UA"/>
        </w:rPr>
        <w:t>а</w:t>
      </w:r>
      <w:r w:rsidRPr="008B2FFE">
        <w:rPr>
          <w:rFonts w:ascii="Times New Roman" w:hAnsi="Times New Roman"/>
          <w:sz w:val="28"/>
          <w:szCs w:val="28"/>
          <w:lang w:val="uk-UA"/>
        </w:rPr>
        <w:t>льної ДСА.</w:t>
      </w:r>
    </w:p>
    <w:p w:rsidR="008B2FFE" w:rsidRPr="008B2FFE" w:rsidRDefault="00C243DE" w:rsidP="008B2FFE">
      <w:pPr>
        <w:spacing w:line="312" w:lineRule="auto"/>
        <w:jc w:val="center"/>
        <w:rPr>
          <w:rFonts w:ascii="Times New Roman" w:hAnsi="Times New Roman"/>
          <w:sz w:val="28"/>
          <w:szCs w:val="28"/>
          <w:lang w:val="uk-UA"/>
        </w:rPr>
      </w:pPr>
      <w:r w:rsidRPr="00C243DE">
        <w:rPr>
          <w:rFonts w:ascii="Times New Roman" w:hAnsi="Times New Roman"/>
          <w:noProof/>
          <w:lang w:eastAsia="ru-RU"/>
        </w:rPr>
        <w:drawing>
          <wp:inline distT="0" distB="0" distL="0" distR="0">
            <wp:extent cx="3931920" cy="248412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31920" cy="2484120"/>
                    </a:xfrm>
                    <a:prstGeom prst="rect">
                      <a:avLst/>
                    </a:prstGeom>
                    <a:noFill/>
                    <a:ln>
                      <a:noFill/>
                    </a:ln>
                  </pic:spPr>
                </pic:pic>
              </a:graphicData>
            </a:graphic>
          </wp:inline>
        </w:drawing>
      </w:r>
    </w:p>
    <w:p w:rsidR="008B2FFE" w:rsidRPr="008B2FFE" w:rsidRDefault="00DF2BEC" w:rsidP="008B2FFE">
      <w:pPr>
        <w:spacing w:line="312" w:lineRule="auto"/>
        <w:jc w:val="center"/>
        <w:outlineLvl w:val="0"/>
        <w:rPr>
          <w:rFonts w:ascii="Times New Roman" w:hAnsi="Times New Roman"/>
          <w:bCs/>
          <w:sz w:val="28"/>
          <w:szCs w:val="28"/>
          <w:lang w:val="uk-UA"/>
        </w:rPr>
      </w:pPr>
      <w:r>
        <w:rPr>
          <w:rFonts w:ascii="Times New Roman" w:hAnsi="Times New Roman"/>
          <w:sz w:val="28"/>
          <w:szCs w:val="28"/>
          <w:lang w:val="uk-UA"/>
        </w:rPr>
        <w:t>Рисунок 1.12</w:t>
      </w:r>
      <w:r w:rsidR="008B2FFE" w:rsidRPr="008B2FFE">
        <w:rPr>
          <w:rFonts w:ascii="Times New Roman" w:hAnsi="Times New Roman"/>
          <w:sz w:val="28"/>
          <w:szCs w:val="28"/>
          <w:lang w:val="uk-UA"/>
        </w:rPr>
        <w:t xml:space="preserve"> – </w:t>
      </w:r>
      <w:r w:rsidR="008B2FFE" w:rsidRPr="008B2FFE">
        <w:rPr>
          <w:rFonts w:ascii="Times New Roman" w:hAnsi="Times New Roman"/>
          <w:bCs/>
          <w:sz w:val="28"/>
          <w:szCs w:val="28"/>
          <w:lang w:val="uk-UA"/>
        </w:rPr>
        <w:t>Функціональна блок-схема адаптивної антенної решітки</w:t>
      </w:r>
    </w:p>
    <w:p w:rsidR="008B2FFE" w:rsidRPr="008B2FFE" w:rsidRDefault="008B2FFE" w:rsidP="00E82C34">
      <w:pPr>
        <w:spacing w:line="312" w:lineRule="auto"/>
        <w:jc w:val="both"/>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Для безперервного розпізнавання корисних, перевідбитих і завадових си</w:t>
      </w:r>
      <w:r w:rsidRPr="008B2FFE">
        <w:rPr>
          <w:rFonts w:ascii="Times New Roman" w:hAnsi="Times New Roman"/>
          <w:sz w:val="28"/>
          <w:szCs w:val="28"/>
          <w:lang w:val="uk-UA"/>
        </w:rPr>
        <w:t>г</w:t>
      </w:r>
      <w:r w:rsidRPr="008B2FFE">
        <w:rPr>
          <w:rFonts w:ascii="Times New Roman" w:hAnsi="Times New Roman"/>
          <w:sz w:val="28"/>
          <w:szCs w:val="28"/>
          <w:lang w:val="uk-UA"/>
        </w:rPr>
        <w:t>налів, а також розрахунку спрямованості на джерела їх випромінювання в</w:t>
      </w:r>
      <w:r w:rsidRPr="008B2FFE">
        <w:rPr>
          <w:rFonts w:ascii="Times New Roman" w:hAnsi="Times New Roman"/>
          <w:sz w:val="28"/>
          <w:szCs w:val="28"/>
          <w:lang w:val="uk-UA"/>
        </w:rPr>
        <w:br/>
        <w:t>адаптивних решітках використовуються складні алгоритми обробки сигналу. В даному підході в залежності від умов середовища реалізовано безперервне підл</w:t>
      </w:r>
      <w:r w:rsidRPr="008B2FFE">
        <w:rPr>
          <w:rFonts w:ascii="Times New Roman" w:hAnsi="Times New Roman"/>
          <w:sz w:val="28"/>
          <w:szCs w:val="28"/>
          <w:lang w:val="uk-UA"/>
        </w:rPr>
        <w:t>а</w:t>
      </w:r>
      <w:r w:rsidRPr="008B2FFE">
        <w:rPr>
          <w:rFonts w:ascii="Times New Roman" w:hAnsi="Times New Roman"/>
          <w:sz w:val="28"/>
          <w:szCs w:val="28"/>
          <w:lang w:val="uk-UA"/>
        </w:rPr>
        <w:t>штування рівня випромінювання як в напрямку корисного, так і завадового сигн</w:t>
      </w:r>
      <w:r w:rsidRPr="008B2FFE">
        <w:rPr>
          <w:rFonts w:ascii="Times New Roman" w:hAnsi="Times New Roman"/>
          <w:sz w:val="28"/>
          <w:szCs w:val="28"/>
          <w:lang w:val="uk-UA"/>
        </w:rPr>
        <w:t>а</w:t>
      </w:r>
      <w:r w:rsidRPr="008B2FFE">
        <w:rPr>
          <w:rFonts w:ascii="Times New Roman" w:hAnsi="Times New Roman"/>
          <w:sz w:val="28"/>
          <w:szCs w:val="28"/>
          <w:lang w:val="uk-UA"/>
        </w:rPr>
        <w:t>лів. Просторова обробка забезпечує динамічне створення різних секторів для к</w:t>
      </w:r>
      <w:r w:rsidRPr="008B2FFE">
        <w:rPr>
          <w:rFonts w:ascii="Times New Roman" w:hAnsi="Times New Roman"/>
          <w:sz w:val="28"/>
          <w:szCs w:val="28"/>
          <w:lang w:val="uk-UA"/>
        </w:rPr>
        <w:t>о</w:t>
      </w:r>
      <w:r w:rsidRPr="008B2FFE">
        <w:rPr>
          <w:rFonts w:ascii="Times New Roman" w:hAnsi="Times New Roman"/>
          <w:sz w:val="28"/>
          <w:szCs w:val="28"/>
          <w:lang w:val="uk-UA"/>
        </w:rPr>
        <w:t>жного користувача і розподіл просторових частот (каналі</w:t>
      </w:r>
      <w:r w:rsidR="00DF2BEC">
        <w:rPr>
          <w:rFonts w:ascii="Times New Roman" w:hAnsi="Times New Roman"/>
          <w:sz w:val="28"/>
          <w:szCs w:val="28"/>
          <w:lang w:val="uk-UA"/>
        </w:rPr>
        <w:t>в) в реальному часі. На рис. 1.13</w:t>
      </w:r>
      <w:r w:rsidRPr="008B2FFE">
        <w:rPr>
          <w:rFonts w:ascii="Times New Roman" w:hAnsi="Times New Roman"/>
          <w:sz w:val="28"/>
          <w:szCs w:val="28"/>
          <w:lang w:val="uk-UA"/>
        </w:rPr>
        <w:t xml:space="preserve"> показана картина розподілу променів повністю адаптованої антенної с</w:t>
      </w:r>
      <w:r w:rsidRPr="008B2FFE">
        <w:rPr>
          <w:rFonts w:ascii="Times New Roman" w:hAnsi="Times New Roman"/>
          <w:sz w:val="28"/>
          <w:szCs w:val="28"/>
          <w:lang w:val="uk-UA"/>
        </w:rPr>
        <w:t>и</w:t>
      </w:r>
      <w:r w:rsidRPr="008B2FFE">
        <w:rPr>
          <w:rFonts w:ascii="Times New Roman" w:hAnsi="Times New Roman"/>
          <w:sz w:val="28"/>
          <w:szCs w:val="28"/>
          <w:lang w:val="uk-UA"/>
        </w:rPr>
        <w:t>стеми, що підтримує обслуговування двох користувачів [1].</w:t>
      </w: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Розрізняють два основні методи адаптивного формування променя. Перший метод заснований на припущенні, що частина корисного сигналу вже відома за допомогою використання налаштованої послідовності. Потім здійснюється порі</w:t>
      </w:r>
      <w:r w:rsidRPr="008B2FFE">
        <w:rPr>
          <w:rFonts w:ascii="Times New Roman" w:hAnsi="Times New Roman"/>
          <w:sz w:val="28"/>
          <w:szCs w:val="28"/>
          <w:lang w:val="uk-UA"/>
        </w:rPr>
        <w:t>в</w:t>
      </w:r>
      <w:r w:rsidRPr="008B2FFE">
        <w:rPr>
          <w:rFonts w:ascii="Times New Roman" w:hAnsi="Times New Roman"/>
          <w:sz w:val="28"/>
          <w:szCs w:val="28"/>
          <w:lang w:val="uk-UA"/>
        </w:rPr>
        <w:t>няння відомого сигналу з тим, що вже прийнято, з подальшим коректуванням в</w:t>
      </w:r>
      <w:r w:rsidRPr="008B2FFE">
        <w:rPr>
          <w:rFonts w:ascii="Times New Roman" w:hAnsi="Times New Roman"/>
          <w:sz w:val="28"/>
          <w:szCs w:val="28"/>
          <w:lang w:val="uk-UA"/>
        </w:rPr>
        <w:t>а</w:t>
      </w:r>
      <w:r w:rsidRPr="008B2FFE">
        <w:rPr>
          <w:rFonts w:ascii="Times New Roman" w:hAnsi="Times New Roman"/>
          <w:sz w:val="28"/>
          <w:szCs w:val="28"/>
          <w:lang w:val="uk-UA"/>
        </w:rPr>
        <w:t xml:space="preserve">гових коефіцієнтів для мінімізації середньоквадратичної помилки між відомими і </w:t>
      </w:r>
      <w:r w:rsidRPr="008B2FFE">
        <w:rPr>
          <w:rFonts w:ascii="Times New Roman" w:hAnsi="Times New Roman"/>
          <w:sz w:val="28"/>
          <w:szCs w:val="28"/>
          <w:lang w:val="uk-UA"/>
        </w:rPr>
        <w:lastRenderedPageBreak/>
        <w:t>прийнятими сигналами. За рахунок цього стає можливим відповідне налаштува</w:t>
      </w:r>
      <w:r w:rsidRPr="008B2FFE">
        <w:rPr>
          <w:rFonts w:ascii="Times New Roman" w:hAnsi="Times New Roman"/>
          <w:sz w:val="28"/>
          <w:szCs w:val="28"/>
          <w:lang w:val="uk-UA"/>
        </w:rPr>
        <w:t>н</w:t>
      </w:r>
      <w:r w:rsidRPr="008B2FFE">
        <w:rPr>
          <w:rFonts w:ascii="Times New Roman" w:hAnsi="Times New Roman"/>
          <w:sz w:val="28"/>
          <w:szCs w:val="28"/>
          <w:lang w:val="uk-UA"/>
        </w:rPr>
        <w:t>ня ДС для подавлення завадових сигналів. Так як вагові коефіцієнти коректуют</w:t>
      </w:r>
      <w:r w:rsidRPr="008B2FFE">
        <w:rPr>
          <w:rFonts w:ascii="Times New Roman" w:hAnsi="Times New Roman"/>
          <w:sz w:val="28"/>
          <w:szCs w:val="28"/>
          <w:lang w:val="uk-UA"/>
        </w:rPr>
        <w:t>ь</w:t>
      </w:r>
      <w:r w:rsidRPr="008B2FFE">
        <w:rPr>
          <w:rFonts w:ascii="Times New Roman" w:hAnsi="Times New Roman"/>
          <w:sz w:val="28"/>
          <w:szCs w:val="28"/>
          <w:lang w:val="uk-UA"/>
        </w:rPr>
        <w:t>ся відповідно надходженню сигналів, крім ослаблення рівня інтерференції, зме</w:t>
      </w:r>
      <w:r w:rsidRPr="008B2FFE">
        <w:rPr>
          <w:rFonts w:ascii="Times New Roman" w:hAnsi="Times New Roman"/>
          <w:sz w:val="28"/>
          <w:szCs w:val="28"/>
          <w:lang w:val="uk-UA"/>
        </w:rPr>
        <w:t>н</w:t>
      </w:r>
      <w:r w:rsidRPr="008B2FFE">
        <w:rPr>
          <w:rFonts w:ascii="Times New Roman" w:hAnsi="Times New Roman"/>
          <w:sz w:val="28"/>
          <w:szCs w:val="28"/>
          <w:lang w:val="uk-UA"/>
        </w:rPr>
        <w:t xml:space="preserve">шується ефект багатопроменевого завмирання. </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C243DE" w:rsidP="008B2FFE">
      <w:pPr>
        <w:spacing w:after="120" w:line="312" w:lineRule="auto"/>
        <w:jc w:val="center"/>
        <w:rPr>
          <w:rFonts w:ascii="Times New Roman" w:hAnsi="Times New Roman"/>
          <w:lang w:val="uk-UA"/>
        </w:rPr>
      </w:pPr>
      <w:r w:rsidRPr="00C243DE">
        <w:rPr>
          <w:rFonts w:ascii="Times New Roman" w:hAnsi="Times New Roman"/>
          <w:noProof/>
          <w:lang w:eastAsia="ru-RU"/>
        </w:rPr>
        <w:drawing>
          <wp:inline distT="0" distB="0" distL="0" distR="0">
            <wp:extent cx="4381500" cy="235458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1500" cy="2354580"/>
                    </a:xfrm>
                    <a:prstGeom prst="rect">
                      <a:avLst/>
                    </a:prstGeom>
                    <a:noFill/>
                    <a:ln>
                      <a:noFill/>
                    </a:ln>
                  </pic:spPr>
                </pic:pic>
              </a:graphicData>
            </a:graphic>
          </wp:inline>
        </w:drawing>
      </w:r>
    </w:p>
    <w:p w:rsidR="008B2FFE" w:rsidRPr="008B2FFE" w:rsidRDefault="00DF2BEC" w:rsidP="008B2FFE">
      <w:pPr>
        <w:spacing w:after="120" w:line="312" w:lineRule="auto"/>
        <w:jc w:val="center"/>
        <w:rPr>
          <w:rFonts w:ascii="Times New Roman" w:hAnsi="Times New Roman"/>
          <w:sz w:val="28"/>
          <w:szCs w:val="28"/>
          <w:lang w:val="uk-UA"/>
        </w:rPr>
      </w:pPr>
      <w:r>
        <w:rPr>
          <w:rFonts w:ascii="Times New Roman" w:hAnsi="Times New Roman"/>
          <w:sz w:val="28"/>
          <w:szCs w:val="28"/>
          <w:lang w:val="uk-UA"/>
        </w:rPr>
        <w:t>Рисунок 1.13</w:t>
      </w:r>
      <w:r w:rsidR="008B2FFE" w:rsidRPr="008B2FFE">
        <w:rPr>
          <w:rFonts w:ascii="Times New Roman" w:hAnsi="Times New Roman"/>
          <w:sz w:val="28"/>
          <w:szCs w:val="28"/>
          <w:lang w:val="uk-UA"/>
        </w:rPr>
        <w:t xml:space="preserve"> – Повністю адаптивна схема просторової обробки, що забезпечує одночасне обслуговування в одній комірці двох абонентських терміналів на о</w:t>
      </w:r>
      <w:r w:rsidR="008B2FFE" w:rsidRPr="008B2FFE">
        <w:rPr>
          <w:rFonts w:ascii="Times New Roman" w:hAnsi="Times New Roman"/>
          <w:sz w:val="28"/>
          <w:szCs w:val="28"/>
          <w:lang w:val="uk-UA"/>
        </w:rPr>
        <w:t>д</w:t>
      </w:r>
      <w:r w:rsidR="008B2FFE" w:rsidRPr="008B2FFE">
        <w:rPr>
          <w:rFonts w:ascii="Times New Roman" w:hAnsi="Times New Roman"/>
          <w:sz w:val="28"/>
          <w:szCs w:val="28"/>
          <w:lang w:val="uk-UA"/>
        </w:rPr>
        <w:t>ному звичайному каналі</w:t>
      </w:r>
    </w:p>
    <w:p w:rsidR="008B2FFE" w:rsidRPr="008B2FFE" w:rsidRDefault="008B2FFE" w:rsidP="008B2FFE">
      <w:pPr>
        <w:spacing w:line="312" w:lineRule="auto"/>
        <w:ind w:firstLine="720"/>
        <w:jc w:val="both"/>
        <w:rPr>
          <w:rFonts w:ascii="Times New Roman" w:hAnsi="Times New Roman"/>
          <w:sz w:val="28"/>
          <w:szCs w:val="28"/>
          <w:lang w:val="uk-UA"/>
        </w:rPr>
      </w:pPr>
    </w:p>
    <w:p w:rsidR="008B2FFE" w:rsidRPr="008B2FFE" w:rsidRDefault="008B2FFE" w:rsidP="008B2FFE">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У другому випадку спочатку здійснюється визначення напрямків випром</w:t>
      </w:r>
      <w:r w:rsidRPr="008B2FFE">
        <w:rPr>
          <w:rFonts w:ascii="Times New Roman" w:hAnsi="Times New Roman"/>
          <w:sz w:val="28"/>
          <w:szCs w:val="28"/>
          <w:lang w:val="uk-UA"/>
        </w:rPr>
        <w:t>і</w:t>
      </w:r>
      <w:r w:rsidRPr="008B2FFE">
        <w:rPr>
          <w:rFonts w:ascii="Times New Roman" w:hAnsi="Times New Roman"/>
          <w:sz w:val="28"/>
          <w:szCs w:val="28"/>
          <w:lang w:val="uk-UA"/>
        </w:rPr>
        <w:t>нювання всіх сигналів, що приймаються антенною решіткою. Потім для отрима</w:t>
      </w:r>
      <w:r w:rsidRPr="008B2FFE">
        <w:rPr>
          <w:rFonts w:ascii="Times New Roman" w:hAnsi="Times New Roman"/>
          <w:sz w:val="28"/>
          <w:szCs w:val="28"/>
          <w:lang w:val="uk-UA"/>
        </w:rPr>
        <w:t>н</w:t>
      </w:r>
      <w:r w:rsidRPr="008B2FFE">
        <w:rPr>
          <w:rFonts w:ascii="Times New Roman" w:hAnsi="Times New Roman"/>
          <w:sz w:val="28"/>
          <w:szCs w:val="28"/>
          <w:lang w:val="uk-UA"/>
        </w:rPr>
        <w:t>ня максимуму в напрямку корисного сигналу і нулів в напрямку завадових сигн</w:t>
      </w:r>
      <w:r w:rsidRPr="008B2FFE">
        <w:rPr>
          <w:rFonts w:ascii="Times New Roman" w:hAnsi="Times New Roman"/>
          <w:sz w:val="28"/>
          <w:szCs w:val="28"/>
          <w:lang w:val="uk-UA"/>
        </w:rPr>
        <w:t>а</w:t>
      </w:r>
      <w:r w:rsidRPr="008B2FFE">
        <w:rPr>
          <w:rFonts w:ascii="Times New Roman" w:hAnsi="Times New Roman"/>
          <w:sz w:val="28"/>
          <w:szCs w:val="28"/>
          <w:lang w:val="uk-UA"/>
        </w:rPr>
        <w:t>лів здійснюється коригування комплексних вагових коефіцієнтів.</w:t>
      </w:r>
    </w:p>
    <w:p w:rsidR="008B2FFE" w:rsidRPr="00E82C34" w:rsidRDefault="008B2FFE" w:rsidP="00E82C34">
      <w:pPr>
        <w:spacing w:line="312" w:lineRule="auto"/>
        <w:ind w:firstLine="720"/>
        <w:jc w:val="both"/>
        <w:rPr>
          <w:rFonts w:ascii="Times New Roman" w:hAnsi="Times New Roman"/>
          <w:sz w:val="28"/>
          <w:szCs w:val="28"/>
          <w:lang w:val="uk-UA"/>
        </w:rPr>
      </w:pPr>
      <w:r w:rsidRPr="008B2FFE">
        <w:rPr>
          <w:rFonts w:ascii="Times New Roman" w:hAnsi="Times New Roman"/>
          <w:sz w:val="28"/>
          <w:szCs w:val="28"/>
          <w:lang w:val="uk-UA"/>
        </w:rPr>
        <w:t>Можливість спільного використання спектра частот є ще однією істотною перевагою адаптивних антенних систем. Збільшення пропускної здатності сист</w:t>
      </w:r>
      <w:r w:rsidRPr="008B2FFE">
        <w:rPr>
          <w:rFonts w:ascii="Times New Roman" w:hAnsi="Times New Roman"/>
          <w:sz w:val="28"/>
          <w:szCs w:val="28"/>
          <w:lang w:val="uk-UA"/>
        </w:rPr>
        <w:t>е</w:t>
      </w:r>
      <w:r w:rsidRPr="008B2FFE">
        <w:rPr>
          <w:rFonts w:ascii="Times New Roman" w:hAnsi="Times New Roman"/>
          <w:sz w:val="28"/>
          <w:szCs w:val="28"/>
          <w:lang w:val="uk-UA"/>
        </w:rPr>
        <w:t>ми забезпечується багаторазовим використанням як міжстільникової, так і вну</w:t>
      </w:r>
      <w:r w:rsidRPr="008B2FFE">
        <w:rPr>
          <w:rFonts w:ascii="Times New Roman" w:hAnsi="Times New Roman"/>
          <w:sz w:val="28"/>
          <w:szCs w:val="28"/>
          <w:lang w:val="uk-UA"/>
        </w:rPr>
        <w:t>т</w:t>
      </w:r>
      <w:r w:rsidR="00E82C34">
        <w:rPr>
          <w:rFonts w:ascii="Times New Roman" w:hAnsi="Times New Roman"/>
          <w:sz w:val="28"/>
          <w:szCs w:val="28"/>
          <w:lang w:val="uk-UA"/>
        </w:rPr>
        <w:t xml:space="preserve">рішньостільникової частот. </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 xml:space="preserve">Найважливіша особливість сучасних стандартів мобільного зв’язку і безпроводового доступу 4G, а також перcпективних cистем 5G принципово відрізняє їх від стандартів попередніх поколінь - це наявність засобів підтримки адаптивних антенних решіток (AAР), і інших способів використання антен [13]. Так, наприклад, підтримка AАР в специфікації IEEE 802.16m означає </w:t>
      </w:r>
      <w:r w:rsidRPr="008B2FFE">
        <w:rPr>
          <w:rFonts w:ascii="Times New Roman" w:hAnsi="Times New Roman"/>
          <w:noProof/>
          <w:sz w:val="28"/>
          <w:szCs w:val="28"/>
          <w:lang w:val="uk-UA"/>
        </w:rPr>
        <w:lastRenderedPageBreak/>
        <w:t>модифікацію протоколів на фізичному і МАС-рівнях, наявність спеціальних керуючих і контролюючих повідомлень для роботи з адаптивними антенами.</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На прикладі системи безпроводого мобільного доступу стандарту IEEE 802.16m  орієнтованого на надання послуг мобільного зв’язку розглянемо процедури підтримки використання ААР.</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Стандарт IEEE 802.16m допускає транслювання в рамках одного кадру як ненаправленого, так і спрямованого</w:t>
      </w:r>
      <w:r w:rsidR="00DF2BEC">
        <w:rPr>
          <w:rFonts w:ascii="Times New Roman" w:hAnsi="Times New Roman"/>
          <w:noProof/>
          <w:sz w:val="28"/>
          <w:szCs w:val="28"/>
          <w:lang w:val="uk-UA"/>
        </w:rPr>
        <w:t xml:space="preserve"> трафіку, як показано на рис.1.14</w:t>
      </w:r>
      <w:r w:rsidRPr="008B2FFE">
        <w:rPr>
          <w:rFonts w:ascii="Times New Roman" w:hAnsi="Times New Roman"/>
          <w:noProof/>
          <w:sz w:val="28"/>
          <w:szCs w:val="28"/>
          <w:lang w:val="uk-UA"/>
        </w:rPr>
        <w:t xml:space="preserve">. </w:t>
      </w:r>
    </w:p>
    <w:p w:rsidR="008B2FFE" w:rsidRPr="008B2FFE" w:rsidRDefault="000E5D1C" w:rsidP="008B2FFE">
      <w:pPr>
        <w:spacing w:line="312" w:lineRule="auto"/>
        <w:ind w:firstLine="709"/>
        <w:jc w:val="both"/>
        <w:rPr>
          <w:rFonts w:ascii="Times New Roman" w:hAnsi="Times New Roman"/>
          <w:noProof/>
          <w:sz w:val="28"/>
          <w:szCs w:val="28"/>
          <w:lang w:val="uk-UA"/>
        </w:rPr>
      </w:pPr>
      <w:r w:rsidRPr="000E5D1C">
        <w:rPr>
          <w:noProof/>
          <w:lang w:val="uk-UA" w:eastAsia="uk-UA"/>
        </w:rPr>
        <w:pict>
          <v:group id="Группа 503" o:spid="_x0000_s1039" style="position:absolute;margin-left:-29.4pt;margin-top:19.1pt;width:496.45pt;height:94.95pt;z-index:251663360;mso-position-horizontal-relative:char;mso-position-vertical-relative:line" coordorigin="2010,1438" coordsize="8655,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">
            <v:shape id="_x0000_s1040" type="#_x0000_t202" style="position:absolute;left:2010;top:1978;width:100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lWEsQA&#10;AADbAAAADwAAAGRycy9kb3ducmV2LnhtbESPT2vCQBTE70K/w/IKvenGFLREVykFaW8l/qF4e2af&#10;STD7Nu5uY/z2riB4HGbmN8x82ZtGdOR8bVnBeJSAIC6srrlUsN2shh8gfEDW2FgmBVfysFy8DOaY&#10;aXvhnLp1KEWEsM9QQRVCm0npi4oM+pFtiaN3tM5giNKVUju8RLhpZJokE2mw5rhQYUtfFRWn9b9R&#10;8L7tpv6wy9Gdj7nd7PPv9Ff/KfX22n/OQATqwzP8aP9oBekY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5VhLEAAAA2wAAAA8AAAAAAAAAAAAAAAAAmAIAAGRycy9k&#10;b3ducmV2LnhtbFBLBQYAAAAABAAEAPUAAACJAwAAAAA=&#10;">
              <v:textbox inset=".5mm,.3mm,.5mm,.3mm">
                <w:txbxContent>
                  <w:p w:rsidR="002A7895" w:rsidRPr="003F4EF7" w:rsidRDefault="002A7895" w:rsidP="008B2FFE">
                    <w:pPr>
                      <w:jc w:val="center"/>
                    </w:pPr>
                    <w:r w:rsidRPr="003F4EF7">
                      <w:rPr>
                        <w:lang w:val="uk-UA"/>
                      </w:rPr>
                      <w:t>Звичайна</w:t>
                    </w:r>
                    <w:r w:rsidRPr="003F4EF7">
                      <w:t xml:space="preserve"> преамбула</w:t>
                    </w:r>
                  </w:p>
                </w:txbxContent>
              </v:textbox>
            </v:shape>
            <v:shape id="_x0000_s1041" type="#_x0000_t202" style="position:absolute;left:3000;top:1978;width:100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WFp8QA&#10;AADbAAAADwAAAGRycy9kb3ducmV2LnhtbESPQWvCQBSE70L/w/IK3ppNI5QYs4oUheKp2hLb2yP7&#10;TIK7b0N2q/HfdwsFj8PMfMOUq9EacaHBd44VPCcpCOLa6Y4bBZ8f26cchA/IGo1jUnAjD6vlw6TE&#10;Qrsr7+lyCI2IEPYFKmhD6Aspfd2SRZ+4njh6JzdYDFEOjdQDXiPcGpml6Yu02HFcaLGn15bq8+HH&#10;KgjfdZ+b03Hz9V7t7Dqf233WVEpNH8f1AkSgMdzD/+03rSCbwd+X+AP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lhafEAAAA2wAAAA8AAAAAAAAAAAAAAAAAmAIAAGRycy9k&#10;b3ducmV2LnhtbFBLBQYAAAAABAAEAPUAAACJAwAAAAA=&#10;">
              <v:textbox inset=".5mm,1.3mm,.5mm,.3mm">
                <w:txbxContent>
                  <w:p w:rsidR="002A7895" w:rsidRDefault="002A7895" w:rsidP="008B2FFE">
                    <w:pPr>
                      <w:jc w:val="center"/>
                      <w:rPr>
                        <w:rFonts w:ascii="Arial Narrow" w:hAnsi="Arial Narrow"/>
                      </w:rPr>
                    </w:pPr>
                    <w:r>
                      <w:rPr>
                        <w:rFonts w:ascii="Arial Narrow" w:hAnsi="Arial Narrow"/>
                      </w:rPr>
                      <w:t>Заголовок</w:t>
                    </w:r>
                  </w:p>
                </w:txbxContent>
              </v:textbox>
            </v:shape>
            <v:shape id="Text Box 5" o:spid="_x0000_s1042" type="#_x0000_t202" style="position:absolute;left:4005;top:1978;width:135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71isQA&#10;AADbAAAADwAAAGRycy9kb3ducmV2LnhtbESPT2vCQBTE74V+h+UVvNVNo7SSukopiN4k/kG8vWaf&#10;SWj2bdxdY/z2rlDocZiZ3zDTeW8a0ZHztWUFb8MEBHFhdc2lgt128ToB4QOyxsYyKbiRh/ns+WmK&#10;mbZXzqnbhFJECPsMFVQhtJmUvqjIoB/aljh6J+sMhihdKbXDa4SbRqZJ8i4N1hwXKmzpu6Lid3Mx&#10;Cka77sP/7HN051Nut8d8ma71QanBS//1CSJQH/7Df+2VVpCO4fEl/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O9YrEAAAA2wAAAA8AAAAAAAAAAAAAAAAAmAIAAGRycy9k&#10;b3ducmV2LnhtbFBLBQYAAAAABAAEAPUAAACJAwAAAAA=&#10;">
              <v:textbox inset=".5mm,.3mm,.5mm,.3mm">
                <w:txbxContent>
                  <w:p w:rsidR="002A7895" w:rsidRPr="008366FE" w:rsidRDefault="002A7895" w:rsidP="008B2FFE">
                    <w:pPr>
                      <w:jc w:val="center"/>
                      <w:rPr>
                        <w:rFonts w:ascii="Arial Narrow" w:hAnsi="Arial Narrow"/>
                        <w:lang w:val="uk-UA"/>
                      </w:rPr>
                    </w:pPr>
                    <w:r>
                      <w:rPr>
                        <w:rFonts w:ascii="Arial Narrow" w:hAnsi="Arial Narrow"/>
                        <w:lang w:val="en-US"/>
                      </w:rPr>
                      <w:t>“</w:t>
                    </w:r>
                    <w:r>
                      <w:rPr>
                        <w:rFonts w:ascii="Arial Narrow" w:hAnsi="Arial Narrow"/>
                      </w:rPr>
                      <w:t>Не</w:t>
                    </w:r>
                    <w:r>
                      <w:rPr>
                        <w:rFonts w:ascii="Arial Narrow" w:hAnsi="Arial Narrow"/>
                        <w:lang w:val="uk-UA"/>
                      </w:rPr>
                      <w:t>спрямовані</w:t>
                    </w:r>
                    <w:r>
                      <w:rPr>
                        <w:rFonts w:ascii="Arial Narrow" w:hAnsi="Arial Narrow"/>
                      </w:rPr>
                      <w:t>” пакет</w:t>
                    </w:r>
                    <w:r>
                      <w:rPr>
                        <w:rFonts w:ascii="Arial Narrow" w:hAnsi="Arial Narrow"/>
                        <w:lang w:val="uk-UA"/>
                      </w:rPr>
                      <w:t>и</w:t>
                    </w:r>
                  </w:p>
                </w:txbxContent>
              </v:textbox>
            </v:shape>
            <v:shape id="_x0000_s1043" type="#_x0000_t202" style="position:absolute;left:5355;top:1978;width:132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3xncQA&#10;AADbAAAADwAAAGRycy9kb3ducmV2LnhtbESPQWvCQBSE70L/w/IEb7pRqEjqKlpQeumhpqV6e2af&#10;STT7NmTXJP57VxA8DjPzDTNfdqYUDdWusKxgPIpAEKdWF5wp+E02wxkI55E1lpZJwY0cLBdvvTnG&#10;2rb8Q83OZyJA2MWoIPe+iqV0aU4G3chWxME72dqgD7LOpK6xDXBTykkUTaXBgsNCjhV95pRedlej&#10;YP+XRHv7v66SQ/N95pbM+jjbKjXod6sPEJ46/wo/219aweQdHl/CD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98Z3EAAAA2wAAAA8AAAAAAAAAAAAAAAAAmAIAAGRycy9k&#10;b3ducmV2LnhtbFBLBQYAAAAABAAEAPUAAACJAwAAAAA=&#10;">
              <v:textbox inset=".5mm,1.5mm,.5mm,.3mm">
                <w:txbxContent>
                  <w:p w:rsidR="002A7895" w:rsidRDefault="002A7895" w:rsidP="008B2FFE">
                    <w:pPr>
                      <w:jc w:val="center"/>
                      <w:rPr>
                        <w:rFonts w:ascii="Arial Narrow" w:hAnsi="Arial Narrow"/>
                      </w:rPr>
                    </w:pPr>
                    <w:r>
                      <w:rPr>
                        <w:rFonts w:ascii="Arial Narrow" w:hAnsi="Arial Narrow"/>
                        <w:lang w:val="en-US"/>
                      </w:rPr>
                      <w:t>AA</w:t>
                    </w:r>
                    <w:r>
                      <w:rPr>
                        <w:rFonts w:ascii="Arial Narrow" w:hAnsi="Arial Narrow"/>
                      </w:rPr>
                      <w:t>Р</w:t>
                    </w:r>
                    <w:r>
                      <w:rPr>
                        <w:rFonts w:ascii="Arial Narrow" w:hAnsi="Arial Narrow"/>
                        <w:lang w:val="en-US"/>
                      </w:rPr>
                      <w:t>-</w:t>
                    </w:r>
                    <w:r>
                      <w:rPr>
                        <w:rFonts w:ascii="Arial Narrow" w:hAnsi="Arial Narrow"/>
                      </w:rPr>
                      <w:t>преамбула</w:t>
                    </w:r>
                  </w:p>
                </w:txbxContent>
              </v:textbox>
            </v:shape>
            <v:shape id="Text Box 7" o:spid="_x0000_s1044" type="#_x0000_t202" style="position:absolute;left:6675;top:1978;width:132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9v6sMA&#10;AADbAAAADwAAAGRycy9kb3ducmV2LnhtbESPQYvCMBSE74L/ITzBm6Z6EOkaRRcUL3vQKrq3Z/Ns&#10;6zYvpcm23X+/EQSPw8x8wyxWnSlFQ7UrLCuYjCMQxKnVBWcKTsl2NAfhPLLG0jIp+CMHq2W/t8BY&#10;25YP1Bx9JgKEXYwKcu+rWEqX5mTQjW1FHLy7rQ36IOtM6hrbADelnEbRTBosOCzkWNFnTunP8dco&#10;uJ6T6Govmyr5br4e3JLZ3OY7pYaDbv0BwlPn3+FXe68VTGfw/B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9v6sMAAADbAAAADwAAAAAAAAAAAAAAAACYAgAAZHJzL2Rv&#10;d25yZXYueG1sUEsFBgAAAAAEAAQA9QAAAIgDAAAAAA==&#10;">
              <v:textbox inset=".5mm,1.5mm,.5mm,.3mm">
                <w:txbxContent>
                  <w:p w:rsidR="002A7895" w:rsidRDefault="002A7895" w:rsidP="008B2FFE">
                    <w:pPr>
                      <w:jc w:val="center"/>
                      <w:rPr>
                        <w:rFonts w:ascii="Arial Narrow" w:hAnsi="Arial Narrow"/>
                      </w:rPr>
                    </w:pPr>
                    <w:r>
                      <w:rPr>
                        <w:rFonts w:ascii="Arial Narrow" w:hAnsi="Arial Narrow"/>
                        <w:lang w:val="en-US"/>
                      </w:rPr>
                      <w:t>AA</w:t>
                    </w:r>
                    <w:r>
                      <w:rPr>
                        <w:rFonts w:ascii="Arial Narrow" w:hAnsi="Arial Narrow"/>
                      </w:rPr>
                      <w:t>Р</w:t>
                    </w:r>
                    <w:r>
                      <w:rPr>
                        <w:rFonts w:ascii="Arial Narrow" w:hAnsi="Arial Narrow"/>
                        <w:lang w:val="en-US"/>
                      </w:rPr>
                      <w:t xml:space="preserve"> DL-</w:t>
                    </w:r>
                    <w:r>
                      <w:rPr>
                        <w:rFonts w:ascii="Arial Narrow" w:hAnsi="Arial Narrow"/>
                      </w:rPr>
                      <w:t>зона</w:t>
                    </w:r>
                  </w:p>
                </w:txbxContent>
              </v:textbox>
            </v:shape>
            <v:shape id="Text Box 8" o:spid="_x0000_s1045" type="#_x0000_t202" style="position:absolute;left:7995;top:1978;width:135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xr/cQA&#10;AADbAAAADwAAAGRycy9kb3ducmV2LnhtbESPT2vCQBTE70K/w/IK3nTTCFpSVykF0ZvEP5TeXrPP&#10;JDT7Nt1dY/z2riB4HGbmN8x82ZtGdOR8bVnB2zgBQVxYXXOp4LBfjd5B+ICssbFMCq7kYbl4Gcwx&#10;0/bCOXW7UIoIYZ+hgiqENpPSFxUZ9GPbEkfvZJ3BEKUrpXZ4iXDTyDRJptJgzXGhwpa+Kir+dmej&#10;YHLoZv73mKP7P+V2/5Ov063+Vmr42n9+gAjUh2f40d5oBek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ca/3EAAAA2wAAAA8AAAAAAAAAAAAAAAAAmAIAAGRycy9k&#10;b3ducmV2LnhtbFBLBQYAAAAABAAEAPUAAACJAwAAAAA=&#10;">
              <v:textbox inset=".5mm,.3mm,.5mm,.3mm">
                <w:txbxContent>
                  <w:p w:rsidR="002A7895" w:rsidRPr="008366FE" w:rsidRDefault="002A7895" w:rsidP="008B2FFE">
                    <w:pPr>
                      <w:jc w:val="center"/>
                      <w:rPr>
                        <w:rFonts w:ascii="Arial Narrow" w:hAnsi="Arial Narrow"/>
                        <w:lang w:val="uk-UA"/>
                      </w:rPr>
                    </w:pPr>
                    <w:r>
                      <w:rPr>
                        <w:rFonts w:ascii="Arial Narrow" w:hAnsi="Arial Narrow"/>
                        <w:lang w:val="en-US"/>
                      </w:rPr>
                      <w:t>“</w:t>
                    </w:r>
                    <w:r>
                      <w:rPr>
                        <w:rFonts w:ascii="Arial Narrow" w:hAnsi="Arial Narrow"/>
                      </w:rPr>
                      <w:t>Не</w:t>
                    </w:r>
                    <w:r>
                      <w:rPr>
                        <w:rFonts w:ascii="Arial Narrow" w:hAnsi="Arial Narrow"/>
                        <w:lang w:val="uk-UA"/>
                      </w:rPr>
                      <w:t>спрямовані</w:t>
                    </w:r>
                    <w:r>
                      <w:rPr>
                        <w:rFonts w:ascii="Arial Narrow" w:hAnsi="Arial Narrow"/>
                      </w:rPr>
                      <w:t>” пакет</w:t>
                    </w:r>
                    <w:r>
                      <w:rPr>
                        <w:rFonts w:ascii="Arial Narrow" w:hAnsi="Arial Narrow"/>
                        <w:lang w:val="uk-UA"/>
                      </w:rPr>
                      <w:t>и</w:t>
                    </w:r>
                  </w:p>
                </w:txbxContent>
              </v:textbox>
            </v:shape>
            <v:shape id="Text Box 9" o:spid="_x0000_s1046" type="#_x0000_t202" style="position:absolute;left:9345;top:1978;width:132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PE2MAA&#10;AADbAAAADwAAAGRycy9kb3ducmV2LnhtbERPTYvCMBC9C/6HMMLeNNUFka5RVkHx4kGrrN7GZrbt&#10;bjMpTWzrvzcHwePjfc+XnSlFQ7UrLCsYjyIQxKnVBWcKTslmOAPhPLLG0jIpeJCD5aLfm2OsbcsH&#10;ao4+EyGEXYwKcu+rWEqX5mTQjWxFHLhfWxv0AdaZ1DW2IdyUchJFU2mw4NCQY0XrnNL/490ouJyT&#10;6GJ/VlVybfZ/3JJZ3WZbpT4G3fcXCE+df4tf7p1W8BnWhy/h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PE2MAAAADbAAAADwAAAAAAAAAAAAAAAACYAgAAZHJzL2Rvd25y&#10;ZXYueG1sUEsFBgAAAAAEAAQA9QAAAIUDAAAAAA==&#10;">
              <v:textbox inset=".5mm,1.5mm,.5mm,.3mm">
                <w:txbxContent>
                  <w:p w:rsidR="002A7895" w:rsidRDefault="002A7895" w:rsidP="008B2FFE">
                    <w:pPr>
                      <w:jc w:val="center"/>
                      <w:rPr>
                        <w:rFonts w:ascii="Arial Narrow" w:hAnsi="Arial Narrow"/>
                      </w:rPr>
                    </w:pPr>
                    <w:r>
                      <w:rPr>
                        <w:rFonts w:ascii="Arial Narrow" w:hAnsi="Arial Narrow"/>
                        <w:lang w:val="en-US"/>
                      </w:rPr>
                      <w:t>AA</w:t>
                    </w:r>
                    <w:r>
                      <w:rPr>
                        <w:rFonts w:ascii="Arial Narrow" w:hAnsi="Arial Narrow"/>
                      </w:rPr>
                      <w:t>Р</w:t>
                    </w:r>
                    <w:r>
                      <w:rPr>
                        <w:rFonts w:ascii="Arial Narrow" w:hAnsi="Arial Narrow"/>
                        <w:lang w:val="en-US"/>
                      </w:rPr>
                      <w:t xml:space="preserve"> UL-</w:t>
                    </w:r>
                    <w:r>
                      <w:rPr>
                        <w:rFonts w:ascii="Arial Narrow" w:hAnsi="Arial Narrow"/>
                      </w:rPr>
                      <w:t>зона</w:t>
                    </w:r>
                  </w:p>
                </w:txbxContent>
              </v:textbox>
            </v:shape>
            <v:line id="Line 10" o:spid="_x0000_s1047" style="position:absolute;visibility:visible;mso-wrap-style:square" from="2055,1813" to="7950,1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vGFsMAAADbAAAADwAAAGRycy9kb3ducmV2LnhtbESPQWvCQBSE7wX/w/IEb7oxBZHoKqVg&#10;yaWIVnp+zT6TaPZtzG6zaX+9KxR6HGbmG2a9HUwjeupcbVnBfJaAIC6srrlUcPrYTZcgnEfW2Fgm&#10;BT/kYLsZPa0x0zbwgfqjL0WEsMtQQeV9m0npiooMupltiaN3tp1BH2VXSt1hiHDTyDRJFtJgzXGh&#10;wpZeKyqux2+jIAm/b/Ii87rf5++30H6Fz/QWlJqMh5cVCE+D/w//tXOt4DmFx5f4A+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bxhbDAAAA2wAAAA8AAAAAAAAAAAAA&#10;AAAAoQIAAGRycy9kb3ducmV2LnhtbFBLBQYAAAAABAAEAPkAAACRAwAAAAA=&#10;">
              <v:stroke startarrow="block" endarrow="block"/>
            </v:line>
            <v:line id="Line 11" o:spid="_x0000_s1048" style="position:absolute;visibility:visible;mso-wrap-style:square" from="7980,1813" to="10650,1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DAFcQAAADbAAAADwAAAGRycy9kb3ducmV2LnhtbESPQWvCQBSE70L/w/IK3nRTBZHUTSgF&#10;JZdSqqXn1+wzic2+jdltNu2vdwXB4zAz3zCbfDStGKh3jWUFT/MEBHFpdcOVgs/DdrYG4TyyxtYy&#10;KfgjB3n2MNlgqm3gDxr2vhIRwi5FBbX3XSqlK2sy6Oa2I47e0fYGfZR9JXWPIcJNKxdJspIGG44L&#10;NXb0WlP5s/81CpLwv5MnWTTDe/F2Dt13+Fqcg1LTx/HlGYSn0d/Dt3ahFSxXcP0Sf4DM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4MAVxAAAANsAAAAPAAAAAAAAAAAA&#10;AAAAAKECAABkcnMvZG93bnJldi54bWxQSwUGAAAAAAQABAD5AAAAkgMAAAAA&#10;">
              <v:stroke startarrow="block" endarrow="block"/>
            </v:line>
            <v:shape id="Text Box 12" o:spid="_x0000_s1049" type="#_x0000_t202" style="position:absolute;left:4440;top:1438;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GEOMEA&#10;AADbAAAADwAAAGRycy9kb3ducmV2LnhtbERPy2rCQBTdF/oPwy24KTrRgkjqKJoodNEufOD6krlN&#10;gpk7YWby8O+dRaHLw3mvt6NpRE/O15YVzGcJCOLC6ppLBdfLcboC4QOyxsYyKXiQh+3m9WWNqbYD&#10;n6g/h1LEEPYpKqhCaFMpfVGRQT+zLXHkfq0zGCJ0pdQOhxhuGrlIkqU0WHNsqLClrKLifu6MgmXu&#10;uuHE2Xt+PXzjT1subvvHTanJ27j7BBFoDP/iP/eXVvARx8Y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hhDjBAAAA2wAAAA8AAAAAAAAAAAAAAAAAmAIAAGRycy9kb3du&#10;cmV2LnhtbFBLBQYAAAAABAAEAPUAAACGAwAAAAA=&#10;" stroked="f">
              <v:textbox inset="0,0,0,0">
                <w:txbxContent>
                  <w:p w:rsidR="002A7895" w:rsidRDefault="002A7895" w:rsidP="008B2FFE">
                    <w:r>
                      <w:rPr>
                        <w:lang w:val="en-US"/>
                      </w:rPr>
                      <w:t>DL-</w:t>
                    </w:r>
                    <w:r>
                      <w:t>субкадр</w:t>
                    </w:r>
                  </w:p>
                </w:txbxContent>
              </v:textbox>
            </v:shape>
            <v:shape id="Text Box 13" o:spid="_x0000_s1050" type="#_x0000_t202" style="position:absolute;left:8700;top:1438;width:1305;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0ho8UA&#10;AADbAAAADwAAAGRycy9kb3ducmV2LnhtbESPT2vCQBTE7wW/w/KEXopumoL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rSGjxQAAANsAAAAPAAAAAAAAAAAAAAAAAJgCAABkcnMv&#10;ZG93bnJldi54bWxQSwUGAAAAAAQABAD1AAAAigMAAAAA&#10;" stroked="f">
              <v:textbox inset="0,0,0,0">
                <w:txbxContent>
                  <w:p w:rsidR="002A7895" w:rsidRDefault="002A7895" w:rsidP="008B2FFE">
                    <w:r>
                      <w:rPr>
                        <w:lang w:val="en-US"/>
                      </w:rPr>
                      <w:t>UL-</w:t>
                    </w:r>
                    <w:r>
                      <w:t>субкадр</w:t>
                    </w:r>
                  </w:p>
                </w:txbxContent>
              </v:textbox>
            </v:shape>
          </v:group>
        </w:pict>
      </w:r>
    </w:p>
    <w:p w:rsidR="008B2FFE" w:rsidRPr="008B2FFE" w:rsidRDefault="00C243DE" w:rsidP="008B2FFE">
      <w:pPr>
        <w:spacing w:line="312" w:lineRule="auto"/>
        <w:jc w:val="center"/>
        <w:rPr>
          <w:rFonts w:ascii="Times New Roman" w:hAnsi="Times New Roman"/>
          <w:noProof/>
          <w:sz w:val="28"/>
          <w:szCs w:val="28"/>
          <w:lang w:val="uk-UA"/>
        </w:rPr>
      </w:pPr>
      <w:r w:rsidRPr="00C243DE">
        <w:rPr>
          <w:rFonts w:ascii="Times New Roman" w:hAnsi="Times New Roman"/>
          <w:noProof/>
          <w:lang w:eastAsia="ru-RU"/>
        </w:rPr>
        <w:drawing>
          <wp:inline distT="0" distB="0" distL="0" distR="0">
            <wp:extent cx="5387340" cy="65532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0000" b="100000"/>
                    <a:stretch>
                      <a:fillRect/>
                    </a:stretch>
                  </pic:blipFill>
                  <pic:spPr bwMode="auto">
                    <a:xfrm>
                      <a:off x="0" y="0"/>
                      <a:ext cx="5387340" cy="655320"/>
                    </a:xfrm>
                    <a:prstGeom prst="rect">
                      <a:avLst/>
                    </a:prstGeom>
                    <a:noFill/>
                    <a:ln>
                      <a:noFill/>
                    </a:ln>
                  </pic:spPr>
                </pic:pic>
              </a:graphicData>
            </a:graphic>
          </wp:inline>
        </w:drawing>
      </w:r>
    </w:p>
    <w:p w:rsidR="008B2FFE" w:rsidRPr="008B2FFE" w:rsidRDefault="008B2FFE" w:rsidP="008B2FFE">
      <w:pPr>
        <w:spacing w:line="312" w:lineRule="auto"/>
        <w:ind w:firstLine="709"/>
        <w:jc w:val="both"/>
        <w:rPr>
          <w:rFonts w:ascii="Times New Roman" w:hAnsi="Times New Roman"/>
          <w:noProof/>
          <w:sz w:val="28"/>
          <w:szCs w:val="28"/>
          <w:lang w:val="uk-UA"/>
        </w:rPr>
      </w:pPr>
    </w:p>
    <w:p w:rsidR="008B2FFE" w:rsidRPr="008B2FFE" w:rsidRDefault="008B2FFE" w:rsidP="008B2FFE">
      <w:pPr>
        <w:spacing w:line="312" w:lineRule="auto"/>
        <w:ind w:firstLine="709"/>
        <w:jc w:val="center"/>
        <w:rPr>
          <w:rFonts w:ascii="Times New Roman" w:hAnsi="Times New Roman"/>
          <w:noProof/>
          <w:sz w:val="28"/>
          <w:szCs w:val="28"/>
          <w:lang w:val="uk-UA"/>
        </w:rPr>
      </w:pPr>
    </w:p>
    <w:p w:rsidR="008B2FFE" w:rsidRPr="008B2FFE" w:rsidRDefault="00DF2BEC" w:rsidP="008B2FFE">
      <w:pPr>
        <w:spacing w:line="312" w:lineRule="auto"/>
        <w:jc w:val="center"/>
        <w:rPr>
          <w:rFonts w:ascii="Times New Roman" w:hAnsi="Times New Roman"/>
          <w:noProof/>
          <w:sz w:val="28"/>
          <w:szCs w:val="28"/>
          <w:lang w:val="uk-UA"/>
        </w:rPr>
      </w:pPr>
      <w:r>
        <w:rPr>
          <w:rFonts w:ascii="Times New Roman" w:hAnsi="Times New Roman"/>
          <w:noProof/>
          <w:sz w:val="28"/>
          <w:szCs w:val="28"/>
          <w:lang w:val="uk-UA"/>
        </w:rPr>
        <w:t>Рисунок 1.14</w:t>
      </w:r>
      <w:r w:rsidR="008B2FFE" w:rsidRPr="008B2FFE">
        <w:rPr>
          <w:rFonts w:ascii="Times New Roman" w:hAnsi="Times New Roman"/>
          <w:noProof/>
          <w:sz w:val="28"/>
          <w:szCs w:val="28"/>
          <w:lang w:val="uk-UA"/>
        </w:rPr>
        <w:t xml:space="preserve"> – Структура кадрів із зоною AAР</w:t>
      </w:r>
    </w:p>
    <w:p w:rsidR="008B2FFE" w:rsidRPr="008B2FFE" w:rsidRDefault="008B2FFE" w:rsidP="008B2FFE">
      <w:pPr>
        <w:spacing w:line="312" w:lineRule="auto"/>
        <w:ind w:firstLine="709"/>
        <w:jc w:val="both"/>
        <w:rPr>
          <w:rFonts w:ascii="Times New Roman" w:hAnsi="Times New Roman"/>
          <w:noProof/>
          <w:sz w:val="28"/>
          <w:szCs w:val="28"/>
          <w:lang w:val="uk-UA"/>
        </w:rPr>
      </w:pP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У режимі AAР можливі два механізми призначення частотних ресурсів - сканування карт (Diversity-Map Scan) і прямої сигналізації (Direct Signaling).</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 xml:space="preserve">Механізм Diversity-Map Scan влаштований наступним чином. У режимі OFDMA передбачено два методи роботи з AAР - з розподіленими несучими (FUSC, PUSC) і з сусідніми несучими (АМС). Кожен з методів на початку AAР-зони передбачає передачу OFDMA-символу преамбули AAР-зони і заголовка з префіксом AAР-зони. Для передачі цих повідомлень в AAР-зоні </w:t>
      </w:r>
      <w:r w:rsidRPr="008B2FFE">
        <w:rPr>
          <w:rFonts w:ascii="Times New Roman" w:hAnsi="Times New Roman"/>
          <w:noProof/>
          <w:sz w:val="28"/>
          <w:szCs w:val="28"/>
          <w:lang w:val="en-US"/>
        </w:rPr>
        <w:t>DL</w:t>
      </w:r>
      <w:r w:rsidRPr="008B2FFE">
        <w:rPr>
          <w:rFonts w:ascii="Times New Roman" w:hAnsi="Times New Roman"/>
          <w:noProof/>
          <w:sz w:val="28"/>
          <w:szCs w:val="28"/>
        </w:rPr>
        <w:t>-</w:t>
      </w:r>
      <w:r w:rsidRPr="008B2FFE">
        <w:rPr>
          <w:rFonts w:ascii="Times New Roman" w:hAnsi="Times New Roman"/>
          <w:noProof/>
          <w:sz w:val="28"/>
          <w:szCs w:val="28"/>
          <w:lang w:val="uk-UA"/>
        </w:rPr>
        <w:t xml:space="preserve">субкадру виділені спеціальні підканали (два старших для FUSC/PUSC, а також четвертий від початку і четвертий з кінця підканали в АМС). Повідомлення в цих підканалах можуть повторюватися кілька разів, з тим, що якщо використовується не широкосмугова трансляція, а передача з перемиканням променів, повідомлення з префіксом дійшли б до всіх АС. У префіксі вказується код променя антени, тип і розміри преамбули AАР-зони (у висхідному і низхідному каналах), місце для початкової ініціалізації, або запиту смуги, а також місця в кадрі для кожного AAР-з’єднання. Префікс, як і в штатному режимі, передається за допомогою QPSK зі швидкістю кодування 1/2 та дворазовим повтором (в межах одного </w:t>
      </w:r>
      <w:r w:rsidRPr="008B2FFE">
        <w:rPr>
          <w:rFonts w:ascii="Times New Roman" w:hAnsi="Times New Roman"/>
          <w:noProof/>
          <w:sz w:val="28"/>
          <w:szCs w:val="28"/>
          <w:lang w:val="uk-UA"/>
        </w:rPr>
        <w:lastRenderedPageBreak/>
        <w:t>символу). Основне призначення префікса - повідомити АС про те, яким чином будуть передані карти UL/DL-каналів для розділених за напрямками променів груп користувачів (очевидно, що розподіл частотних ресурсів може відбуватися незалежно в кожному промені). Для роботи в режимі AMC-AAР кадри можуть поєднувати в суперкадр тривалістю не менше 20 звичайних кадрів. У суперкадр входить принаймні один широкосмуговий кадр, який містить дескриптори і карти DL/UL-каналів. Завданням такого об’єднання є забезпечення мінімуму керуючих повідомлень для групи кадрів.</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Метод прямої сигналізації (Direct Signaling Method) використовує механізм послідовного розподілу носійних АМС. Пряма сигналізація вимагає точної просторової селекції каналів, але дозволяє збільшити пропускну здатність системи зв’язку. Особливість методу в тому, що в кожному кадрі в AAР-зоні виділяється від одного до чотирьох каналів доступу/розподілу (BWAA – Bandwidth Allocation/Access). Кожен BWAA-канал складається з двох субканалів, розташованих у верхній і нижній частинах частотного діапазону симетрично щодо центральної частоти (якщо BWAA-канал один, то він включає верхній і нижній підканали). У цьому каналі передаються префікс спадного субкадра (для режиму Direct Signaling Method), карти UL-MAP і DL-MAP для кожної з просторово розділених АС або груп АС. Завдяки точному просторовому налаштуванню AAР даний метод дозволяє в одному кадрі передавати повідомлення багатьом користувачам.</w:t>
      </w:r>
    </w:p>
    <w:p w:rsidR="008B2FFE" w:rsidRPr="008B2FFE" w:rsidRDefault="008B2FFE" w:rsidP="008B2FFE">
      <w:pPr>
        <w:spacing w:line="312" w:lineRule="auto"/>
        <w:ind w:firstLine="709"/>
        <w:jc w:val="both"/>
        <w:rPr>
          <w:rFonts w:ascii="Times New Roman" w:hAnsi="Times New Roman"/>
          <w:noProof/>
          <w:sz w:val="28"/>
          <w:szCs w:val="28"/>
          <w:lang w:val="uk-UA"/>
        </w:rPr>
      </w:pPr>
      <w:r w:rsidRPr="008B2FFE">
        <w:rPr>
          <w:rFonts w:ascii="Times New Roman" w:hAnsi="Times New Roman"/>
          <w:noProof/>
          <w:sz w:val="28"/>
          <w:szCs w:val="28"/>
          <w:lang w:val="uk-UA"/>
        </w:rPr>
        <w:t xml:space="preserve">У методі прямої сигналізації передбачені чотири спеціальні кодові повідомлення: налаштування зворотного з’єднання RLT (Reverse Link Training), доступу в зворотному з’єднанні RLA (Reverse Link Access), налаштування прямого з’єднання FLT (Forward Link Training) та ініціювання прямого з’єднання FLI (Forward Link Initiation). Перші два повідомлення використовує АС, два інші - БС. Для початкової ініціалізації або запиту смуги АС посилає повідомлення RLA в каналі BWAA. Воно передається перед повідомленням запиту смуги або початкового доступу і використовується БС для точного налаштування своєї ААР на дану АС. У відповідь БС передає повідомлення FLI - унікальний код для кожної АС (БС може сама ініціювати з’єднання, пославши FLI). FLI транслюється в підканалі, виділеному для даної АС. Кожна абонентська станція сканує всі підканали і, виявивши за кодовою послідовністю адресовано їй повідомлення </w:t>
      </w:r>
      <w:r w:rsidRPr="008B2FFE">
        <w:rPr>
          <w:rFonts w:ascii="Times New Roman" w:hAnsi="Times New Roman"/>
          <w:noProof/>
          <w:sz w:val="28"/>
          <w:szCs w:val="28"/>
          <w:lang w:val="uk-UA"/>
        </w:rPr>
        <w:lastRenderedPageBreak/>
        <w:t>початковій ініціалізації, відправляє у відповідь по тому ж каналу (в відведеному для неї часовому інтервалі) послідовність RLT, призначену для точного налаштування антен БС на АС в даному підканалі. В результаті, виконавши всі необхідні підлаштування, БС і АС з’єднуються, і починається обмін даними. Причому перед пакетами даних передаються налагоджувальні послідовності FLT (з боку БС) і RLT (з боку АС).</w:t>
      </w:r>
    </w:p>
    <w:p w:rsidR="008B2FFE" w:rsidRPr="008B2FFE" w:rsidRDefault="008B2FFE" w:rsidP="008B2FFE">
      <w:pPr>
        <w:spacing w:line="312" w:lineRule="auto"/>
        <w:ind w:firstLine="709"/>
        <w:jc w:val="both"/>
        <w:rPr>
          <w:rFonts w:ascii="Times New Roman" w:hAnsi="Times New Roman"/>
          <w:noProof/>
          <w:sz w:val="28"/>
          <w:szCs w:val="28"/>
          <w:lang w:val="uk-UA"/>
        </w:rPr>
      </w:pPr>
    </w:p>
    <w:p w:rsidR="00B6470F" w:rsidRPr="007A18F5" w:rsidRDefault="00B6470F" w:rsidP="00B6470F">
      <w:pPr>
        <w:rPr>
          <w:rFonts w:ascii="Times New Roman" w:hAnsi="Times New Roman"/>
          <w:sz w:val="28"/>
          <w:szCs w:val="28"/>
          <w:lang w:val="uk-UA"/>
        </w:rPr>
      </w:pPr>
      <w:r w:rsidRPr="007A18F5">
        <w:rPr>
          <w:rFonts w:ascii="Times New Roman" w:hAnsi="Times New Roman"/>
          <w:sz w:val="28"/>
          <w:szCs w:val="28"/>
          <w:lang w:val="uk-UA"/>
        </w:rPr>
        <w:br w:type="page"/>
      </w:r>
    </w:p>
    <w:p w:rsidR="00575287" w:rsidRPr="007A18F5" w:rsidRDefault="007938AB" w:rsidP="00575287">
      <w:pPr>
        <w:spacing w:before="100" w:beforeAutospacing="1"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lastRenderedPageBreak/>
        <w:t>2 СХЕМИ</w:t>
      </w:r>
      <w:r w:rsidR="00A2610E" w:rsidRPr="007A18F5">
        <w:rPr>
          <w:rFonts w:ascii="Times New Roman" w:hAnsi="Times New Roman"/>
          <w:sz w:val="28"/>
          <w:szCs w:val="28"/>
          <w:lang w:val="uk-UA"/>
        </w:rPr>
        <w:t xml:space="preserve"> ФОРМ</w:t>
      </w:r>
      <w:r w:rsidRPr="007A18F5">
        <w:rPr>
          <w:rFonts w:ascii="Times New Roman" w:hAnsi="Times New Roman"/>
          <w:sz w:val="28"/>
          <w:szCs w:val="28"/>
          <w:lang w:val="uk-UA"/>
        </w:rPr>
        <w:t xml:space="preserve">УВАННЯ / МУЛЬТИПЛЕКСУВАННЯ </w:t>
      </w:r>
      <w:r w:rsidR="00A2610E" w:rsidRPr="007A18F5">
        <w:rPr>
          <w:rFonts w:ascii="Times New Roman" w:hAnsi="Times New Roman"/>
          <w:sz w:val="28"/>
          <w:szCs w:val="28"/>
          <w:lang w:val="uk-UA"/>
        </w:rPr>
        <w:t>МНОЖИННОГО</w:t>
      </w:r>
    </w:p>
    <w:p w:rsidR="00A2610E" w:rsidRPr="007A18F5" w:rsidRDefault="00A2610E" w:rsidP="00575287">
      <w:pPr>
        <w:spacing w:before="100" w:beforeAutospacing="1" w:after="0" w:line="312" w:lineRule="auto"/>
        <w:contextualSpacing/>
        <w:mirrorIndents/>
        <w:jc w:val="center"/>
        <w:rPr>
          <w:rFonts w:ascii="Times New Roman" w:hAnsi="Times New Roman"/>
          <w:sz w:val="28"/>
          <w:szCs w:val="28"/>
          <w:lang w:val="uk-UA"/>
        </w:rPr>
      </w:pPr>
      <w:r w:rsidRPr="007A18F5">
        <w:rPr>
          <w:rFonts w:ascii="Times New Roman" w:hAnsi="Times New Roman"/>
          <w:sz w:val="28"/>
          <w:szCs w:val="28"/>
          <w:lang w:val="uk-UA"/>
        </w:rPr>
        <w:t>ДОСТУПУ</w:t>
      </w:r>
    </w:p>
    <w:p w:rsidR="00F7536E" w:rsidRPr="007A18F5" w:rsidRDefault="00F7536E" w:rsidP="00F7536E">
      <w:pPr>
        <w:spacing w:before="100" w:beforeAutospacing="1" w:after="0" w:line="312" w:lineRule="auto"/>
        <w:ind w:firstLine="708"/>
        <w:contextualSpacing/>
        <w:mirrorIndents/>
        <w:jc w:val="both"/>
        <w:rPr>
          <w:rFonts w:ascii="Times New Roman" w:hAnsi="Times New Roman"/>
          <w:sz w:val="28"/>
          <w:szCs w:val="28"/>
          <w:lang w:val="uk-UA"/>
        </w:rPr>
      </w:pPr>
    </w:p>
    <w:p w:rsidR="00F7536E" w:rsidRPr="007A18F5" w:rsidRDefault="00F7536E" w:rsidP="00F7536E">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2.1 Класифікація методів множинного доступу</w:t>
      </w:r>
    </w:p>
    <w:p w:rsidR="00575287" w:rsidRPr="007A18F5" w:rsidRDefault="00575287" w:rsidP="00575287">
      <w:pPr>
        <w:spacing w:before="100" w:beforeAutospacing="1" w:after="0" w:line="312" w:lineRule="auto"/>
        <w:contextualSpacing/>
        <w:mirrorIndents/>
        <w:jc w:val="both"/>
        <w:rPr>
          <w:rFonts w:ascii="Times New Roman" w:hAnsi="Times New Roman"/>
          <w:sz w:val="28"/>
          <w:szCs w:val="28"/>
          <w:lang w:val="uk-UA"/>
        </w:rPr>
      </w:pPr>
    </w:p>
    <w:p w:rsidR="004B297F" w:rsidRPr="007A18F5" w:rsidRDefault="004B297F" w:rsidP="00575287">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У порівнянні з традиційними системами мобільного зв'язку, потужність р</w:t>
      </w:r>
      <w:r w:rsidRPr="007A18F5">
        <w:rPr>
          <w:rFonts w:ascii="Times New Roman" w:hAnsi="Times New Roman"/>
          <w:sz w:val="28"/>
          <w:szCs w:val="28"/>
          <w:lang w:val="uk-UA"/>
        </w:rPr>
        <w:t>а</w:t>
      </w:r>
      <w:r w:rsidRPr="007A18F5">
        <w:rPr>
          <w:rFonts w:ascii="Times New Roman" w:hAnsi="Times New Roman"/>
          <w:sz w:val="28"/>
          <w:szCs w:val="28"/>
          <w:lang w:val="uk-UA"/>
        </w:rPr>
        <w:t>діозв'язку в системі на основі SDMA може бути збільшена шляхом використання антенних решіток на стороні базової станції (BS) і подальшого формування ада</w:t>
      </w:r>
      <w:r w:rsidRPr="007A18F5">
        <w:rPr>
          <w:rFonts w:ascii="Times New Roman" w:hAnsi="Times New Roman"/>
          <w:sz w:val="28"/>
          <w:szCs w:val="28"/>
          <w:lang w:val="uk-UA"/>
        </w:rPr>
        <w:t>п</w:t>
      </w:r>
      <w:r w:rsidRPr="007A18F5">
        <w:rPr>
          <w:rFonts w:ascii="Times New Roman" w:hAnsi="Times New Roman"/>
          <w:sz w:val="28"/>
          <w:szCs w:val="28"/>
          <w:lang w:val="uk-UA"/>
        </w:rPr>
        <w:t>тивних спрямованих променів як в напрямках висхідної лінії зв'язку, так і в ни</w:t>
      </w:r>
      <w:r w:rsidRPr="007A18F5">
        <w:rPr>
          <w:rFonts w:ascii="Times New Roman" w:hAnsi="Times New Roman"/>
          <w:sz w:val="28"/>
          <w:szCs w:val="28"/>
          <w:lang w:val="uk-UA"/>
        </w:rPr>
        <w:t>з</w:t>
      </w:r>
      <w:r w:rsidRPr="007A18F5">
        <w:rPr>
          <w:rFonts w:ascii="Times New Roman" w:hAnsi="Times New Roman"/>
          <w:sz w:val="28"/>
          <w:szCs w:val="28"/>
          <w:lang w:val="uk-UA"/>
        </w:rPr>
        <w:t>хідній лінії [</w:t>
      </w:r>
      <w:r w:rsidR="0043213D" w:rsidRPr="007A18F5">
        <w:rPr>
          <w:rFonts w:ascii="Times New Roman" w:hAnsi="Times New Roman"/>
          <w:sz w:val="28"/>
          <w:szCs w:val="28"/>
          <w:lang w:val="uk-UA"/>
        </w:rPr>
        <w:t>2,1,12</w:t>
      </w:r>
      <w:r w:rsidRPr="007A18F5">
        <w:rPr>
          <w:rFonts w:ascii="Times New Roman" w:hAnsi="Times New Roman"/>
          <w:sz w:val="28"/>
          <w:szCs w:val="28"/>
          <w:lang w:val="uk-UA"/>
        </w:rPr>
        <w:t>]. Ця схема дає можливість обслуговувати декількох користув</w:t>
      </w:r>
      <w:r w:rsidRPr="007A18F5">
        <w:rPr>
          <w:rFonts w:ascii="Times New Roman" w:hAnsi="Times New Roman"/>
          <w:sz w:val="28"/>
          <w:szCs w:val="28"/>
          <w:lang w:val="uk-UA"/>
        </w:rPr>
        <w:t>а</w:t>
      </w:r>
      <w:r w:rsidRPr="007A18F5">
        <w:rPr>
          <w:rFonts w:ascii="Times New Roman" w:hAnsi="Times New Roman"/>
          <w:sz w:val="28"/>
          <w:szCs w:val="28"/>
          <w:lang w:val="uk-UA"/>
        </w:rPr>
        <w:t>чів одночасно в одному і тому ж каналі шляхом суперпозиції променів і тим с</w:t>
      </w:r>
      <w:r w:rsidRPr="007A18F5">
        <w:rPr>
          <w:rFonts w:ascii="Times New Roman" w:hAnsi="Times New Roman"/>
          <w:sz w:val="28"/>
          <w:szCs w:val="28"/>
          <w:lang w:val="uk-UA"/>
        </w:rPr>
        <w:t>а</w:t>
      </w:r>
      <w:r w:rsidRPr="007A18F5">
        <w:rPr>
          <w:rFonts w:ascii="Times New Roman" w:hAnsi="Times New Roman"/>
          <w:sz w:val="28"/>
          <w:szCs w:val="28"/>
          <w:lang w:val="uk-UA"/>
        </w:rPr>
        <w:t xml:space="preserve">мим дозволяє підвищити ємність системи. Важливість SDMA в </w:t>
      </w:r>
      <w:r w:rsidR="0008301B">
        <w:rPr>
          <w:rFonts w:ascii="Times New Roman" w:hAnsi="Times New Roman"/>
          <w:sz w:val="28"/>
          <w:szCs w:val="28"/>
          <w:lang w:val="uk-UA"/>
        </w:rPr>
        <w:t>безпроводові</w:t>
      </w:r>
      <w:r w:rsidRPr="007A18F5">
        <w:rPr>
          <w:rFonts w:ascii="Times New Roman" w:hAnsi="Times New Roman"/>
          <w:sz w:val="28"/>
          <w:szCs w:val="28"/>
          <w:lang w:val="uk-UA"/>
        </w:rPr>
        <w:t>й м</w:t>
      </w:r>
      <w:r w:rsidRPr="007A18F5">
        <w:rPr>
          <w:rFonts w:ascii="Times New Roman" w:hAnsi="Times New Roman"/>
          <w:sz w:val="28"/>
          <w:szCs w:val="28"/>
          <w:lang w:val="uk-UA"/>
        </w:rPr>
        <w:t>е</w:t>
      </w:r>
      <w:r w:rsidRPr="007A18F5">
        <w:rPr>
          <w:rFonts w:ascii="Times New Roman" w:hAnsi="Times New Roman"/>
          <w:sz w:val="28"/>
          <w:szCs w:val="28"/>
          <w:lang w:val="uk-UA"/>
        </w:rPr>
        <w:t>режі не тільки завдяки своїм можливостям множинного доступу, але й підвищує спектральну ефективність шляхом включення повторного використання ча</w:t>
      </w:r>
      <w:r w:rsidR="0043213D" w:rsidRPr="007A18F5">
        <w:rPr>
          <w:rFonts w:ascii="Times New Roman" w:hAnsi="Times New Roman"/>
          <w:sz w:val="28"/>
          <w:szCs w:val="28"/>
          <w:lang w:val="uk-UA"/>
        </w:rPr>
        <w:t xml:space="preserve">стоти в межах певної комірки </w:t>
      </w:r>
      <w:r w:rsidRPr="007A18F5">
        <w:rPr>
          <w:rFonts w:ascii="Times New Roman" w:hAnsi="Times New Roman"/>
          <w:sz w:val="28"/>
          <w:szCs w:val="28"/>
          <w:lang w:val="uk-UA"/>
        </w:rPr>
        <w:t>.</w:t>
      </w:r>
    </w:p>
    <w:p w:rsidR="00070F8A"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Технологія SDMA може бути об'єднана з технологією </w:t>
      </w:r>
      <w:r w:rsidR="00A15367">
        <w:rPr>
          <w:rFonts w:ascii="Times New Roman" w:hAnsi="Times New Roman"/>
          <w:sz w:val="28"/>
          <w:szCs w:val="28"/>
          <w:lang w:val="uk-UA"/>
        </w:rPr>
        <w:t>OFDMA</w:t>
      </w:r>
      <w:r w:rsidRPr="007A18F5">
        <w:rPr>
          <w:rFonts w:ascii="Times New Roman" w:hAnsi="Times New Roman"/>
          <w:sz w:val="28"/>
          <w:szCs w:val="28"/>
          <w:lang w:val="uk-UA"/>
        </w:rPr>
        <w:t xml:space="preserve"> для того, щоб підвищити спектральну ефективність майбутніх </w:t>
      </w:r>
      <w:r w:rsidR="0008301B">
        <w:rPr>
          <w:rFonts w:ascii="Times New Roman" w:hAnsi="Times New Roman"/>
          <w:sz w:val="28"/>
          <w:szCs w:val="28"/>
          <w:lang w:val="uk-UA"/>
        </w:rPr>
        <w:t>безпроводових</w:t>
      </w:r>
      <w:r w:rsidRPr="007A18F5">
        <w:rPr>
          <w:rFonts w:ascii="Times New Roman" w:hAnsi="Times New Roman"/>
          <w:sz w:val="28"/>
          <w:szCs w:val="28"/>
          <w:lang w:val="uk-UA"/>
        </w:rPr>
        <w:t xml:space="preserve"> систем, в р</w:t>
      </w:r>
      <w:r w:rsidRPr="007A18F5">
        <w:rPr>
          <w:rFonts w:ascii="Times New Roman" w:hAnsi="Times New Roman"/>
          <w:sz w:val="28"/>
          <w:szCs w:val="28"/>
          <w:lang w:val="uk-UA"/>
        </w:rPr>
        <w:t>е</w:t>
      </w:r>
      <w:r w:rsidRPr="007A18F5">
        <w:rPr>
          <w:rFonts w:ascii="Times New Roman" w:hAnsi="Times New Roman"/>
          <w:sz w:val="28"/>
          <w:szCs w:val="28"/>
          <w:lang w:val="uk-UA"/>
        </w:rPr>
        <w:t>зультаті чого утворюється спільна система SDMA-OFDMA. Розподіл ресурсів ч</w:t>
      </w:r>
      <w:r w:rsidRPr="007A18F5">
        <w:rPr>
          <w:rFonts w:ascii="Times New Roman" w:hAnsi="Times New Roman"/>
          <w:sz w:val="28"/>
          <w:szCs w:val="28"/>
          <w:lang w:val="uk-UA"/>
        </w:rPr>
        <w:t>а</w:t>
      </w:r>
      <w:r w:rsidRPr="007A18F5">
        <w:rPr>
          <w:rFonts w:ascii="Times New Roman" w:hAnsi="Times New Roman"/>
          <w:sz w:val="28"/>
          <w:szCs w:val="28"/>
          <w:lang w:val="uk-UA"/>
        </w:rPr>
        <w:t xml:space="preserve">су, частоти та простору різними терміналами користувача в спільній системі SDMA-OFDMA є надзвичайно складною </w:t>
      </w:r>
      <w:r w:rsidR="0043213D" w:rsidRPr="007A18F5">
        <w:rPr>
          <w:rFonts w:ascii="Times New Roman" w:hAnsi="Times New Roman"/>
          <w:sz w:val="28"/>
          <w:szCs w:val="28"/>
          <w:lang w:val="uk-UA"/>
        </w:rPr>
        <w:t>проблемою розподілу ресурсів [7</w:t>
      </w:r>
      <w:r w:rsidRPr="007A18F5">
        <w:rPr>
          <w:rFonts w:ascii="Times New Roman" w:hAnsi="Times New Roman"/>
          <w:sz w:val="28"/>
          <w:szCs w:val="28"/>
          <w:lang w:val="uk-UA"/>
        </w:rPr>
        <w:t>]. О</w:t>
      </w:r>
      <w:r w:rsidRPr="007A18F5">
        <w:rPr>
          <w:rFonts w:ascii="Times New Roman" w:hAnsi="Times New Roman"/>
          <w:sz w:val="28"/>
          <w:szCs w:val="28"/>
          <w:lang w:val="uk-UA"/>
        </w:rPr>
        <w:t>д</w:t>
      </w:r>
      <w:r w:rsidRPr="007A18F5">
        <w:rPr>
          <w:rFonts w:ascii="Times New Roman" w:hAnsi="Times New Roman"/>
          <w:sz w:val="28"/>
          <w:szCs w:val="28"/>
          <w:lang w:val="uk-UA"/>
        </w:rPr>
        <w:t>нак у системі SDMA попередня обробка сигналів користувачів, приймаючи зна</w:t>
      </w:r>
      <w:r w:rsidRPr="007A18F5">
        <w:rPr>
          <w:rFonts w:ascii="Times New Roman" w:hAnsi="Times New Roman"/>
          <w:sz w:val="28"/>
          <w:szCs w:val="28"/>
          <w:lang w:val="uk-UA"/>
        </w:rPr>
        <w:t>н</w:t>
      </w:r>
      <w:r w:rsidRPr="007A18F5">
        <w:rPr>
          <w:rFonts w:ascii="Times New Roman" w:hAnsi="Times New Roman"/>
          <w:sz w:val="28"/>
          <w:szCs w:val="28"/>
          <w:lang w:val="uk-UA"/>
        </w:rPr>
        <w:t>ня каналу на БС, може дозволити одночасну передачу декількох потоків даних багатьом користувачам при мінімізації переш</w:t>
      </w:r>
      <w:r w:rsidR="009D6737">
        <w:rPr>
          <w:rFonts w:ascii="Times New Roman" w:hAnsi="Times New Roman"/>
          <w:sz w:val="28"/>
          <w:szCs w:val="28"/>
          <w:lang w:val="uk-UA"/>
        </w:rPr>
        <w:t>код</w:t>
      </w:r>
      <w:r w:rsidRPr="007A18F5">
        <w:rPr>
          <w:rFonts w:ascii="Times New Roman" w:hAnsi="Times New Roman"/>
          <w:sz w:val="28"/>
          <w:szCs w:val="28"/>
          <w:lang w:val="uk-UA"/>
        </w:rPr>
        <w:t>. Крім того, система MIMO-OFDMA на основі SDMA може підтримувати декількох користувачів як в часто</w:t>
      </w:r>
      <w:r w:rsidRPr="007A18F5">
        <w:rPr>
          <w:rFonts w:ascii="Times New Roman" w:hAnsi="Times New Roman"/>
          <w:sz w:val="28"/>
          <w:szCs w:val="28"/>
          <w:lang w:val="uk-UA"/>
        </w:rPr>
        <w:t>т</w:t>
      </w:r>
      <w:r w:rsidRPr="007A18F5">
        <w:rPr>
          <w:rFonts w:ascii="Times New Roman" w:hAnsi="Times New Roman"/>
          <w:sz w:val="28"/>
          <w:szCs w:val="28"/>
          <w:lang w:val="uk-UA"/>
        </w:rPr>
        <w:t>ній області, так і в просторовій області, таким чином забезпечуючи більш точну деталізацію розподілу ресурсів, ніж чисті FDMA або чисті систем</w:t>
      </w:r>
      <w:r w:rsidR="0043213D" w:rsidRPr="007A18F5">
        <w:rPr>
          <w:rFonts w:ascii="Times New Roman" w:hAnsi="Times New Roman"/>
          <w:sz w:val="28"/>
          <w:szCs w:val="28"/>
          <w:lang w:val="uk-UA"/>
        </w:rPr>
        <w:t>и на основі SDMA [7</w:t>
      </w:r>
      <w:r w:rsidRPr="007A18F5">
        <w:rPr>
          <w:rFonts w:ascii="Times New Roman" w:hAnsi="Times New Roman"/>
          <w:sz w:val="28"/>
          <w:szCs w:val="28"/>
          <w:lang w:val="uk-UA"/>
        </w:rPr>
        <w:t>]. Крім того, збільшення потужності, яке може бути досягнуте завдяки багатокористувацькому рознесенню, може бути більш значним у системах на о</w:t>
      </w:r>
      <w:r w:rsidRPr="007A18F5">
        <w:rPr>
          <w:rFonts w:ascii="Times New Roman" w:hAnsi="Times New Roman"/>
          <w:sz w:val="28"/>
          <w:szCs w:val="28"/>
          <w:lang w:val="uk-UA"/>
        </w:rPr>
        <w:t>с</w:t>
      </w:r>
      <w:r w:rsidRPr="007A18F5">
        <w:rPr>
          <w:rFonts w:ascii="Times New Roman" w:hAnsi="Times New Roman"/>
          <w:sz w:val="28"/>
          <w:szCs w:val="28"/>
          <w:lang w:val="uk-UA"/>
        </w:rPr>
        <w:t>нові SDMA. Однак на практиці методики SDMA повинні мати справу з наступн</w:t>
      </w:r>
      <w:r w:rsidRPr="007A18F5">
        <w:rPr>
          <w:rFonts w:ascii="Times New Roman" w:hAnsi="Times New Roman"/>
          <w:sz w:val="28"/>
          <w:szCs w:val="28"/>
          <w:lang w:val="uk-UA"/>
        </w:rPr>
        <w:t>и</w:t>
      </w:r>
      <w:r w:rsidRPr="007A18F5">
        <w:rPr>
          <w:rFonts w:ascii="Times New Roman" w:hAnsi="Times New Roman"/>
          <w:sz w:val="28"/>
          <w:szCs w:val="28"/>
          <w:lang w:val="uk-UA"/>
        </w:rPr>
        <w:t>ми дв</w:t>
      </w:r>
      <w:r w:rsidR="00070F8A" w:rsidRPr="007A18F5">
        <w:rPr>
          <w:rFonts w:ascii="Times New Roman" w:hAnsi="Times New Roman"/>
          <w:sz w:val="28"/>
          <w:szCs w:val="28"/>
          <w:lang w:val="uk-UA"/>
        </w:rPr>
        <w:t>ома основними п</w:t>
      </w:r>
      <w:r w:rsidR="0043213D" w:rsidRPr="007A18F5">
        <w:rPr>
          <w:rFonts w:ascii="Times New Roman" w:hAnsi="Times New Roman"/>
          <w:sz w:val="28"/>
          <w:szCs w:val="28"/>
          <w:lang w:val="uk-UA"/>
        </w:rPr>
        <w:t xml:space="preserve">роблемами </w:t>
      </w:r>
      <w:r w:rsidR="00070F8A" w:rsidRPr="007A18F5">
        <w:rPr>
          <w:rFonts w:ascii="Times New Roman" w:hAnsi="Times New Roman"/>
          <w:sz w:val="28"/>
          <w:szCs w:val="28"/>
          <w:lang w:val="uk-UA"/>
        </w:rPr>
        <w:t>:</w:t>
      </w:r>
    </w:p>
    <w:p w:rsidR="004B297F" w:rsidRPr="007A18F5" w:rsidRDefault="00EE5845"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1) </w:t>
      </w:r>
      <w:r w:rsidR="004B297F" w:rsidRPr="007A18F5">
        <w:rPr>
          <w:rFonts w:ascii="Times New Roman" w:hAnsi="Times New Roman"/>
          <w:sz w:val="28"/>
          <w:szCs w:val="28"/>
          <w:lang w:val="uk-UA"/>
        </w:rPr>
        <w:t>У сценаріях, коли два або більше користувачів наближаються один до одного або прос</w:t>
      </w:r>
      <w:r w:rsidR="009D6737">
        <w:rPr>
          <w:rFonts w:ascii="Times New Roman" w:hAnsi="Times New Roman"/>
          <w:sz w:val="28"/>
          <w:szCs w:val="28"/>
          <w:lang w:val="uk-UA"/>
        </w:rPr>
        <w:t>торові сегменти</w:t>
      </w:r>
      <w:r w:rsidR="004B297F" w:rsidRPr="007A18F5">
        <w:rPr>
          <w:rFonts w:ascii="Times New Roman" w:hAnsi="Times New Roman"/>
          <w:sz w:val="28"/>
          <w:szCs w:val="28"/>
          <w:lang w:val="uk-UA"/>
        </w:rPr>
        <w:t xml:space="preserve"> користувачів стають майже ідентичними через основне середовище розсіювання (недостатнє розсіювання, канали замкових к</w:t>
      </w:r>
      <w:r w:rsidR="004B297F" w:rsidRPr="007A18F5">
        <w:rPr>
          <w:rFonts w:ascii="Times New Roman" w:hAnsi="Times New Roman"/>
          <w:sz w:val="28"/>
          <w:szCs w:val="28"/>
          <w:lang w:val="uk-UA"/>
        </w:rPr>
        <w:t>а</w:t>
      </w:r>
      <w:r w:rsidR="004B297F" w:rsidRPr="007A18F5">
        <w:rPr>
          <w:rFonts w:ascii="Times New Roman" w:hAnsi="Times New Roman"/>
          <w:sz w:val="28"/>
          <w:szCs w:val="28"/>
          <w:lang w:val="uk-UA"/>
        </w:rPr>
        <w:t>налів [14]), матриці каналів цих користувачів можуть корелювати. Крім того, к</w:t>
      </w:r>
      <w:r w:rsidR="004B297F" w:rsidRPr="007A18F5">
        <w:rPr>
          <w:rFonts w:ascii="Times New Roman" w:hAnsi="Times New Roman"/>
          <w:sz w:val="28"/>
          <w:szCs w:val="28"/>
          <w:lang w:val="uk-UA"/>
        </w:rPr>
        <w:t>о</w:t>
      </w:r>
      <w:r w:rsidR="004B297F" w:rsidRPr="007A18F5">
        <w:rPr>
          <w:rFonts w:ascii="Times New Roman" w:hAnsi="Times New Roman"/>
          <w:sz w:val="28"/>
          <w:szCs w:val="28"/>
          <w:lang w:val="uk-UA"/>
        </w:rPr>
        <w:lastRenderedPageBreak/>
        <w:t>реляція каналу може також виникати внаслідок взаємного зв'язку між передавал</w:t>
      </w:r>
      <w:r w:rsidR="004B297F" w:rsidRPr="007A18F5">
        <w:rPr>
          <w:rFonts w:ascii="Times New Roman" w:hAnsi="Times New Roman"/>
          <w:sz w:val="28"/>
          <w:szCs w:val="28"/>
          <w:lang w:val="uk-UA"/>
        </w:rPr>
        <w:t>ь</w:t>
      </w:r>
      <w:r w:rsidR="004B297F" w:rsidRPr="007A18F5">
        <w:rPr>
          <w:rFonts w:ascii="Times New Roman" w:hAnsi="Times New Roman"/>
          <w:sz w:val="28"/>
          <w:szCs w:val="28"/>
          <w:lang w:val="uk-UA"/>
        </w:rPr>
        <w:t>ними та / або пр</w:t>
      </w:r>
      <w:r w:rsidR="004A72AF" w:rsidRPr="007A18F5">
        <w:rPr>
          <w:rFonts w:ascii="Times New Roman" w:hAnsi="Times New Roman"/>
          <w:sz w:val="28"/>
          <w:szCs w:val="28"/>
          <w:lang w:val="uk-UA"/>
        </w:rPr>
        <w:t xml:space="preserve">иймальними елементами антени </w:t>
      </w:r>
      <w:r w:rsidR="004B297F" w:rsidRPr="007A18F5">
        <w:rPr>
          <w:rFonts w:ascii="Times New Roman" w:hAnsi="Times New Roman"/>
          <w:sz w:val="28"/>
          <w:szCs w:val="28"/>
          <w:lang w:val="uk-UA"/>
        </w:rPr>
        <w:t>. У цих корельованих сценаріях кореляція каналу може стати джерелом відмови або відключення зв'язку при в</w:t>
      </w:r>
      <w:r w:rsidR="004B297F" w:rsidRPr="007A18F5">
        <w:rPr>
          <w:rFonts w:ascii="Times New Roman" w:hAnsi="Times New Roman"/>
          <w:sz w:val="28"/>
          <w:szCs w:val="28"/>
          <w:lang w:val="uk-UA"/>
        </w:rPr>
        <w:t>и</w:t>
      </w:r>
      <w:r w:rsidR="004B297F" w:rsidRPr="007A18F5">
        <w:rPr>
          <w:rFonts w:ascii="Times New Roman" w:hAnsi="Times New Roman"/>
          <w:sz w:val="28"/>
          <w:szCs w:val="28"/>
          <w:lang w:val="uk-UA"/>
        </w:rPr>
        <w:t>користанні методів багатокористувацького виявлення.</w:t>
      </w:r>
    </w:p>
    <w:p w:rsidR="00070F8A" w:rsidRPr="007A18F5" w:rsidRDefault="00EE5845"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w:t>
      </w:r>
      <w:r w:rsidR="004B297F" w:rsidRPr="007A18F5">
        <w:rPr>
          <w:rFonts w:ascii="Times New Roman" w:hAnsi="Times New Roman"/>
          <w:sz w:val="28"/>
          <w:szCs w:val="28"/>
          <w:lang w:val="uk-UA"/>
        </w:rPr>
        <w:t>Оскільки мобільні користувачі, як правило, розташовані на різних відст</w:t>
      </w:r>
      <w:r w:rsidR="004B297F" w:rsidRPr="007A18F5">
        <w:rPr>
          <w:rFonts w:ascii="Times New Roman" w:hAnsi="Times New Roman"/>
          <w:sz w:val="28"/>
          <w:szCs w:val="28"/>
          <w:lang w:val="uk-UA"/>
        </w:rPr>
        <w:t>а</w:t>
      </w:r>
      <w:r w:rsidR="004B297F" w:rsidRPr="007A18F5">
        <w:rPr>
          <w:rFonts w:ascii="Times New Roman" w:hAnsi="Times New Roman"/>
          <w:sz w:val="28"/>
          <w:szCs w:val="28"/>
          <w:lang w:val="uk-UA"/>
        </w:rPr>
        <w:t>нях від BS, близька проблема може виникнути в системі, що базується на висхі</w:t>
      </w:r>
      <w:r w:rsidR="004B297F" w:rsidRPr="007A18F5">
        <w:rPr>
          <w:rFonts w:ascii="Times New Roman" w:hAnsi="Times New Roman"/>
          <w:sz w:val="28"/>
          <w:szCs w:val="28"/>
          <w:lang w:val="uk-UA"/>
        </w:rPr>
        <w:t>д</w:t>
      </w:r>
      <w:r w:rsidR="004B297F" w:rsidRPr="007A18F5">
        <w:rPr>
          <w:rFonts w:ascii="Times New Roman" w:hAnsi="Times New Roman"/>
          <w:sz w:val="28"/>
          <w:szCs w:val="28"/>
          <w:lang w:val="uk-UA"/>
        </w:rPr>
        <w:t>ній лінії зв'язку SDMA. Це, у свою чергу, призводить до того, що матриця каналу, що спостерігається BS, сильно незбалансована. Така незбалансована матриця к</w:t>
      </w:r>
      <w:r w:rsidR="004B297F" w:rsidRPr="007A18F5">
        <w:rPr>
          <w:rFonts w:ascii="Times New Roman" w:hAnsi="Times New Roman"/>
          <w:sz w:val="28"/>
          <w:szCs w:val="28"/>
          <w:lang w:val="uk-UA"/>
        </w:rPr>
        <w:t>а</w:t>
      </w:r>
      <w:r w:rsidR="004B297F" w:rsidRPr="007A18F5">
        <w:rPr>
          <w:rFonts w:ascii="Times New Roman" w:hAnsi="Times New Roman"/>
          <w:sz w:val="28"/>
          <w:szCs w:val="28"/>
          <w:lang w:val="uk-UA"/>
        </w:rPr>
        <w:t>налу може призвести до погіршення загальної ємності системи внаслідок висок</w:t>
      </w:r>
      <w:r w:rsidR="004B297F" w:rsidRPr="007A18F5">
        <w:rPr>
          <w:rFonts w:ascii="Times New Roman" w:hAnsi="Times New Roman"/>
          <w:sz w:val="28"/>
          <w:szCs w:val="28"/>
          <w:lang w:val="uk-UA"/>
        </w:rPr>
        <w:t>о</w:t>
      </w:r>
      <w:r w:rsidR="004B297F" w:rsidRPr="007A18F5">
        <w:rPr>
          <w:rFonts w:ascii="Times New Roman" w:hAnsi="Times New Roman"/>
          <w:sz w:val="28"/>
          <w:szCs w:val="28"/>
          <w:lang w:val="uk-UA"/>
        </w:rPr>
        <w:t xml:space="preserve">го поширення власних значень або числа умов. </w:t>
      </w: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Що стосується вищезазначених проблем, то двома основними обмеженн</w:t>
      </w:r>
      <w:r w:rsidRPr="007A18F5">
        <w:rPr>
          <w:rFonts w:ascii="Times New Roman" w:hAnsi="Times New Roman"/>
          <w:sz w:val="28"/>
          <w:szCs w:val="28"/>
          <w:lang w:val="uk-UA"/>
        </w:rPr>
        <w:t>я</w:t>
      </w:r>
      <w:r w:rsidRPr="007A18F5">
        <w:rPr>
          <w:rFonts w:ascii="Times New Roman" w:hAnsi="Times New Roman"/>
          <w:sz w:val="28"/>
          <w:szCs w:val="28"/>
          <w:lang w:val="uk-UA"/>
        </w:rPr>
        <w:t xml:space="preserve">ми, які обмежують продуктивність </w:t>
      </w:r>
      <w:r w:rsidR="0008301B">
        <w:rPr>
          <w:rFonts w:ascii="Times New Roman" w:hAnsi="Times New Roman"/>
          <w:sz w:val="28"/>
          <w:szCs w:val="28"/>
          <w:lang w:val="uk-UA"/>
        </w:rPr>
        <w:t>безпроводових</w:t>
      </w:r>
      <w:r w:rsidR="004A72AF" w:rsidRPr="007A18F5">
        <w:rPr>
          <w:rFonts w:ascii="Times New Roman" w:hAnsi="Times New Roman"/>
          <w:sz w:val="28"/>
          <w:szCs w:val="28"/>
          <w:lang w:val="uk-UA"/>
        </w:rPr>
        <w:t xml:space="preserve"> систем на основі SDMA, є </w:t>
      </w:r>
      <w:r w:rsidRPr="007A18F5">
        <w:rPr>
          <w:rFonts w:ascii="Times New Roman" w:hAnsi="Times New Roman"/>
          <w:sz w:val="28"/>
          <w:szCs w:val="28"/>
          <w:lang w:val="uk-UA"/>
        </w:rPr>
        <w:t>:</w:t>
      </w:r>
    </w:p>
    <w:p w:rsidR="004B297F" w:rsidRPr="007A18F5" w:rsidRDefault="00EE5845"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 К</w:t>
      </w:r>
      <w:r w:rsidR="004B297F" w:rsidRPr="007A18F5">
        <w:rPr>
          <w:rFonts w:ascii="Times New Roman" w:hAnsi="Times New Roman"/>
          <w:sz w:val="28"/>
          <w:szCs w:val="28"/>
          <w:lang w:val="uk-UA"/>
        </w:rPr>
        <w:t>ористувачі, що використовують один і той самий радіочастотний канал, повинні бути розташо</w:t>
      </w:r>
      <w:r w:rsidR="00613441" w:rsidRPr="007A18F5">
        <w:rPr>
          <w:rFonts w:ascii="Times New Roman" w:hAnsi="Times New Roman"/>
          <w:sz w:val="28"/>
          <w:szCs w:val="28"/>
          <w:lang w:val="uk-UA"/>
        </w:rPr>
        <w:t>вані в різних кутових місцях.</w:t>
      </w:r>
    </w:p>
    <w:p w:rsidR="00613441" w:rsidRPr="007A18F5" w:rsidRDefault="00EE5845"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w:t>
      </w:r>
      <w:r w:rsidR="00613441" w:rsidRPr="007A18F5">
        <w:rPr>
          <w:rFonts w:ascii="Times New Roman" w:hAnsi="Times New Roman"/>
          <w:sz w:val="28"/>
          <w:szCs w:val="28"/>
          <w:lang w:val="uk-UA"/>
        </w:rPr>
        <w:t>Р</w:t>
      </w:r>
      <w:r w:rsidR="004B297F" w:rsidRPr="007A18F5">
        <w:rPr>
          <w:rFonts w:ascii="Times New Roman" w:hAnsi="Times New Roman"/>
          <w:sz w:val="28"/>
          <w:szCs w:val="28"/>
          <w:lang w:val="uk-UA"/>
        </w:rPr>
        <w:t xml:space="preserve">ізниця в рівнях їх прийнятої потужності не повинна бути дуже великою. </w:t>
      </w:r>
    </w:p>
    <w:p w:rsidR="00D32D68"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Що стосується першого обмеження, кутове розділення між користувачами каналу зв'язку повинно перевищувати кутову роздільну здатність використовув</w:t>
      </w:r>
      <w:r w:rsidRPr="007A18F5">
        <w:rPr>
          <w:rFonts w:ascii="Times New Roman" w:hAnsi="Times New Roman"/>
          <w:sz w:val="28"/>
          <w:szCs w:val="28"/>
          <w:lang w:val="uk-UA"/>
        </w:rPr>
        <w:t>а</w:t>
      </w:r>
      <w:r w:rsidRPr="007A18F5">
        <w:rPr>
          <w:rFonts w:ascii="Times New Roman" w:hAnsi="Times New Roman"/>
          <w:sz w:val="28"/>
          <w:szCs w:val="28"/>
          <w:lang w:val="uk-UA"/>
        </w:rPr>
        <w:t xml:space="preserve">ної спрямованої антени для призначення ортогональних пучків SDMA. </w:t>
      </w: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Враховуюч</w:t>
      </w:r>
      <w:r w:rsidR="004A72AF" w:rsidRPr="007A18F5">
        <w:rPr>
          <w:rFonts w:ascii="Times New Roman" w:hAnsi="Times New Roman"/>
          <w:sz w:val="28"/>
          <w:szCs w:val="28"/>
          <w:lang w:val="uk-UA"/>
        </w:rPr>
        <w:t xml:space="preserve">и перше обмеження, </w:t>
      </w:r>
      <w:r w:rsidR="009D6737">
        <w:rPr>
          <w:rFonts w:ascii="Times New Roman" w:hAnsi="Times New Roman"/>
          <w:sz w:val="28"/>
          <w:szCs w:val="28"/>
          <w:lang w:val="uk-UA"/>
        </w:rPr>
        <w:t xml:space="preserve">у </w:t>
      </w:r>
      <w:r w:rsidR="004A72AF" w:rsidRPr="007A18F5">
        <w:rPr>
          <w:rFonts w:ascii="Times New Roman" w:hAnsi="Times New Roman"/>
          <w:sz w:val="28"/>
          <w:szCs w:val="28"/>
          <w:lang w:val="uk-UA"/>
        </w:rPr>
        <w:t>внесок</w:t>
      </w:r>
      <w:r w:rsidR="009D6737">
        <w:rPr>
          <w:rFonts w:ascii="Times New Roman" w:hAnsi="Times New Roman"/>
          <w:sz w:val="28"/>
          <w:szCs w:val="28"/>
          <w:lang w:val="uk-UA"/>
        </w:rPr>
        <w:t>у</w:t>
      </w:r>
      <w:r w:rsidR="009D6737" w:rsidRPr="009D6737">
        <w:rPr>
          <w:rFonts w:ascii="Times New Roman" w:hAnsi="Times New Roman"/>
          <w:sz w:val="28"/>
          <w:szCs w:val="28"/>
          <w:lang w:val="uk-UA"/>
        </w:rPr>
        <w:t>[1]</w:t>
      </w:r>
      <w:r w:rsidR="009D6737">
        <w:rPr>
          <w:rFonts w:ascii="Times New Roman" w:hAnsi="Times New Roman"/>
          <w:sz w:val="28"/>
          <w:szCs w:val="28"/>
          <w:lang w:val="uk-UA"/>
        </w:rPr>
        <w:t xml:space="preserve"> проаналізована</w:t>
      </w:r>
      <w:r w:rsidRPr="007A18F5">
        <w:rPr>
          <w:rFonts w:ascii="Times New Roman" w:hAnsi="Times New Roman"/>
          <w:sz w:val="28"/>
          <w:szCs w:val="28"/>
          <w:lang w:val="uk-UA"/>
        </w:rPr>
        <w:t xml:space="preserve"> здатність ада</w:t>
      </w:r>
      <w:r w:rsidRPr="007A18F5">
        <w:rPr>
          <w:rFonts w:ascii="Times New Roman" w:hAnsi="Times New Roman"/>
          <w:sz w:val="28"/>
          <w:szCs w:val="28"/>
          <w:lang w:val="uk-UA"/>
        </w:rPr>
        <w:t>п</w:t>
      </w:r>
      <w:r w:rsidRPr="007A18F5">
        <w:rPr>
          <w:rFonts w:ascii="Times New Roman" w:hAnsi="Times New Roman"/>
          <w:sz w:val="28"/>
          <w:szCs w:val="28"/>
          <w:lang w:val="uk-UA"/>
        </w:rPr>
        <w:t>тивної системи SDMA для заданого кутового роз</w:t>
      </w:r>
      <w:r w:rsidR="009D6737">
        <w:rPr>
          <w:rFonts w:ascii="Times New Roman" w:hAnsi="Times New Roman"/>
          <w:sz w:val="28"/>
          <w:szCs w:val="28"/>
          <w:lang w:val="uk-UA"/>
        </w:rPr>
        <w:t>поділу щільності користувачів, яка</w:t>
      </w:r>
      <w:r w:rsidRPr="007A18F5">
        <w:rPr>
          <w:rFonts w:ascii="Times New Roman" w:hAnsi="Times New Roman"/>
          <w:sz w:val="28"/>
          <w:szCs w:val="28"/>
          <w:lang w:val="uk-UA"/>
        </w:rPr>
        <w:t xml:space="preserve"> мо</w:t>
      </w:r>
      <w:r w:rsidR="009D6737">
        <w:rPr>
          <w:rFonts w:ascii="Times New Roman" w:hAnsi="Times New Roman"/>
          <w:sz w:val="28"/>
          <w:szCs w:val="28"/>
          <w:lang w:val="uk-UA"/>
        </w:rPr>
        <w:t>же бути отримана</w:t>
      </w:r>
      <w:r w:rsidRPr="007A18F5">
        <w:rPr>
          <w:rFonts w:ascii="Times New Roman" w:hAnsi="Times New Roman"/>
          <w:sz w:val="28"/>
          <w:szCs w:val="28"/>
          <w:lang w:val="uk-UA"/>
        </w:rPr>
        <w:t xml:space="preserve"> або з вимірів, або з сценаріїв, що стосуються мобільності користувача.</w:t>
      </w:r>
    </w:p>
    <w:p w:rsidR="003B4E67" w:rsidRDefault="004B297F" w:rsidP="00AC480F">
      <w:pPr>
        <w:spacing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Було зроблено висновок, що ємність </w:t>
      </w:r>
      <w:r w:rsidR="00C10F8E">
        <w:rPr>
          <w:rFonts w:ascii="Times New Roman" w:hAnsi="Times New Roman"/>
          <w:sz w:val="28"/>
          <w:szCs w:val="28"/>
          <w:lang w:val="uk-UA"/>
        </w:rPr>
        <w:t>безпроводової</w:t>
      </w:r>
      <w:r w:rsidRPr="007A18F5">
        <w:rPr>
          <w:rFonts w:ascii="Times New Roman" w:hAnsi="Times New Roman"/>
          <w:sz w:val="28"/>
          <w:szCs w:val="28"/>
          <w:lang w:val="uk-UA"/>
        </w:rPr>
        <w:t xml:space="preserve"> системи може бути пі</w:t>
      </w:r>
      <w:r w:rsidRPr="007A18F5">
        <w:rPr>
          <w:rFonts w:ascii="Times New Roman" w:hAnsi="Times New Roman"/>
          <w:sz w:val="28"/>
          <w:szCs w:val="28"/>
          <w:lang w:val="uk-UA"/>
        </w:rPr>
        <w:t>д</w:t>
      </w:r>
      <w:r w:rsidRPr="007A18F5">
        <w:rPr>
          <w:rFonts w:ascii="Times New Roman" w:hAnsi="Times New Roman"/>
          <w:sz w:val="28"/>
          <w:szCs w:val="28"/>
          <w:lang w:val="uk-UA"/>
        </w:rPr>
        <w:t xml:space="preserve">вищена шляхом створення декількох незалежних променів на канал трафіку за допомогою адаптивної антенної решітки на БС. Крім того розгляд </w:t>
      </w:r>
      <w:r w:rsidR="00C10F8E">
        <w:rPr>
          <w:rFonts w:ascii="Times New Roman" w:hAnsi="Times New Roman"/>
          <w:sz w:val="28"/>
          <w:szCs w:val="28"/>
          <w:lang w:val="uk-UA"/>
        </w:rPr>
        <w:t>очікуваної щільності користувачів і відповідний вибір</w:t>
      </w:r>
      <w:r w:rsidRPr="007A18F5">
        <w:rPr>
          <w:rFonts w:ascii="Times New Roman" w:hAnsi="Times New Roman"/>
          <w:sz w:val="28"/>
          <w:szCs w:val="28"/>
          <w:lang w:val="uk-UA"/>
        </w:rPr>
        <w:t xml:space="preserve"> BS є надзвичайно важливими при плануванні стільникової мережі на основі SDMA з метою підвищення її загальної ефективності спектру.З іншого боку, наслідки другого обмеження відноситься до проблеми, що зустрічається в системах CDMA </w:t>
      </w:r>
      <w:r w:rsidR="004A72AF" w:rsidRPr="007A18F5">
        <w:rPr>
          <w:rFonts w:ascii="Times New Roman" w:hAnsi="Times New Roman"/>
          <w:sz w:val="28"/>
          <w:szCs w:val="28"/>
          <w:lang w:val="uk-UA"/>
        </w:rPr>
        <w:t>У зв'язку з цим</w:t>
      </w:r>
      <w:r w:rsidR="00CE0C38">
        <w:rPr>
          <w:rFonts w:ascii="Times New Roman" w:hAnsi="Times New Roman"/>
          <w:sz w:val="28"/>
          <w:szCs w:val="28"/>
          <w:lang w:val="uk-UA"/>
        </w:rPr>
        <w:t xml:space="preserve"> у</w:t>
      </w:r>
      <w:r w:rsidR="004A72AF" w:rsidRPr="007A18F5">
        <w:rPr>
          <w:rFonts w:ascii="Times New Roman" w:hAnsi="Times New Roman"/>
          <w:sz w:val="28"/>
          <w:szCs w:val="28"/>
          <w:lang w:val="uk-UA"/>
        </w:rPr>
        <w:t xml:space="preserve"> внесок</w:t>
      </w:r>
      <w:r w:rsidR="00CE0C38">
        <w:rPr>
          <w:rFonts w:ascii="Times New Roman" w:hAnsi="Times New Roman"/>
          <w:sz w:val="28"/>
          <w:szCs w:val="28"/>
          <w:lang w:val="uk-UA"/>
        </w:rPr>
        <w:t>у [1,8</w:t>
      </w:r>
      <w:r w:rsidRPr="007A18F5">
        <w:rPr>
          <w:rFonts w:ascii="Times New Roman" w:hAnsi="Times New Roman"/>
          <w:sz w:val="28"/>
          <w:szCs w:val="28"/>
          <w:lang w:val="uk-UA"/>
        </w:rPr>
        <w:t>] д</w:t>
      </w:r>
      <w:r w:rsidRPr="007A18F5">
        <w:rPr>
          <w:rFonts w:ascii="Times New Roman" w:hAnsi="Times New Roman"/>
          <w:sz w:val="28"/>
          <w:szCs w:val="28"/>
          <w:lang w:val="uk-UA"/>
        </w:rPr>
        <w:t>о</w:t>
      </w:r>
      <w:r w:rsidRPr="007A18F5">
        <w:rPr>
          <w:rFonts w:ascii="Times New Roman" w:hAnsi="Times New Roman"/>
          <w:sz w:val="28"/>
          <w:szCs w:val="28"/>
          <w:lang w:val="uk-UA"/>
        </w:rPr>
        <w:t>сліджує</w:t>
      </w:r>
      <w:r w:rsidR="00CE0C38">
        <w:rPr>
          <w:rFonts w:ascii="Times New Roman" w:hAnsi="Times New Roman"/>
          <w:sz w:val="28"/>
          <w:szCs w:val="28"/>
          <w:lang w:val="uk-UA"/>
        </w:rPr>
        <w:t>ться</w:t>
      </w:r>
      <w:r w:rsidRPr="007A18F5">
        <w:rPr>
          <w:rFonts w:ascii="Times New Roman" w:hAnsi="Times New Roman"/>
          <w:sz w:val="28"/>
          <w:szCs w:val="28"/>
          <w:lang w:val="uk-UA"/>
        </w:rPr>
        <w:t xml:space="preserve"> угруповання мобільних користувачів в енергетичні класи. У системах CDMA ця мета зазвичай досягається за допомогою механізму керування потужн</w:t>
      </w:r>
      <w:r w:rsidRPr="007A18F5">
        <w:rPr>
          <w:rFonts w:ascii="Times New Roman" w:hAnsi="Times New Roman"/>
          <w:sz w:val="28"/>
          <w:szCs w:val="28"/>
          <w:lang w:val="uk-UA"/>
        </w:rPr>
        <w:t>і</w:t>
      </w:r>
      <w:r w:rsidRPr="007A18F5">
        <w:rPr>
          <w:rFonts w:ascii="Times New Roman" w:hAnsi="Times New Roman"/>
          <w:sz w:val="28"/>
          <w:szCs w:val="28"/>
          <w:lang w:val="uk-UA"/>
        </w:rPr>
        <w:t>стю, оскільки групування користувачів може ще більше погіршити продукти</w:t>
      </w:r>
      <w:r w:rsidRPr="007A18F5">
        <w:rPr>
          <w:rFonts w:ascii="Times New Roman" w:hAnsi="Times New Roman"/>
          <w:sz w:val="28"/>
          <w:szCs w:val="28"/>
          <w:lang w:val="uk-UA"/>
        </w:rPr>
        <w:t>в</w:t>
      </w:r>
      <w:r w:rsidRPr="007A18F5">
        <w:rPr>
          <w:rFonts w:ascii="Times New Roman" w:hAnsi="Times New Roman"/>
          <w:sz w:val="28"/>
          <w:szCs w:val="28"/>
          <w:lang w:val="uk-UA"/>
        </w:rPr>
        <w:t>ність системи. З іншого боку, в спільній системі TDMA-SDMA індивідуа</w:t>
      </w:r>
      <w:r w:rsidR="00CE0C38">
        <w:rPr>
          <w:rFonts w:ascii="Times New Roman" w:hAnsi="Times New Roman"/>
          <w:sz w:val="28"/>
          <w:szCs w:val="28"/>
          <w:lang w:val="uk-UA"/>
        </w:rPr>
        <w:t>льні</w:t>
      </w:r>
      <w:r w:rsidRPr="007A18F5">
        <w:rPr>
          <w:rFonts w:ascii="Times New Roman" w:hAnsi="Times New Roman"/>
          <w:sz w:val="28"/>
          <w:szCs w:val="28"/>
          <w:lang w:val="uk-UA"/>
        </w:rPr>
        <w:t xml:space="preserve"> </w:t>
      </w:r>
      <w:r w:rsidRPr="007A18F5">
        <w:rPr>
          <w:rFonts w:ascii="Times New Roman" w:hAnsi="Times New Roman"/>
          <w:sz w:val="28"/>
          <w:szCs w:val="28"/>
          <w:lang w:val="uk-UA"/>
        </w:rPr>
        <w:lastRenderedPageBreak/>
        <w:t>TDMA канали можуть бути призначені для різних класів потужно</w:t>
      </w:r>
      <w:r w:rsidR="00CE0C38">
        <w:rPr>
          <w:rFonts w:ascii="Times New Roman" w:hAnsi="Times New Roman"/>
          <w:sz w:val="28"/>
          <w:szCs w:val="28"/>
          <w:lang w:val="uk-UA"/>
        </w:rPr>
        <w:t>сті і тому</w:t>
      </w:r>
      <w:r w:rsidRPr="007A18F5">
        <w:rPr>
          <w:rFonts w:ascii="Times New Roman" w:hAnsi="Times New Roman"/>
          <w:sz w:val="28"/>
          <w:szCs w:val="28"/>
          <w:lang w:val="uk-UA"/>
        </w:rPr>
        <w:t xml:space="preserve"> дод</w:t>
      </w:r>
      <w:r w:rsidRPr="007A18F5">
        <w:rPr>
          <w:rFonts w:ascii="Times New Roman" w:hAnsi="Times New Roman"/>
          <w:sz w:val="28"/>
          <w:szCs w:val="28"/>
          <w:lang w:val="uk-UA"/>
        </w:rPr>
        <w:t>а</w:t>
      </w:r>
      <w:r w:rsidRPr="007A18F5">
        <w:rPr>
          <w:rFonts w:ascii="Times New Roman" w:hAnsi="Times New Roman"/>
          <w:sz w:val="28"/>
          <w:szCs w:val="28"/>
          <w:lang w:val="uk-UA"/>
        </w:rPr>
        <w:t xml:space="preserve">ткові механізми управління потужністю не потрібні. </w:t>
      </w:r>
    </w:p>
    <w:p w:rsidR="00613441" w:rsidRPr="007A18F5" w:rsidRDefault="004B297F" w:rsidP="00AC480F">
      <w:pPr>
        <w:spacing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Клас потужності може бути статичним або динамічним, і користувачі, що належать до одного класу, можуть спільно використовувати один і той же набір ка</w:t>
      </w:r>
      <w:r w:rsidR="00CE0C38">
        <w:rPr>
          <w:rFonts w:ascii="Times New Roman" w:hAnsi="Times New Roman"/>
          <w:sz w:val="28"/>
          <w:szCs w:val="28"/>
          <w:lang w:val="uk-UA"/>
        </w:rPr>
        <w:t>налів</w:t>
      </w:r>
      <w:r w:rsidRPr="007A18F5">
        <w:rPr>
          <w:rFonts w:ascii="Times New Roman" w:hAnsi="Times New Roman"/>
          <w:sz w:val="28"/>
          <w:szCs w:val="28"/>
          <w:lang w:val="uk-UA"/>
        </w:rPr>
        <w:t xml:space="preserve">. На шляху до ефективного використання техніки SDMA в майбутніх </w:t>
      </w:r>
      <w:r w:rsidR="0008301B">
        <w:rPr>
          <w:rFonts w:ascii="Times New Roman" w:hAnsi="Times New Roman"/>
          <w:sz w:val="28"/>
          <w:szCs w:val="28"/>
          <w:lang w:val="uk-UA"/>
        </w:rPr>
        <w:t>бе</w:t>
      </w:r>
      <w:r w:rsidR="0008301B">
        <w:rPr>
          <w:rFonts w:ascii="Times New Roman" w:hAnsi="Times New Roman"/>
          <w:sz w:val="28"/>
          <w:szCs w:val="28"/>
          <w:lang w:val="uk-UA"/>
        </w:rPr>
        <w:t>з</w:t>
      </w:r>
      <w:r w:rsidR="0008301B">
        <w:rPr>
          <w:rFonts w:ascii="Times New Roman" w:hAnsi="Times New Roman"/>
          <w:sz w:val="28"/>
          <w:szCs w:val="28"/>
          <w:lang w:val="uk-UA"/>
        </w:rPr>
        <w:t>проводових</w:t>
      </w:r>
      <w:r w:rsidRPr="007A18F5">
        <w:rPr>
          <w:rFonts w:ascii="Times New Roman" w:hAnsi="Times New Roman"/>
          <w:sz w:val="28"/>
          <w:szCs w:val="28"/>
          <w:lang w:val="uk-UA"/>
        </w:rPr>
        <w:t xml:space="preserve"> мережах досліджуютьс</w:t>
      </w:r>
      <w:r w:rsidR="00CE0C38">
        <w:rPr>
          <w:rFonts w:ascii="Times New Roman" w:hAnsi="Times New Roman"/>
          <w:sz w:val="28"/>
          <w:szCs w:val="28"/>
          <w:lang w:val="uk-UA"/>
        </w:rPr>
        <w:t xml:space="preserve">я кілька методів у внесках </w:t>
      </w:r>
      <w:r w:rsidR="00CE0C38" w:rsidRPr="00CE0C38">
        <w:rPr>
          <w:rFonts w:ascii="Times New Roman" w:hAnsi="Times New Roman"/>
          <w:sz w:val="28"/>
          <w:szCs w:val="28"/>
        </w:rPr>
        <w:t>[8</w:t>
      </w:r>
      <w:r w:rsidR="00CE0C38">
        <w:rPr>
          <w:rFonts w:ascii="Times New Roman" w:hAnsi="Times New Roman"/>
          <w:sz w:val="28"/>
          <w:szCs w:val="28"/>
          <w:lang w:val="uk-UA"/>
        </w:rPr>
        <w:t>,9,12</w:t>
      </w:r>
      <w:r w:rsidR="00CE0C38" w:rsidRPr="00CE0C38">
        <w:rPr>
          <w:rFonts w:ascii="Times New Roman" w:hAnsi="Times New Roman"/>
          <w:sz w:val="28"/>
          <w:szCs w:val="28"/>
        </w:rPr>
        <w:t>]</w:t>
      </w:r>
      <w:r w:rsidRPr="007A18F5">
        <w:rPr>
          <w:rFonts w:ascii="Times New Roman" w:hAnsi="Times New Roman"/>
          <w:sz w:val="28"/>
          <w:szCs w:val="28"/>
          <w:lang w:val="uk-UA"/>
        </w:rPr>
        <w:t xml:space="preserve">. Основні технології, що дозволяють використовувати майбутні </w:t>
      </w:r>
      <w:r w:rsidR="0008301B">
        <w:rPr>
          <w:rFonts w:ascii="Times New Roman" w:hAnsi="Times New Roman"/>
          <w:sz w:val="28"/>
          <w:szCs w:val="28"/>
          <w:lang w:val="uk-UA"/>
        </w:rPr>
        <w:t>безпроводові</w:t>
      </w:r>
      <w:r w:rsidRPr="007A18F5">
        <w:rPr>
          <w:rFonts w:ascii="Times New Roman" w:hAnsi="Times New Roman"/>
          <w:sz w:val="28"/>
          <w:szCs w:val="28"/>
          <w:lang w:val="uk-UA"/>
        </w:rPr>
        <w:t xml:space="preserve"> мережі на о</w:t>
      </w:r>
      <w:r w:rsidRPr="007A18F5">
        <w:rPr>
          <w:rFonts w:ascii="Times New Roman" w:hAnsi="Times New Roman"/>
          <w:sz w:val="28"/>
          <w:szCs w:val="28"/>
          <w:lang w:val="uk-UA"/>
        </w:rPr>
        <w:t>с</w:t>
      </w:r>
      <w:r w:rsidRPr="007A18F5">
        <w:rPr>
          <w:rFonts w:ascii="Times New Roman" w:hAnsi="Times New Roman"/>
          <w:sz w:val="28"/>
          <w:szCs w:val="28"/>
          <w:lang w:val="uk-UA"/>
        </w:rPr>
        <w:t xml:space="preserve">нові SDMA, а також відповідні посилання на них наведені в Таблиці </w:t>
      </w:r>
      <w:r w:rsidR="007938AB" w:rsidRPr="007A18F5">
        <w:rPr>
          <w:rFonts w:ascii="Times New Roman" w:hAnsi="Times New Roman"/>
          <w:sz w:val="28"/>
          <w:szCs w:val="28"/>
          <w:lang w:val="uk-UA"/>
        </w:rPr>
        <w:t>2.</w:t>
      </w:r>
      <w:r w:rsidR="00CE0C38">
        <w:rPr>
          <w:rFonts w:ascii="Times New Roman" w:hAnsi="Times New Roman"/>
          <w:sz w:val="28"/>
          <w:szCs w:val="28"/>
          <w:lang w:val="uk-UA"/>
        </w:rPr>
        <w:t>1. Нижче</w:t>
      </w:r>
      <w:r w:rsidRPr="007A18F5">
        <w:rPr>
          <w:rFonts w:ascii="Times New Roman" w:hAnsi="Times New Roman"/>
          <w:sz w:val="28"/>
          <w:szCs w:val="28"/>
          <w:lang w:val="uk-UA"/>
        </w:rPr>
        <w:t xml:space="preserve"> ро</w:t>
      </w:r>
      <w:r w:rsidR="00CE0C38">
        <w:rPr>
          <w:rFonts w:ascii="Times New Roman" w:hAnsi="Times New Roman"/>
          <w:sz w:val="28"/>
          <w:szCs w:val="28"/>
          <w:lang w:val="uk-UA"/>
        </w:rPr>
        <w:t>зглядаються</w:t>
      </w:r>
      <w:r w:rsidRPr="007A18F5">
        <w:rPr>
          <w:rFonts w:ascii="Times New Roman" w:hAnsi="Times New Roman"/>
          <w:sz w:val="28"/>
          <w:szCs w:val="28"/>
          <w:lang w:val="uk-UA"/>
        </w:rPr>
        <w:t xml:space="preserve"> існуючі роботи в області </w:t>
      </w:r>
      <w:r w:rsidR="0008301B">
        <w:rPr>
          <w:rFonts w:ascii="Times New Roman" w:hAnsi="Times New Roman"/>
          <w:sz w:val="28"/>
          <w:szCs w:val="28"/>
          <w:lang w:val="uk-UA"/>
        </w:rPr>
        <w:t>безпроводових</w:t>
      </w:r>
      <w:r w:rsidRPr="007A18F5">
        <w:rPr>
          <w:rFonts w:ascii="Times New Roman" w:hAnsi="Times New Roman"/>
          <w:sz w:val="28"/>
          <w:szCs w:val="28"/>
          <w:lang w:val="uk-UA"/>
        </w:rPr>
        <w:t xml:space="preserve"> систем на основі SDMA, що враховують декілька аспектів. як методи передачі та прийому, розподіл ресу</w:t>
      </w:r>
      <w:r w:rsidRPr="007A18F5">
        <w:rPr>
          <w:rFonts w:ascii="Times New Roman" w:hAnsi="Times New Roman"/>
          <w:sz w:val="28"/>
          <w:szCs w:val="28"/>
          <w:lang w:val="uk-UA"/>
        </w:rPr>
        <w:t>р</w:t>
      </w:r>
      <w:r w:rsidRPr="007A18F5">
        <w:rPr>
          <w:rFonts w:ascii="Times New Roman" w:hAnsi="Times New Roman"/>
          <w:sz w:val="28"/>
          <w:szCs w:val="28"/>
          <w:lang w:val="uk-UA"/>
        </w:rPr>
        <w:t>сів і планування, а також проблеми дослідження.</w:t>
      </w:r>
    </w:p>
    <w:p w:rsidR="007938AB" w:rsidRPr="007A18F5" w:rsidRDefault="007938AB" w:rsidP="00AC480F">
      <w:pPr>
        <w:spacing w:after="0" w:line="312" w:lineRule="auto"/>
        <w:ind w:firstLine="708"/>
        <w:contextualSpacing/>
        <w:mirrorIndents/>
        <w:jc w:val="both"/>
        <w:rPr>
          <w:rFonts w:ascii="Times New Roman" w:hAnsi="Times New Roman"/>
          <w:sz w:val="28"/>
          <w:szCs w:val="28"/>
          <w:lang w:val="uk-UA"/>
        </w:rPr>
      </w:pPr>
    </w:p>
    <w:p w:rsidR="007938AB" w:rsidRPr="007A18F5" w:rsidRDefault="007938AB" w:rsidP="007938AB">
      <w:pPr>
        <w:spacing w:line="312" w:lineRule="auto"/>
        <w:ind w:firstLine="708"/>
        <w:contextualSpacing/>
        <w:mirrorIndents/>
        <w:rPr>
          <w:rFonts w:ascii="Times New Roman" w:hAnsi="Times New Roman"/>
          <w:sz w:val="28"/>
          <w:szCs w:val="28"/>
          <w:lang w:val="uk-UA"/>
        </w:rPr>
      </w:pPr>
      <w:r w:rsidRPr="007A18F5">
        <w:rPr>
          <w:rFonts w:ascii="Times New Roman" w:hAnsi="Times New Roman"/>
          <w:sz w:val="28"/>
          <w:szCs w:val="28"/>
          <w:lang w:val="uk-UA"/>
        </w:rPr>
        <w:t>Таблиця  2.1 – Основні можливості та недоліки декількох існуючих і нових схем доступу / мультиплексування</w:t>
      </w:r>
    </w:p>
    <w:tbl>
      <w:tblPr>
        <w:tblStyle w:val="ab"/>
        <w:tblW w:w="0" w:type="auto"/>
        <w:tblInd w:w="108" w:type="dxa"/>
        <w:tblLook w:val="04A0"/>
      </w:tblPr>
      <w:tblGrid>
        <w:gridCol w:w="3039"/>
        <w:gridCol w:w="3148"/>
        <w:gridCol w:w="3736"/>
      </w:tblGrid>
      <w:tr w:rsidR="007938AB" w:rsidRPr="00A9668F" w:rsidTr="00797A95">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Методи</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Основні риси</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Недоліки</w:t>
            </w:r>
          </w:p>
        </w:tc>
      </w:tr>
      <w:tr w:rsidR="007938AB" w:rsidRPr="00A9668F" w:rsidTr="00797A95">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1</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2</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3</w:t>
            </w:r>
          </w:p>
        </w:tc>
      </w:tr>
      <w:tr w:rsidR="007938AB" w:rsidRPr="00A9668F" w:rsidTr="00797A95">
        <w:trPr>
          <w:trHeight w:val="455"/>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Частотний розподіл мн</w:t>
            </w:r>
            <w:r w:rsidRPr="00A9668F">
              <w:rPr>
                <w:rFonts w:ascii="Times New Roman" w:hAnsi="Times New Roman"/>
                <w:sz w:val="24"/>
                <w:szCs w:val="24"/>
                <w:lang w:val="uk-UA"/>
              </w:rPr>
              <w:t>о</w:t>
            </w:r>
            <w:r w:rsidRPr="00A9668F">
              <w:rPr>
                <w:rFonts w:ascii="Times New Roman" w:hAnsi="Times New Roman"/>
                <w:sz w:val="24"/>
                <w:szCs w:val="24"/>
                <w:lang w:val="uk-UA"/>
              </w:rPr>
              <w:t>жинного доступу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(FDMA)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Всі користувачі можуть передавати паралельно.</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Немає необхідності   с</w:t>
            </w:r>
            <w:r w:rsidRPr="00A9668F">
              <w:rPr>
                <w:rFonts w:ascii="Times New Roman" w:hAnsi="Times New Roman"/>
                <w:sz w:val="24"/>
                <w:szCs w:val="24"/>
                <w:lang w:val="uk-UA"/>
              </w:rPr>
              <w:t>и</w:t>
            </w:r>
            <w:r w:rsidRPr="00A9668F">
              <w:rPr>
                <w:rFonts w:ascii="Times New Roman" w:hAnsi="Times New Roman"/>
                <w:sz w:val="24"/>
                <w:szCs w:val="24"/>
                <w:lang w:val="uk-UA"/>
              </w:rPr>
              <w:t>нхронізації часу.</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Кожна станція отримує лише частку від загальної пропускної здатності</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Необхідність налаштованих передавачів і приймачів.</w:t>
            </w:r>
          </w:p>
        </w:tc>
      </w:tr>
      <w:tr w:rsidR="007938AB" w:rsidRPr="00A9668F" w:rsidTr="00797A95">
        <w:trPr>
          <w:trHeight w:val="419"/>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Часовий розподіл множи</w:t>
            </w:r>
            <w:r w:rsidRPr="00A9668F">
              <w:rPr>
                <w:rFonts w:ascii="Times New Roman" w:hAnsi="Times New Roman"/>
                <w:sz w:val="24"/>
                <w:szCs w:val="24"/>
                <w:lang w:val="uk-UA"/>
              </w:rPr>
              <w:t>н</w:t>
            </w:r>
            <w:r w:rsidRPr="00A9668F">
              <w:rPr>
                <w:rFonts w:ascii="Times New Roman" w:hAnsi="Times New Roman"/>
                <w:sz w:val="24"/>
                <w:szCs w:val="24"/>
                <w:lang w:val="uk-UA"/>
              </w:rPr>
              <w:t>ного доступу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(TDMA)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Кожен користувач може використовувати загальну пропускну здатність.</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Відсутність необхідності налаштованих приймачів.</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Необхідність синхронізації часу.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Передача за частку загального часу.</w:t>
            </w:r>
          </w:p>
          <w:p w:rsidR="007938AB" w:rsidRPr="00A9668F" w:rsidRDefault="007938AB" w:rsidP="00A9668F">
            <w:pPr>
              <w:contextualSpacing/>
              <w:mirrorIndents/>
              <w:rPr>
                <w:rFonts w:ascii="Times New Roman" w:hAnsi="Times New Roman"/>
                <w:sz w:val="24"/>
                <w:szCs w:val="24"/>
                <w:lang w:val="uk-UA"/>
              </w:rPr>
            </w:pPr>
          </w:p>
        </w:tc>
      </w:tr>
      <w:tr w:rsidR="007938AB" w:rsidRPr="00A9668F" w:rsidTr="00797A95">
        <w:trPr>
          <w:trHeight w:val="425"/>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Кодовий роздільний до</w:t>
            </w:r>
            <w:r w:rsidRPr="00A9668F">
              <w:rPr>
                <w:rFonts w:ascii="Times New Roman" w:hAnsi="Times New Roman"/>
                <w:sz w:val="24"/>
                <w:szCs w:val="24"/>
                <w:lang w:val="uk-UA"/>
              </w:rPr>
              <w:t>с</w:t>
            </w:r>
            <w:r w:rsidRPr="00A9668F">
              <w:rPr>
                <w:rFonts w:ascii="Times New Roman" w:hAnsi="Times New Roman"/>
                <w:sz w:val="24"/>
                <w:szCs w:val="24"/>
                <w:lang w:val="uk-UA"/>
              </w:rPr>
              <w:t>туп (CDMA)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Кожен користувач може передавати по загальній пропускної здатності весь час.</w:t>
            </w:r>
          </w:p>
          <w:p w:rsidR="007938AB" w:rsidRPr="00A9668F" w:rsidRDefault="00A9668F" w:rsidP="00A9668F">
            <w:pPr>
              <w:contextualSpacing/>
              <w:mirrorIndents/>
              <w:rPr>
                <w:rFonts w:ascii="Times New Roman" w:hAnsi="Times New Roman"/>
                <w:sz w:val="24"/>
                <w:szCs w:val="24"/>
                <w:lang w:val="uk-UA"/>
              </w:rPr>
            </w:pPr>
            <w:r>
              <w:rPr>
                <w:rFonts w:ascii="Times New Roman" w:hAnsi="Times New Roman"/>
                <w:sz w:val="24"/>
                <w:szCs w:val="24"/>
                <w:lang w:val="uk-UA"/>
              </w:rPr>
              <w:t>2) Більше користувачів на мГц</w:t>
            </w:r>
            <w:r w:rsidR="007938AB" w:rsidRPr="00A9668F">
              <w:rPr>
                <w:rFonts w:ascii="Times New Roman" w:hAnsi="Times New Roman"/>
                <w:sz w:val="24"/>
                <w:szCs w:val="24"/>
                <w:lang w:val="uk-UA"/>
              </w:rPr>
              <w:t xml:space="preserve"> смуги пропускання.</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Вища складність приймача.</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Близький ефект.</w:t>
            </w:r>
          </w:p>
        </w:tc>
      </w:tr>
    </w:tbl>
    <w:p w:rsidR="00A9668F" w:rsidRDefault="00A9668F"/>
    <w:p w:rsidR="00A9668F" w:rsidRPr="00A9668F" w:rsidRDefault="00A9668F" w:rsidP="00A9668F">
      <w:pPr>
        <w:spacing w:line="240" w:lineRule="auto"/>
        <w:rPr>
          <w:rFonts w:ascii="Times New Roman" w:hAnsi="Times New Roman"/>
          <w:sz w:val="28"/>
          <w:szCs w:val="28"/>
          <w:lang w:val="uk-UA"/>
        </w:rPr>
      </w:pPr>
      <w:r>
        <w:br w:type="page"/>
      </w:r>
      <w:r w:rsidRPr="00A9668F">
        <w:rPr>
          <w:rFonts w:ascii="Times New Roman" w:hAnsi="Times New Roman"/>
          <w:lang w:val="uk-UA"/>
        </w:rPr>
        <w:lastRenderedPageBreak/>
        <w:tab/>
      </w:r>
      <w:r w:rsidRPr="00A9668F">
        <w:rPr>
          <w:rFonts w:ascii="Times New Roman" w:hAnsi="Times New Roman"/>
          <w:sz w:val="28"/>
          <w:szCs w:val="28"/>
          <w:lang w:val="uk-UA"/>
        </w:rPr>
        <w:t>Продовження таблиці 2.1</w:t>
      </w:r>
    </w:p>
    <w:tbl>
      <w:tblPr>
        <w:tblStyle w:val="ab"/>
        <w:tblW w:w="0" w:type="auto"/>
        <w:tblInd w:w="108" w:type="dxa"/>
        <w:tblLook w:val="04A0"/>
      </w:tblPr>
      <w:tblGrid>
        <w:gridCol w:w="3039"/>
        <w:gridCol w:w="3148"/>
        <w:gridCol w:w="3736"/>
      </w:tblGrid>
      <w:tr w:rsidR="00A9668F" w:rsidRPr="00A9668F" w:rsidTr="00FD5503">
        <w:trPr>
          <w:trHeight w:val="410"/>
        </w:trPr>
        <w:tc>
          <w:tcPr>
            <w:tcW w:w="3039"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Методи</w:t>
            </w:r>
          </w:p>
        </w:tc>
        <w:tc>
          <w:tcPr>
            <w:tcW w:w="3148"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Основні риси</w:t>
            </w:r>
          </w:p>
        </w:tc>
        <w:tc>
          <w:tcPr>
            <w:tcW w:w="3736"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Недоліки</w:t>
            </w:r>
          </w:p>
        </w:tc>
      </w:tr>
      <w:tr w:rsidR="00A9668F" w:rsidRPr="00A9668F" w:rsidTr="00FD5503">
        <w:trPr>
          <w:trHeight w:val="410"/>
        </w:trPr>
        <w:tc>
          <w:tcPr>
            <w:tcW w:w="3039"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 xml:space="preserve">                   1</w:t>
            </w:r>
          </w:p>
        </w:tc>
        <w:tc>
          <w:tcPr>
            <w:tcW w:w="3148"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 xml:space="preserve">           2</w:t>
            </w:r>
          </w:p>
        </w:tc>
        <w:tc>
          <w:tcPr>
            <w:tcW w:w="3736" w:type="dxa"/>
          </w:tcPr>
          <w:p w:rsidR="00A9668F" w:rsidRPr="00A9668F" w:rsidRDefault="00A9668F" w:rsidP="00FD5503">
            <w:pPr>
              <w:contextualSpacing/>
              <w:mirrorIndents/>
              <w:rPr>
                <w:rFonts w:ascii="Times New Roman" w:hAnsi="Times New Roman"/>
                <w:sz w:val="28"/>
                <w:szCs w:val="28"/>
                <w:lang w:val="uk-UA"/>
              </w:rPr>
            </w:pPr>
            <w:r w:rsidRPr="00A9668F">
              <w:rPr>
                <w:rFonts w:ascii="Times New Roman" w:hAnsi="Times New Roman"/>
                <w:sz w:val="28"/>
                <w:szCs w:val="28"/>
                <w:lang w:val="uk-UA"/>
              </w:rPr>
              <w:t xml:space="preserve">                        3</w:t>
            </w:r>
          </w:p>
        </w:tc>
      </w:tr>
      <w:tr w:rsidR="007938AB" w:rsidRPr="00A9668F" w:rsidTr="00797A95">
        <w:trPr>
          <w:trHeight w:val="403"/>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Мультиплексування з о</w:t>
            </w:r>
            <w:r w:rsidRPr="00A9668F">
              <w:rPr>
                <w:rFonts w:ascii="Times New Roman" w:hAnsi="Times New Roman"/>
                <w:sz w:val="24"/>
                <w:szCs w:val="24"/>
                <w:lang w:val="uk-UA"/>
              </w:rPr>
              <w:t>р</w:t>
            </w:r>
            <w:r w:rsidRPr="00A9668F">
              <w:rPr>
                <w:rFonts w:ascii="Times New Roman" w:hAnsi="Times New Roman"/>
                <w:sz w:val="24"/>
                <w:szCs w:val="24"/>
                <w:lang w:val="uk-UA"/>
              </w:rPr>
              <w:t>тогональним частотним розділом (OFDMA)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Внутрішня ортогонал</w:t>
            </w:r>
            <w:r w:rsidRPr="00A9668F">
              <w:rPr>
                <w:rFonts w:ascii="Times New Roman" w:hAnsi="Times New Roman"/>
                <w:sz w:val="24"/>
                <w:szCs w:val="24"/>
                <w:lang w:val="uk-UA"/>
              </w:rPr>
              <w:t>ь</w:t>
            </w:r>
            <w:r w:rsidRPr="00A9668F">
              <w:rPr>
                <w:rFonts w:ascii="Times New Roman" w:hAnsi="Times New Roman"/>
                <w:sz w:val="24"/>
                <w:szCs w:val="24"/>
                <w:lang w:val="uk-UA"/>
              </w:rPr>
              <w:t>ність.</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Простота схеми прийм</w:t>
            </w:r>
            <w:r w:rsidRPr="00A9668F">
              <w:rPr>
                <w:rFonts w:ascii="Times New Roman" w:hAnsi="Times New Roman"/>
                <w:sz w:val="24"/>
                <w:szCs w:val="24"/>
                <w:lang w:val="uk-UA"/>
              </w:rPr>
              <w:t>а</w:t>
            </w:r>
            <w:r w:rsidRPr="00A9668F">
              <w:rPr>
                <w:rFonts w:ascii="Times New Roman" w:hAnsi="Times New Roman"/>
                <w:sz w:val="24"/>
                <w:szCs w:val="24"/>
                <w:lang w:val="uk-UA"/>
              </w:rPr>
              <w:t>ча.</w:t>
            </w:r>
          </w:p>
        </w:tc>
        <w:tc>
          <w:tcPr>
            <w:tcW w:w="3736" w:type="dxa"/>
          </w:tcPr>
          <w:p w:rsidR="007938AB" w:rsidRPr="00A9668F" w:rsidRDefault="00836E48" w:rsidP="00A9668F">
            <w:pPr>
              <w:contextualSpacing/>
              <w:mirrorIndents/>
              <w:rPr>
                <w:rFonts w:ascii="Times New Roman" w:hAnsi="Times New Roman"/>
                <w:sz w:val="24"/>
                <w:szCs w:val="24"/>
                <w:lang w:val="uk-UA"/>
              </w:rPr>
            </w:pPr>
            <w:r>
              <w:rPr>
                <w:rFonts w:ascii="Times New Roman" w:hAnsi="Times New Roman"/>
                <w:sz w:val="24"/>
                <w:szCs w:val="24"/>
                <w:lang w:val="uk-UA"/>
              </w:rPr>
              <w:t>1</w:t>
            </w:r>
            <w:r w:rsidR="007938AB" w:rsidRPr="00A9668F">
              <w:rPr>
                <w:rFonts w:ascii="Times New Roman" w:hAnsi="Times New Roman"/>
                <w:sz w:val="24"/>
                <w:szCs w:val="24"/>
                <w:lang w:val="uk-UA"/>
              </w:rPr>
              <w:t>) Чутливий до зсуву частоти</w:t>
            </w:r>
          </w:p>
          <w:p w:rsidR="007938AB" w:rsidRPr="00A9668F" w:rsidRDefault="00836E48" w:rsidP="00A9668F">
            <w:pPr>
              <w:contextualSpacing/>
              <w:mirrorIndents/>
              <w:rPr>
                <w:rFonts w:ascii="Times New Roman" w:hAnsi="Times New Roman"/>
                <w:sz w:val="24"/>
                <w:szCs w:val="24"/>
                <w:lang w:val="uk-UA"/>
              </w:rPr>
            </w:pPr>
            <w:r>
              <w:rPr>
                <w:rFonts w:ascii="Times New Roman" w:hAnsi="Times New Roman"/>
                <w:sz w:val="24"/>
                <w:szCs w:val="24"/>
                <w:lang w:val="uk-UA"/>
              </w:rPr>
              <w:t>2</w:t>
            </w:r>
            <w:r w:rsidR="007938AB" w:rsidRPr="00A9668F">
              <w:rPr>
                <w:rFonts w:ascii="Times New Roman" w:hAnsi="Times New Roman"/>
                <w:sz w:val="24"/>
                <w:szCs w:val="24"/>
                <w:lang w:val="uk-UA"/>
              </w:rPr>
              <w:t>) Низька продуктивність у сц</w:t>
            </w:r>
            <w:r w:rsidR="007938AB" w:rsidRPr="00A9668F">
              <w:rPr>
                <w:rFonts w:ascii="Times New Roman" w:hAnsi="Times New Roman"/>
                <w:sz w:val="24"/>
                <w:szCs w:val="24"/>
                <w:lang w:val="uk-UA"/>
              </w:rPr>
              <w:t>е</w:t>
            </w:r>
            <w:r w:rsidR="007938AB" w:rsidRPr="00A9668F">
              <w:rPr>
                <w:rFonts w:ascii="Times New Roman" w:hAnsi="Times New Roman"/>
                <w:sz w:val="24"/>
                <w:szCs w:val="24"/>
                <w:lang w:val="uk-UA"/>
              </w:rPr>
              <w:t>наріях з високим ступенем асин</w:t>
            </w:r>
            <w:r w:rsidR="007938AB" w:rsidRPr="00A9668F">
              <w:rPr>
                <w:rFonts w:ascii="Times New Roman" w:hAnsi="Times New Roman"/>
                <w:sz w:val="24"/>
                <w:szCs w:val="24"/>
                <w:lang w:val="uk-UA"/>
              </w:rPr>
              <w:t>х</w:t>
            </w:r>
            <w:r w:rsidR="007938AB" w:rsidRPr="00A9668F">
              <w:rPr>
                <w:rFonts w:ascii="Times New Roman" w:hAnsi="Times New Roman"/>
                <w:sz w:val="24"/>
                <w:szCs w:val="24"/>
                <w:lang w:val="uk-UA"/>
              </w:rPr>
              <w:t>ронного доступу</w:t>
            </w:r>
          </w:p>
        </w:tc>
      </w:tr>
      <w:tr w:rsidR="007938AB" w:rsidRPr="00A9668F" w:rsidTr="00797A95">
        <w:trPr>
          <w:trHeight w:val="410"/>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Просторовий розподіл множинного доступу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(SDMA)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Більш висока спектрал</w:t>
            </w:r>
            <w:r w:rsidRPr="00A9668F">
              <w:rPr>
                <w:rFonts w:ascii="Times New Roman" w:hAnsi="Times New Roman"/>
                <w:sz w:val="24"/>
                <w:szCs w:val="24"/>
                <w:lang w:val="uk-UA"/>
              </w:rPr>
              <w:t>ь</w:t>
            </w:r>
            <w:r w:rsidRPr="00A9668F">
              <w:rPr>
                <w:rFonts w:ascii="Times New Roman" w:hAnsi="Times New Roman"/>
                <w:sz w:val="24"/>
                <w:szCs w:val="24"/>
                <w:lang w:val="uk-UA"/>
              </w:rPr>
              <w:t>на ефективність і  можлив</w:t>
            </w:r>
            <w:r w:rsidRPr="00A9668F">
              <w:rPr>
                <w:rFonts w:ascii="Times New Roman" w:hAnsi="Times New Roman"/>
                <w:sz w:val="24"/>
                <w:szCs w:val="24"/>
                <w:lang w:val="uk-UA"/>
              </w:rPr>
              <w:t>о</w:t>
            </w:r>
            <w:r w:rsidRPr="00A9668F">
              <w:rPr>
                <w:rFonts w:ascii="Times New Roman" w:hAnsi="Times New Roman"/>
                <w:sz w:val="24"/>
                <w:szCs w:val="24"/>
                <w:lang w:val="uk-UA"/>
              </w:rPr>
              <w:t>сті. множинного  доступу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Корисно в комбінації з TDMA, FDMA, CDMA або OFDMA.</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Близький ефект.</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Низька синхронізація.</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Втрата ортогональності при наявності практичних недоліків.</w:t>
            </w:r>
          </w:p>
        </w:tc>
      </w:tr>
      <w:tr w:rsidR="007938AB" w:rsidRPr="00A9668F" w:rsidTr="00797A95">
        <w:trPr>
          <w:trHeight w:val="429"/>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Мультиплексування кут</w:t>
            </w:r>
            <w:r w:rsidRPr="00A9668F">
              <w:rPr>
                <w:rFonts w:ascii="Times New Roman" w:hAnsi="Times New Roman"/>
                <w:sz w:val="24"/>
                <w:szCs w:val="24"/>
                <w:lang w:val="uk-UA"/>
              </w:rPr>
              <w:t>о</w:t>
            </w:r>
            <w:r w:rsidRPr="00A9668F">
              <w:rPr>
                <w:rFonts w:ascii="Times New Roman" w:hAnsi="Times New Roman"/>
                <w:sz w:val="24"/>
                <w:szCs w:val="24"/>
                <w:lang w:val="uk-UA"/>
              </w:rPr>
              <w:t>вих імпульсів (OAMM)</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Ортогональність пром</w:t>
            </w:r>
            <w:r w:rsidRPr="00A9668F">
              <w:rPr>
                <w:rFonts w:ascii="Times New Roman" w:hAnsi="Times New Roman"/>
                <w:sz w:val="24"/>
                <w:szCs w:val="24"/>
                <w:lang w:val="uk-UA"/>
              </w:rPr>
              <w:t>е</w:t>
            </w:r>
            <w:r w:rsidRPr="00A9668F">
              <w:rPr>
                <w:rFonts w:ascii="Times New Roman" w:hAnsi="Times New Roman"/>
                <w:sz w:val="24"/>
                <w:szCs w:val="24"/>
                <w:lang w:val="uk-UA"/>
              </w:rPr>
              <w:t>нів визначається іншим н</w:t>
            </w:r>
            <w:r w:rsidRPr="00A9668F">
              <w:rPr>
                <w:rFonts w:ascii="Times New Roman" w:hAnsi="Times New Roman"/>
                <w:sz w:val="24"/>
                <w:szCs w:val="24"/>
                <w:lang w:val="uk-UA"/>
              </w:rPr>
              <w:t>о</w:t>
            </w:r>
            <w:r w:rsidRPr="00A9668F">
              <w:rPr>
                <w:rFonts w:ascii="Times New Roman" w:hAnsi="Times New Roman"/>
                <w:sz w:val="24"/>
                <w:szCs w:val="24"/>
                <w:lang w:val="uk-UA"/>
              </w:rPr>
              <w:t>мером стану OAM.</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Підходить для зв'язку з mm-wave.</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Вища системна ємність.</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Вимагає значних архітекту</w:t>
            </w:r>
            <w:r w:rsidRPr="00A9668F">
              <w:rPr>
                <w:rFonts w:ascii="Times New Roman" w:hAnsi="Times New Roman"/>
                <w:sz w:val="24"/>
                <w:szCs w:val="24"/>
                <w:lang w:val="uk-UA"/>
              </w:rPr>
              <w:t>р</w:t>
            </w:r>
            <w:r w:rsidRPr="00A9668F">
              <w:rPr>
                <w:rFonts w:ascii="Times New Roman" w:hAnsi="Times New Roman"/>
                <w:sz w:val="24"/>
                <w:szCs w:val="24"/>
                <w:lang w:val="uk-UA"/>
              </w:rPr>
              <w:t>них змін для реалізації.</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Інтермодальні перехресні п</w:t>
            </w:r>
            <w:r w:rsidRPr="00A9668F">
              <w:rPr>
                <w:rFonts w:ascii="Times New Roman" w:hAnsi="Times New Roman"/>
                <w:sz w:val="24"/>
                <w:szCs w:val="24"/>
                <w:lang w:val="uk-UA"/>
              </w:rPr>
              <w:t>е</w:t>
            </w:r>
            <w:r w:rsidRPr="00A9668F">
              <w:rPr>
                <w:rFonts w:ascii="Times New Roman" w:hAnsi="Times New Roman"/>
                <w:sz w:val="24"/>
                <w:szCs w:val="24"/>
                <w:lang w:val="uk-UA"/>
              </w:rPr>
              <w:t>решкоди.</w:t>
            </w:r>
          </w:p>
        </w:tc>
      </w:tr>
      <w:tr w:rsidR="007938AB" w:rsidRPr="00A9668F" w:rsidTr="00797A95">
        <w:trPr>
          <w:trHeight w:val="549"/>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Роздільний доступ з розд</w:t>
            </w:r>
            <w:r w:rsidRPr="00A9668F">
              <w:rPr>
                <w:rFonts w:ascii="Times New Roman" w:hAnsi="Times New Roman"/>
                <w:sz w:val="24"/>
                <w:szCs w:val="24"/>
                <w:lang w:val="uk-UA"/>
              </w:rPr>
              <w:t>і</w:t>
            </w:r>
            <w:r w:rsidRPr="00A9668F">
              <w:rPr>
                <w:rFonts w:ascii="Times New Roman" w:hAnsi="Times New Roman"/>
                <w:sz w:val="24"/>
                <w:szCs w:val="24"/>
                <w:lang w:val="uk-UA"/>
              </w:rPr>
              <w:t>ленням поляризації (PDMA)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Два незалежних потоку даних, що передаються з ортогональними поляриз</w:t>
            </w:r>
            <w:r w:rsidRPr="00A9668F">
              <w:rPr>
                <w:rFonts w:ascii="Times New Roman" w:hAnsi="Times New Roman"/>
                <w:sz w:val="24"/>
                <w:szCs w:val="24"/>
                <w:lang w:val="uk-UA"/>
              </w:rPr>
              <w:t>а</w:t>
            </w:r>
            <w:r w:rsidRPr="00A9668F">
              <w:rPr>
                <w:rFonts w:ascii="Times New Roman" w:hAnsi="Times New Roman"/>
                <w:sz w:val="24"/>
                <w:szCs w:val="24"/>
                <w:lang w:val="uk-UA"/>
              </w:rPr>
              <w:t>ціями.</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Можна поєднати з будь-якою існуючою множинною схемою доступу.</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Ефект деполяризації в каналі вицвітання.</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Необхідність додаткової схеми приймача для виявлення поляр</w:t>
            </w:r>
            <w:r w:rsidRPr="00A9668F">
              <w:rPr>
                <w:rFonts w:ascii="Times New Roman" w:hAnsi="Times New Roman"/>
                <w:sz w:val="24"/>
                <w:szCs w:val="24"/>
                <w:lang w:val="uk-UA"/>
              </w:rPr>
              <w:t>и</w:t>
            </w:r>
            <w:r w:rsidRPr="00A9668F">
              <w:rPr>
                <w:rFonts w:ascii="Times New Roman" w:hAnsi="Times New Roman"/>
                <w:sz w:val="24"/>
                <w:szCs w:val="24"/>
                <w:lang w:val="uk-UA"/>
              </w:rPr>
              <w:t>заційної фільтрації.</w:t>
            </w:r>
          </w:p>
        </w:tc>
      </w:tr>
      <w:tr w:rsidR="007938AB" w:rsidRPr="00A9668F" w:rsidTr="00797A95">
        <w:trPr>
          <w:trHeight w:val="429"/>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Переплетений роздільний доступ (IDMA)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Процес chip- interleaving використовується для под</w:t>
            </w:r>
            <w:r w:rsidRPr="00A9668F">
              <w:rPr>
                <w:rFonts w:ascii="Times New Roman" w:hAnsi="Times New Roman"/>
                <w:sz w:val="24"/>
                <w:szCs w:val="24"/>
                <w:lang w:val="uk-UA"/>
              </w:rPr>
              <w:t>і</w:t>
            </w:r>
            <w:r w:rsidRPr="00A9668F">
              <w:rPr>
                <w:rFonts w:ascii="Times New Roman" w:hAnsi="Times New Roman"/>
                <w:sz w:val="24"/>
                <w:szCs w:val="24"/>
                <w:lang w:val="uk-UA"/>
              </w:rPr>
              <w:t>лу користувачів</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Реверсивний пристрій чергування і поширення в порівнянні з CDMA.</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Збільшена різномані</w:t>
            </w:r>
            <w:r w:rsidRPr="00A9668F">
              <w:rPr>
                <w:rFonts w:ascii="Times New Roman" w:hAnsi="Times New Roman"/>
                <w:sz w:val="24"/>
                <w:szCs w:val="24"/>
                <w:lang w:val="uk-UA"/>
              </w:rPr>
              <w:t>т</w:t>
            </w:r>
            <w:r w:rsidRPr="00A9668F">
              <w:rPr>
                <w:rFonts w:ascii="Times New Roman" w:hAnsi="Times New Roman"/>
                <w:sz w:val="24"/>
                <w:szCs w:val="24"/>
                <w:lang w:val="uk-UA"/>
              </w:rPr>
              <w:t>ність проти затухання.</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4) Низька вартість прийм</w:t>
            </w:r>
            <w:r w:rsidRPr="00A9668F">
              <w:rPr>
                <w:rFonts w:ascii="Times New Roman" w:hAnsi="Times New Roman"/>
                <w:sz w:val="24"/>
                <w:szCs w:val="24"/>
                <w:lang w:val="uk-UA"/>
              </w:rPr>
              <w:t>а</w:t>
            </w:r>
            <w:r w:rsidRPr="00A9668F">
              <w:rPr>
                <w:rFonts w:ascii="Times New Roman" w:hAnsi="Times New Roman"/>
                <w:sz w:val="24"/>
                <w:szCs w:val="24"/>
                <w:lang w:val="uk-UA"/>
              </w:rPr>
              <w:t>ча.</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5) Підходить для низько</w:t>
            </w:r>
            <w:r w:rsidRPr="00A9668F">
              <w:rPr>
                <w:rFonts w:ascii="Times New Roman" w:hAnsi="Times New Roman"/>
                <w:sz w:val="24"/>
                <w:szCs w:val="24"/>
                <w:lang w:val="uk-UA"/>
              </w:rPr>
              <w:t>ш</w:t>
            </w:r>
            <w:r w:rsidRPr="00A9668F">
              <w:rPr>
                <w:rFonts w:ascii="Times New Roman" w:hAnsi="Times New Roman"/>
                <w:sz w:val="24"/>
                <w:szCs w:val="24"/>
                <w:lang w:val="uk-UA"/>
              </w:rPr>
              <w:t>видкісних передач..</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Вища складність приймача для широкосмугових систем.</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Необхідна ітеративна обробка.</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Вся матриця перемежувача повинна бути передана в при</w:t>
            </w:r>
            <w:r w:rsidRPr="00A9668F">
              <w:rPr>
                <w:rFonts w:ascii="Times New Roman" w:hAnsi="Times New Roman"/>
                <w:sz w:val="24"/>
                <w:szCs w:val="24"/>
                <w:lang w:val="uk-UA"/>
              </w:rPr>
              <w:t>й</w:t>
            </w:r>
            <w:r w:rsidRPr="00A9668F">
              <w:rPr>
                <w:rFonts w:ascii="Times New Roman" w:hAnsi="Times New Roman"/>
                <w:sz w:val="24"/>
                <w:szCs w:val="24"/>
                <w:lang w:val="uk-UA"/>
              </w:rPr>
              <w:t>мач.</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4) Необхідність оптимізації п</w:t>
            </w:r>
            <w:r w:rsidRPr="00A9668F">
              <w:rPr>
                <w:rFonts w:ascii="Times New Roman" w:hAnsi="Times New Roman"/>
                <w:sz w:val="24"/>
                <w:szCs w:val="24"/>
                <w:lang w:val="uk-UA"/>
              </w:rPr>
              <w:t>а</w:t>
            </w:r>
            <w:r w:rsidRPr="00A9668F">
              <w:rPr>
                <w:rFonts w:ascii="Times New Roman" w:hAnsi="Times New Roman"/>
                <w:sz w:val="24"/>
                <w:szCs w:val="24"/>
                <w:lang w:val="uk-UA"/>
              </w:rPr>
              <w:t>м'яті на стороні передавача і приймача.</w:t>
            </w:r>
          </w:p>
        </w:tc>
      </w:tr>
      <w:tr w:rsidR="007938AB" w:rsidRPr="00A9668F" w:rsidTr="00797A95">
        <w:trPr>
          <w:trHeight w:val="407"/>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Універсальний фільтров</w:t>
            </w:r>
            <w:r w:rsidRPr="00A9668F">
              <w:rPr>
                <w:rFonts w:ascii="Times New Roman" w:hAnsi="Times New Roman"/>
                <w:sz w:val="24"/>
                <w:szCs w:val="24"/>
                <w:lang w:val="uk-UA"/>
              </w:rPr>
              <w:t>а</w:t>
            </w:r>
            <w:r w:rsidRPr="00A9668F">
              <w:rPr>
                <w:rFonts w:ascii="Times New Roman" w:hAnsi="Times New Roman"/>
                <w:sz w:val="24"/>
                <w:szCs w:val="24"/>
                <w:lang w:val="uk-UA"/>
              </w:rPr>
              <w:t>ний багатоканальний оп</w:t>
            </w:r>
            <w:r w:rsidRPr="00A9668F">
              <w:rPr>
                <w:rFonts w:ascii="Times New Roman" w:hAnsi="Times New Roman"/>
                <w:sz w:val="24"/>
                <w:szCs w:val="24"/>
                <w:lang w:val="uk-UA"/>
              </w:rPr>
              <w:t>е</w:t>
            </w:r>
            <w:r w:rsidRPr="00A9668F">
              <w:rPr>
                <w:rFonts w:ascii="Times New Roman" w:hAnsi="Times New Roman"/>
                <w:sz w:val="24"/>
                <w:szCs w:val="24"/>
                <w:lang w:val="uk-UA"/>
              </w:rPr>
              <w:t>ратор (UFMC)</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Поперечна фільтрація забезпечує додаткову гну</w:t>
            </w:r>
            <w:r w:rsidRPr="00A9668F">
              <w:rPr>
                <w:rFonts w:ascii="Times New Roman" w:hAnsi="Times New Roman"/>
                <w:sz w:val="24"/>
                <w:szCs w:val="24"/>
                <w:lang w:val="uk-UA"/>
              </w:rPr>
              <w:t>ч</w:t>
            </w:r>
            <w:r w:rsidRPr="00A9668F">
              <w:rPr>
                <w:rFonts w:ascii="Times New Roman" w:hAnsi="Times New Roman"/>
                <w:sz w:val="24"/>
                <w:szCs w:val="24"/>
                <w:lang w:val="uk-UA"/>
              </w:rPr>
              <w:t>кість.</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Коротші довжини філь</w:t>
            </w:r>
            <w:r w:rsidRPr="00A9668F">
              <w:rPr>
                <w:rFonts w:ascii="Times New Roman" w:hAnsi="Times New Roman"/>
                <w:sz w:val="24"/>
                <w:szCs w:val="24"/>
                <w:lang w:val="uk-UA"/>
              </w:rPr>
              <w:t>т</w:t>
            </w:r>
            <w:r w:rsidRPr="00A9668F">
              <w:rPr>
                <w:rFonts w:ascii="Times New Roman" w:hAnsi="Times New Roman"/>
                <w:sz w:val="24"/>
                <w:szCs w:val="24"/>
                <w:lang w:val="uk-UA"/>
              </w:rPr>
              <w:t>рів і зменшені перешкоди на стороні.</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Дуже підходить для тр</w:t>
            </w:r>
            <w:r w:rsidRPr="00A9668F">
              <w:rPr>
                <w:rFonts w:ascii="Times New Roman" w:hAnsi="Times New Roman"/>
                <w:sz w:val="24"/>
                <w:szCs w:val="24"/>
                <w:lang w:val="uk-UA"/>
              </w:rPr>
              <w:t>а</w:t>
            </w:r>
            <w:r w:rsidRPr="00A9668F">
              <w:rPr>
                <w:rFonts w:ascii="Times New Roman" w:hAnsi="Times New Roman"/>
                <w:sz w:val="24"/>
                <w:szCs w:val="24"/>
                <w:lang w:val="uk-UA"/>
              </w:rPr>
              <w:t>нсмісії CoMP і інтернет промо</w:t>
            </w:r>
            <w:r w:rsidR="00A9668F">
              <w:rPr>
                <w:rFonts w:ascii="Times New Roman" w:hAnsi="Times New Roman"/>
                <w:sz w:val="24"/>
                <w:szCs w:val="24"/>
                <w:lang w:val="uk-UA"/>
              </w:rPr>
              <w:t xml:space="preserve"> та </w:t>
            </w:r>
            <w:r w:rsidRPr="00A9668F">
              <w:rPr>
                <w:rFonts w:ascii="Times New Roman" w:hAnsi="Times New Roman"/>
                <w:sz w:val="24"/>
                <w:szCs w:val="24"/>
                <w:lang w:val="uk-UA"/>
              </w:rPr>
              <w:t>фрагментованого спектру, ніж OFDM.</w:t>
            </w:r>
          </w:p>
        </w:tc>
        <w:tc>
          <w:tcPr>
            <w:tcW w:w="3736" w:type="dxa"/>
          </w:tcPr>
          <w:p w:rsidR="007938AB" w:rsidRPr="00A9668F" w:rsidRDefault="00A9668F" w:rsidP="00A9668F">
            <w:pPr>
              <w:contextualSpacing/>
              <w:mirrorIndents/>
              <w:rPr>
                <w:rFonts w:ascii="Times New Roman" w:hAnsi="Times New Roman"/>
                <w:sz w:val="24"/>
                <w:szCs w:val="24"/>
                <w:lang w:val="uk-UA"/>
              </w:rPr>
            </w:pPr>
            <w:r>
              <w:rPr>
                <w:rFonts w:ascii="Times New Roman" w:hAnsi="Times New Roman"/>
                <w:sz w:val="24"/>
                <w:szCs w:val="24"/>
                <w:lang w:val="uk-UA"/>
              </w:rPr>
              <w:t>1)</w:t>
            </w:r>
            <w:r w:rsidR="007938AB" w:rsidRPr="00A9668F">
              <w:rPr>
                <w:rFonts w:ascii="Times New Roman" w:hAnsi="Times New Roman"/>
                <w:sz w:val="24"/>
                <w:szCs w:val="24"/>
                <w:lang w:val="uk-UA"/>
              </w:rPr>
              <w:t>. Необхідність складної схеми приймача</w:t>
            </w:r>
            <w:r>
              <w:rPr>
                <w:rFonts w:ascii="Times New Roman" w:hAnsi="Times New Roman"/>
                <w:sz w:val="24"/>
                <w:szCs w:val="24"/>
                <w:lang w:val="uk-UA"/>
              </w:rPr>
              <w:t>.</w:t>
            </w:r>
          </w:p>
          <w:p w:rsidR="007938AB" w:rsidRPr="00A9668F" w:rsidRDefault="00A9668F" w:rsidP="00A9668F">
            <w:pPr>
              <w:contextualSpacing/>
              <w:mirrorIndents/>
              <w:rPr>
                <w:rFonts w:ascii="Times New Roman" w:hAnsi="Times New Roman"/>
                <w:sz w:val="24"/>
                <w:szCs w:val="24"/>
                <w:lang w:val="uk-UA"/>
              </w:rPr>
            </w:pPr>
            <w:r>
              <w:rPr>
                <w:rFonts w:ascii="Times New Roman" w:hAnsi="Times New Roman"/>
                <w:sz w:val="24"/>
                <w:szCs w:val="24"/>
                <w:lang w:val="uk-UA"/>
              </w:rPr>
              <w:t>2)</w:t>
            </w:r>
            <w:r w:rsidR="007938AB" w:rsidRPr="00A9668F">
              <w:rPr>
                <w:rFonts w:ascii="Times New Roman" w:hAnsi="Times New Roman"/>
                <w:sz w:val="24"/>
                <w:szCs w:val="24"/>
                <w:lang w:val="uk-UA"/>
              </w:rPr>
              <w:t xml:space="preserve"> Незначні переваги над OFDM для передачі з низькою швидкі</w:t>
            </w:r>
            <w:r w:rsidR="007938AB" w:rsidRPr="00A9668F">
              <w:rPr>
                <w:rFonts w:ascii="Times New Roman" w:hAnsi="Times New Roman"/>
                <w:sz w:val="24"/>
                <w:szCs w:val="24"/>
                <w:lang w:val="uk-UA"/>
              </w:rPr>
              <w:t>с</w:t>
            </w:r>
            <w:r w:rsidR="007938AB" w:rsidRPr="00A9668F">
              <w:rPr>
                <w:rFonts w:ascii="Times New Roman" w:hAnsi="Times New Roman"/>
                <w:sz w:val="24"/>
                <w:szCs w:val="24"/>
                <w:lang w:val="uk-UA"/>
              </w:rPr>
              <w:t>тю</w:t>
            </w:r>
            <w:r>
              <w:rPr>
                <w:rFonts w:ascii="Times New Roman" w:hAnsi="Times New Roman"/>
                <w:sz w:val="24"/>
                <w:szCs w:val="24"/>
                <w:lang w:val="uk-UA"/>
              </w:rPr>
              <w:t>.</w:t>
            </w:r>
          </w:p>
        </w:tc>
      </w:tr>
    </w:tbl>
    <w:p w:rsidR="007938AB" w:rsidRPr="00A9668F" w:rsidRDefault="007938AB" w:rsidP="00A9668F">
      <w:pPr>
        <w:spacing w:line="240" w:lineRule="auto"/>
        <w:rPr>
          <w:rFonts w:ascii="Times New Roman" w:hAnsi="Times New Roman"/>
          <w:sz w:val="24"/>
          <w:szCs w:val="24"/>
          <w:lang w:val="uk-UA"/>
        </w:rPr>
      </w:pPr>
      <w:r w:rsidRPr="00A9668F">
        <w:rPr>
          <w:rFonts w:ascii="Times New Roman" w:hAnsi="Times New Roman"/>
          <w:sz w:val="24"/>
          <w:szCs w:val="24"/>
          <w:lang w:val="uk-UA"/>
        </w:rPr>
        <w:br w:type="page"/>
      </w:r>
      <w:r w:rsidR="00CD7909">
        <w:rPr>
          <w:rFonts w:ascii="Times New Roman" w:hAnsi="Times New Roman"/>
          <w:sz w:val="24"/>
          <w:szCs w:val="24"/>
          <w:lang w:val="uk-UA"/>
        </w:rPr>
        <w:lastRenderedPageBreak/>
        <w:tab/>
      </w:r>
      <w:r w:rsidRPr="00A9668F">
        <w:rPr>
          <w:rFonts w:ascii="Times New Roman" w:hAnsi="Times New Roman"/>
          <w:sz w:val="24"/>
          <w:szCs w:val="24"/>
          <w:lang w:val="uk-UA"/>
        </w:rPr>
        <w:t>Продовження таблиці 2.1</w:t>
      </w:r>
    </w:p>
    <w:tbl>
      <w:tblPr>
        <w:tblStyle w:val="ab"/>
        <w:tblW w:w="0" w:type="auto"/>
        <w:tblInd w:w="108" w:type="dxa"/>
        <w:tblLook w:val="04A0"/>
      </w:tblPr>
      <w:tblGrid>
        <w:gridCol w:w="3039"/>
        <w:gridCol w:w="3148"/>
        <w:gridCol w:w="3736"/>
      </w:tblGrid>
      <w:tr w:rsidR="007938AB" w:rsidRPr="00A9668F" w:rsidTr="00CD7909">
        <w:trPr>
          <w:trHeight w:val="280"/>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Методи</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Основні риси</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Недоліки</w:t>
            </w:r>
          </w:p>
        </w:tc>
      </w:tr>
      <w:tr w:rsidR="007938AB" w:rsidRPr="00A9668F" w:rsidTr="00CD7909">
        <w:trPr>
          <w:trHeight w:val="286"/>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1</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2</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 xml:space="preserve">                        3</w:t>
            </w:r>
          </w:p>
        </w:tc>
      </w:tr>
      <w:tr w:rsidR="007938AB" w:rsidRPr="007F43D2" w:rsidTr="00797A95">
        <w:trPr>
          <w:trHeight w:val="407"/>
        </w:trPr>
        <w:tc>
          <w:tcPr>
            <w:tcW w:w="3039"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Роздільний доступ до дек</w:t>
            </w:r>
            <w:r w:rsidRPr="00A9668F">
              <w:rPr>
                <w:rFonts w:ascii="Times New Roman" w:hAnsi="Times New Roman"/>
                <w:sz w:val="24"/>
                <w:szCs w:val="24"/>
                <w:lang w:val="uk-UA"/>
              </w:rPr>
              <w:t>і</w:t>
            </w:r>
            <w:r w:rsidRPr="00A9668F">
              <w:rPr>
                <w:rFonts w:ascii="Times New Roman" w:hAnsi="Times New Roman"/>
                <w:sz w:val="24"/>
                <w:szCs w:val="24"/>
                <w:lang w:val="uk-UA"/>
              </w:rPr>
              <w:t>лькох кодів (SCMA)</w:t>
            </w:r>
          </w:p>
        </w:tc>
        <w:tc>
          <w:tcPr>
            <w:tcW w:w="3148"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Неортогональний код домену множинного дост</w:t>
            </w:r>
            <w:r w:rsidRPr="00A9668F">
              <w:rPr>
                <w:rFonts w:ascii="Times New Roman" w:hAnsi="Times New Roman"/>
                <w:sz w:val="24"/>
                <w:szCs w:val="24"/>
                <w:lang w:val="uk-UA"/>
              </w:rPr>
              <w:t>у</w:t>
            </w:r>
            <w:r w:rsidRPr="00A9668F">
              <w:rPr>
                <w:rFonts w:ascii="Times New Roman" w:hAnsi="Times New Roman"/>
                <w:sz w:val="24"/>
                <w:szCs w:val="24"/>
                <w:lang w:val="uk-UA"/>
              </w:rPr>
              <w:t>пу.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Відкритий цикл мульти</w:t>
            </w:r>
            <w:r w:rsidRPr="00A9668F">
              <w:rPr>
                <w:rFonts w:ascii="Times New Roman" w:hAnsi="Times New Roman"/>
                <w:sz w:val="24"/>
                <w:szCs w:val="24"/>
                <w:lang w:val="uk-UA"/>
              </w:rPr>
              <w:t>п</w:t>
            </w:r>
            <w:r w:rsidRPr="00A9668F">
              <w:rPr>
                <w:rFonts w:ascii="Times New Roman" w:hAnsi="Times New Roman"/>
                <w:sz w:val="24"/>
                <w:szCs w:val="24"/>
                <w:lang w:val="uk-UA"/>
              </w:rPr>
              <w:t>лексування і відсутність необхідності зворотного зв'язку каналу.</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3) Більш стійкий при ная</w:t>
            </w:r>
            <w:r w:rsidRPr="00A9668F">
              <w:rPr>
                <w:rFonts w:ascii="Times New Roman" w:hAnsi="Times New Roman"/>
                <w:sz w:val="24"/>
                <w:szCs w:val="24"/>
                <w:lang w:val="uk-UA"/>
              </w:rPr>
              <w:t>в</w:t>
            </w:r>
            <w:r w:rsidRPr="00A9668F">
              <w:rPr>
                <w:rFonts w:ascii="Times New Roman" w:hAnsi="Times New Roman"/>
                <w:sz w:val="24"/>
                <w:szCs w:val="24"/>
                <w:lang w:val="uk-UA"/>
              </w:rPr>
              <w:t xml:space="preserve">ності різного часу каналу і проблема </w:t>
            </w:r>
            <w:r w:rsidR="00343BDA" w:rsidRPr="00A9668F">
              <w:rPr>
                <w:rFonts w:ascii="Times New Roman" w:hAnsi="Times New Roman"/>
                <w:sz w:val="24"/>
                <w:szCs w:val="24"/>
                <w:lang w:val="uk-UA"/>
              </w:rPr>
              <w:t>зворотного</w:t>
            </w:r>
            <w:r w:rsidRPr="00A9668F">
              <w:rPr>
                <w:rFonts w:ascii="Times New Roman" w:hAnsi="Times New Roman"/>
                <w:sz w:val="24"/>
                <w:szCs w:val="24"/>
                <w:lang w:val="uk-UA"/>
              </w:rPr>
              <w:t xml:space="preserve"> зв'язку CSI.</w:t>
            </w:r>
          </w:p>
        </w:tc>
        <w:tc>
          <w:tcPr>
            <w:tcW w:w="3736" w:type="dxa"/>
          </w:tcPr>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1) Вимагає нелінійний приймач.</w:t>
            </w:r>
          </w:p>
          <w:p w:rsidR="007938AB" w:rsidRPr="00A9668F" w:rsidRDefault="007938AB" w:rsidP="00A9668F">
            <w:pPr>
              <w:contextualSpacing/>
              <w:mirrorIndents/>
              <w:rPr>
                <w:rFonts w:ascii="Times New Roman" w:hAnsi="Times New Roman"/>
                <w:sz w:val="24"/>
                <w:szCs w:val="24"/>
                <w:lang w:val="uk-UA"/>
              </w:rPr>
            </w:pPr>
            <w:r w:rsidRPr="00A9668F">
              <w:rPr>
                <w:rFonts w:ascii="Times New Roman" w:hAnsi="Times New Roman"/>
                <w:sz w:val="24"/>
                <w:szCs w:val="24"/>
                <w:lang w:val="uk-UA"/>
              </w:rPr>
              <w:t>2) Складний дизайн кодової кн</w:t>
            </w:r>
            <w:r w:rsidRPr="00A9668F">
              <w:rPr>
                <w:rFonts w:ascii="Times New Roman" w:hAnsi="Times New Roman"/>
                <w:sz w:val="24"/>
                <w:szCs w:val="24"/>
                <w:lang w:val="uk-UA"/>
              </w:rPr>
              <w:t>и</w:t>
            </w:r>
            <w:r w:rsidRPr="00A9668F">
              <w:rPr>
                <w:rFonts w:ascii="Times New Roman" w:hAnsi="Times New Roman"/>
                <w:sz w:val="24"/>
                <w:szCs w:val="24"/>
                <w:lang w:val="uk-UA"/>
              </w:rPr>
              <w:t>ги, оскільки множинні шари м</w:t>
            </w:r>
            <w:r w:rsidRPr="00A9668F">
              <w:rPr>
                <w:rFonts w:ascii="Times New Roman" w:hAnsi="Times New Roman"/>
                <w:sz w:val="24"/>
                <w:szCs w:val="24"/>
                <w:lang w:val="uk-UA"/>
              </w:rPr>
              <w:t>у</w:t>
            </w:r>
            <w:r w:rsidRPr="00A9668F">
              <w:rPr>
                <w:rFonts w:ascii="Times New Roman" w:hAnsi="Times New Roman"/>
                <w:sz w:val="24"/>
                <w:szCs w:val="24"/>
                <w:lang w:val="uk-UA"/>
              </w:rPr>
              <w:t>льтиплексуються з різними код</w:t>
            </w:r>
            <w:r w:rsidRPr="00A9668F">
              <w:rPr>
                <w:rFonts w:ascii="Times New Roman" w:hAnsi="Times New Roman"/>
                <w:sz w:val="24"/>
                <w:szCs w:val="24"/>
                <w:lang w:val="uk-UA"/>
              </w:rPr>
              <w:t>о</w:t>
            </w:r>
            <w:r w:rsidRPr="00A9668F">
              <w:rPr>
                <w:rFonts w:ascii="Times New Roman" w:hAnsi="Times New Roman"/>
                <w:sz w:val="24"/>
                <w:szCs w:val="24"/>
                <w:lang w:val="uk-UA"/>
              </w:rPr>
              <w:t>вими книгами.</w:t>
            </w:r>
          </w:p>
        </w:tc>
      </w:tr>
    </w:tbl>
    <w:p w:rsidR="00A2610E" w:rsidRPr="007A18F5" w:rsidRDefault="00A2610E" w:rsidP="00AC480F">
      <w:pPr>
        <w:spacing w:before="100" w:beforeAutospacing="1" w:after="0" w:line="312" w:lineRule="auto"/>
        <w:ind w:firstLine="708"/>
        <w:contextualSpacing/>
        <w:mirrorIndents/>
        <w:jc w:val="both"/>
        <w:rPr>
          <w:rFonts w:ascii="Times New Roman" w:hAnsi="Times New Roman"/>
          <w:sz w:val="28"/>
          <w:szCs w:val="28"/>
          <w:lang w:val="uk-UA"/>
        </w:rPr>
      </w:pPr>
    </w:p>
    <w:p w:rsidR="00844CEF" w:rsidRPr="007A18F5" w:rsidRDefault="00F7536E" w:rsidP="00AC480F">
      <w:pPr>
        <w:spacing w:before="100" w:beforeAutospacing="1" w:after="0" w:line="312" w:lineRule="auto"/>
        <w:ind w:firstLine="708"/>
        <w:contextualSpacing/>
        <w:mirrorIndents/>
        <w:rPr>
          <w:rFonts w:ascii="Times New Roman" w:hAnsi="Times New Roman"/>
          <w:sz w:val="28"/>
          <w:szCs w:val="28"/>
          <w:lang w:val="uk-UA"/>
        </w:rPr>
      </w:pPr>
      <w:r w:rsidRPr="007A18F5">
        <w:rPr>
          <w:rFonts w:ascii="Times New Roman" w:hAnsi="Times New Roman"/>
          <w:sz w:val="28"/>
          <w:szCs w:val="28"/>
          <w:lang w:val="uk-UA"/>
        </w:rPr>
        <w:t>2.2</w:t>
      </w:r>
      <w:r w:rsidR="004851B8" w:rsidRPr="007A18F5">
        <w:rPr>
          <w:rFonts w:ascii="Times New Roman" w:hAnsi="Times New Roman"/>
          <w:sz w:val="28"/>
          <w:szCs w:val="28"/>
          <w:lang w:val="uk-UA"/>
        </w:rPr>
        <w:t>Запропонований кластерний ортогональний розподіл сигнатур</w:t>
      </w:r>
    </w:p>
    <w:p w:rsidR="00A2610E" w:rsidRPr="007A18F5" w:rsidRDefault="00A2610E" w:rsidP="00AC480F">
      <w:pPr>
        <w:spacing w:before="100" w:beforeAutospacing="1" w:after="0" w:line="312" w:lineRule="auto"/>
        <w:ind w:firstLine="708"/>
        <w:contextualSpacing/>
        <w:mirrorIndents/>
        <w:rPr>
          <w:rFonts w:ascii="Times New Roman" w:hAnsi="Times New Roman"/>
          <w:sz w:val="28"/>
          <w:szCs w:val="28"/>
          <w:lang w:val="uk-UA"/>
        </w:rPr>
      </w:pP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Для того, щоб повністю реалізувати потенціал нових технологій </w:t>
      </w:r>
      <w:r w:rsidR="007614B1">
        <w:rPr>
          <w:rFonts w:ascii="Times New Roman" w:hAnsi="Times New Roman"/>
          <w:sz w:val="28"/>
          <w:szCs w:val="28"/>
          <w:lang w:val="uk-UA"/>
        </w:rPr>
        <w:t>безпров</w:t>
      </w:r>
      <w:r w:rsidR="007614B1">
        <w:rPr>
          <w:rFonts w:ascii="Times New Roman" w:hAnsi="Times New Roman"/>
          <w:sz w:val="28"/>
          <w:szCs w:val="28"/>
          <w:lang w:val="uk-UA"/>
        </w:rPr>
        <w:t>о</w:t>
      </w:r>
      <w:r w:rsidR="007614B1">
        <w:rPr>
          <w:rFonts w:ascii="Times New Roman" w:hAnsi="Times New Roman"/>
          <w:sz w:val="28"/>
          <w:szCs w:val="28"/>
          <w:lang w:val="uk-UA"/>
        </w:rPr>
        <w:t>дової</w:t>
      </w:r>
      <w:r w:rsidRPr="007A18F5">
        <w:rPr>
          <w:rFonts w:ascii="Times New Roman" w:hAnsi="Times New Roman"/>
          <w:sz w:val="28"/>
          <w:szCs w:val="28"/>
          <w:lang w:val="uk-UA"/>
        </w:rPr>
        <w:t xml:space="preserve"> зв'язку, таких як масові комунікації MIMO і mm-wave, існуючих методів множинного доступ</w:t>
      </w:r>
      <w:r w:rsidR="006C78D1">
        <w:rPr>
          <w:rFonts w:ascii="Times New Roman" w:hAnsi="Times New Roman"/>
          <w:sz w:val="28"/>
          <w:szCs w:val="28"/>
          <w:lang w:val="uk-UA"/>
        </w:rPr>
        <w:t xml:space="preserve">у може бути недостатньо, і нам </w:t>
      </w:r>
      <w:r w:rsidRPr="007A18F5">
        <w:rPr>
          <w:rFonts w:ascii="Times New Roman" w:hAnsi="Times New Roman"/>
          <w:sz w:val="28"/>
          <w:szCs w:val="28"/>
          <w:lang w:val="uk-UA"/>
        </w:rPr>
        <w:t>необхідно дослідити нові сх</w:t>
      </w:r>
      <w:r w:rsidRPr="007A18F5">
        <w:rPr>
          <w:rFonts w:ascii="Times New Roman" w:hAnsi="Times New Roman"/>
          <w:sz w:val="28"/>
          <w:szCs w:val="28"/>
          <w:lang w:val="uk-UA"/>
        </w:rPr>
        <w:t>е</w:t>
      </w:r>
      <w:r w:rsidRPr="007A18F5">
        <w:rPr>
          <w:rFonts w:ascii="Times New Roman" w:hAnsi="Times New Roman"/>
          <w:sz w:val="28"/>
          <w:szCs w:val="28"/>
          <w:lang w:val="uk-UA"/>
        </w:rPr>
        <w:t xml:space="preserve">ми множинного доступу для майбутніх </w:t>
      </w:r>
      <w:r w:rsidR="0008301B">
        <w:rPr>
          <w:rFonts w:ascii="Times New Roman" w:hAnsi="Times New Roman"/>
          <w:sz w:val="28"/>
          <w:szCs w:val="28"/>
          <w:lang w:val="uk-UA"/>
        </w:rPr>
        <w:t>безпроводових</w:t>
      </w:r>
      <w:r w:rsidRPr="007A18F5">
        <w:rPr>
          <w:rFonts w:ascii="Times New Roman" w:hAnsi="Times New Roman"/>
          <w:sz w:val="28"/>
          <w:szCs w:val="28"/>
          <w:lang w:val="uk-UA"/>
        </w:rPr>
        <w:t xml:space="preserve"> мереж. У цьому контексті досліджуються кілька методів мультиплексування / множинного доступу, розгл</w:t>
      </w:r>
      <w:r w:rsidRPr="007A18F5">
        <w:rPr>
          <w:rFonts w:ascii="Times New Roman" w:hAnsi="Times New Roman"/>
          <w:sz w:val="28"/>
          <w:szCs w:val="28"/>
          <w:lang w:val="uk-UA"/>
        </w:rPr>
        <w:t>я</w:t>
      </w:r>
      <w:r w:rsidRPr="007A18F5">
        <w:rPr>
          <w:rFonts w:ascii="Times New Roman" w:hAnsi="Times New Roman"/>
          <w:sz w:val="28"/>
          <w:szCs w:val="28"/>
          <w:lang w:val="uk-UA"/>
        </w:rPr>
        <w:t>нуті в попередньому розділі. Оскільки пучки стають дуже вузькими в мм хвиль</w:t>
      </w:r>
      <w:r w:rsidRPr="007A18F5">
        <w:rPr>
          <w:rFonts w:ascii="Times New Roman" w:hAnsi="Times New Roman"/>
          <w:sz w:val="28"/>
          <w:szCs w:val="28"/>
          <w:lang w:val="uk-UA"/>
        </w:rPr>
        <w:t>о</w:t>
      </w:r>
      <w:r w:rsidRPr="007A18F5">
        <w:rPr>
          <w:rFonts w:ascii="Times New Roman" w:hAnsi="Times New Roman"/>
          <w:sz w:val="28"/>
          <w:szCs w:val="28"/>
          <w:lang w:val="uk-UA"/>
        </w:rPr>
        <w:t>вих зв'язках і достатній інтервал антен стає проблемою в масивних системах MIMO,</w:t>
      </w:r>
      <w:r w:rsidR="006C78D1">
        <w:rPr>
          <w:rFonts w:ascii="Times New Roman" w:hAnsi="Times New Roman"/>
          <w:sz w:val="28"/>
          <w:szCs w:val="28"/>
          <w:lang w:val="uk-UA"/>
        </w:rPr>
        <w:t xml:space="preserve"> де</w:t>
      </w:r>
      <w:r w:rsidRPr="007A18F5">
        <w:rPr>
          <w:rFonts w:ascii="Times New Roman" w:hAnsi="Times New Roman"/>
          <w:sz w:val="28"/>
          <w:szCs w:val="28"/>
          <w:lang w:val="uk-UA"/>
        </w:rPr>
        <w:t xml:space="preserve"> існує висока ймовірність втрати ортогональності між двох коканальних користувачів, розділених в просторовій області.У зв'язку з цим, загальноприйнята концепція техніки SDMA повинна бути адаптована в майбутніх масивних сист</w:t>
      </w:r>
      <w:r w:rsidRPr="007A18F5">
        <w:rPr>
          <w:rFonts w:ascii="Times New Roman" w:hAnsi="Times New Roman"/>
          <w:sz w:val="28"/>
          <w:szCs w:val="28"/>
          <w:lang w:val="uk-UA"/>
        </w:rPr>
        <w:t>е</w:t>
      </w:r>
      <w:r w:rsidRPr="007A18F5">
        <w:rPr>
          <w:rFonts w:ascii="Times New Roman" w:hAnsi="Times New Roman"/>
          <w:sz w:val="28"/>
          <w:szCs w:val="28"/>
          <w:lang w:val="uk-UA"/>
        </w:rPr>
        <w:t>мах MIMO, які, можливо, будуть реалізовані в частотному діапазоні mm-wave. У цьому документі пропонується використовувати кластерний ортогональний мн</w:t>
      </w:r>
      <w:r w:rsidRPr="007A18F5">
        <w:rPr>
          <w:rFonts w:ascii="Times New Roman" w:hAnsi="Times New Roman"/>
          <w:sz w:val="28"/>
          <w:szCs w:val="28"/>
          <w:lang w:val="uk-UA"/>
        </w:rPr>
        <w:t>о</w:t>
      </w:r>
      <w:r w:rsidR="006C78D1">
        <w:rPr>
          <w:rFonts w:ascii="Times New Roman" w:hAnsi="Times New Roman"/>
          <w:sz w:val="28"/>
          <w:szCs w:val="28"/>
          <w:lang w:val="uk-UA"/>
        </w:rPr>
        <w:t xml:space="preserve">жинний доступ з </w:t>
      </w:r>
      <w:r w:rsidR="008B6601">
        <w:rPr>
          <w:rFonts w:ascii="Times New Roman" w:hAnsi="Times New Roman"/>
          <w:sz w:val="28"/>
          <w:szCs w:val="28"/>
          <w:lang w:val="uk-UA"/>
        </w:rPr>
        <w:t>сигнатурою</w:t>
      </w:r>
      <w:r w:rsidRPr="007A18F5">
        <w:rPr>
          <w:rFonts w:ascii="Times New Roman" w:hAnsi="Times New Roman"/>
          <w:sz w:val="28"/>
          <w:szCs w:val="28"/>
          <w:lang w:val="uk-UA"/>
        </w:rPr>
        <w:t xml:space="preserve"> / потужністю / кодовим поділом поверх існуючих схем множинного доступу, таких як SDMA. На відміну від згрупованої схеми IDMA, ідея полягає в тому, щоб групувати користувачів, розташованих в межах кластера або променю, і надавати ортогональні коди цим групам. Використову</w:t>
      </w:r>
      <w:r w:rsidRPr="007A18F5">
        <w:rPr>
          <w:rFonts w:ascii="Times New Roman" w:hAnsi="Times New Roman"/>
          <w:sz w:val="28"/>
          <w:szCs w:val="28"/>
          <w:lang w:val="uk-UA"/>
        </w:rPr>
        <w:t>ю</w:t>
      </w:r>
      <w:r w:rsidRPr="007A18F5">
        <w:rPr>
          <w:rFonts w:ascii="Times New Roman" w:hAnsi="Times New Roman"/>
          <w:sz w:val="28"/>
          <w:szCs w:val="28"/>
          <w:lang w:val="uk-UA"/>
        </w:rPr>
        <w:t>чи ортогональність над звичайною системою SDMA, ми можемо значно збільш</w:t>
      </w:r>
      <w:r w:rsidRPr="007A18F5">
        <w:rPr>
          <w:rFonts w:ascii="Times New Roman" w:hAnsi="Times New Roman"/>
          <w:sz w:val="28"/>
          <w:szCs w:val="28"/>
          <w:lang w:val="uk-UA"/>
        </w:rPr>
        <w:t>и</w:t>
      </w:r>
      <w:r w:rsidRPr="007A18F5">
        <w:rPr>
          <w:rFonts w:ascii="Times New Roman" w:hAnsi="Times New Roman"/>
          <w:sz w:val="28"/>
          <w:szCs w:val="28"/>
          <w:lang w:val="uk-UA"/>
        </w:rPr>
        <w:t>ти кількість користувачів, які можуть підтримуватися заданим набором частотних ресурс</w:t>
      </w:r>
      <w:r w:rsidR="00BA5897" w:rsidRPr="007A18F5">
        <w:rPr>
          <w:rFonts w:ascii="Times New Roman" w:hAnsi="Times New Roman"/>
          <w:sz w:val="28"/>
          <w:szCs w:val="28"/>
          <w:lang w:val="uk-UA"/>
        </w:rPr>
        <w:t>ів в певному кластері / промені</w:t>
      </w:r>
      <w:r w:rsidRPr="007A18F5">
        <w:rPr>
          <w:rFonts w:ascii="Times New Roman" w:hAnsi="Times New Roman"/>
          <w:sz w:val="28"/>
          <w:szCs w:val="28"/>
          <w:lang w:val="uk-UA"/>
        </w:rPr>
        <w:t xml:space="preserve">. Це додатково вирішить проблему втрати ортогональності, яка може виникати у багатьох існуючих підходах, заснованих на SDMA, внаслідок різноманітного часу </w:t>
      </w:r>
      <w:r w:rsidR="007614B1">
        <w:rPr>
          <w:rFonts w:ascii="Times New Roman" w:hAnsi="Times New Roman"/>
          <w:sz w:val="28"/>
          <w:szCs w:val="28"/>
          <w:lang w:val="uk-UA"/>
        </w:rPr>
        <w:t>безпрово</w:t>
      </w:r>
      <w:r w:rsidR="006C78D1">
        <w:rPr>
          <w:rFonts w:ascii="Times New Roman" w:hAnsi="Times New Roman"/>
          <w:sz w:val="28"/>
          <w:szCs w:val="28"/>
          <w:lang w:val="uk-UA"/>
        </w:rPr>
        <w:t>дового</w:t>
      </w:r>
      <w:r w:rsidRPr="007A18F5">
        <w:rPr>
          <w:rFonts w:ascii="Times New Roman" w:hAnsi="Times New Roman"/>
          <w:sz w:val="28"/>
          <w:szCs w:val="28"/>
          <w:lang w:val="uk-UA"/>
        </w:rPr>
        <w:t xml:space="preserve"> каналу.</w:t>
      </w: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Одним з факторів, що сприяють запропонованому підходу, є підхід спільн</w:t>
      </w:r>
      <w:r w:rsidRPr="007A18F5">
        <w:rPr>
          <w:rFonts w:ascii="Times New Roman" w:hAnsi="Times New Roman"/>
          <w:sz w:val="28"/>
          <w:szCs w:val="28"/>
          <w:lang w:val="uk-UA"/>
        </w:rPr>
        <w:t>о</w:t>
      </w:r>
      <w:r w:rsidRPr="007A18F5">
        <w:rPr>
          <w:rFonts w:ascii="Times New Roman" w:hAnsi="Times New Roman"/>
          <w:sz w:val="28"/>
          <w:szCs w:val="28"/>
          <w:lang w:val="uk-UA"/>
        </w:rPr>
        <w:t>го кодування антен. Використовуючи ортогональне кодування в поєднанні з д</w:t>
      </w:r>
      <w:r w:rsidRPr="007A18F5">
        <w:rPr>
          <w:rFonts w:ascii="Times New Roman" w:hAnsi="Times New Roman"/>
          <w:sz w:val="28"/>
          <w:szCs w:val="28"/>
          <w:lang w:val="uk-UA"/>
        </w:rPr>
        <w:t>и</w:t>
      </w:r>
      <w:r w:rsidRPr="007A18F5">
        <w:rPr>
          <w:rFonts w:ascii="Times New Roman" w:hAnsi="Times New Roman"/>
          <w:sz w:val="28"/>
          <w:szCs w:val="28"/>
          <w:lang w:val="uk-UA"/>
        </w:rPr>
        <w:t>намічним 3D-формуванням променю, ми можемо розділяти користувачів в різних групах залежно від доступних радіоресурсів. Для майбутніх щільних мереж, зв</w:t>
      </w:r>
      <w:r w:rsidRPr="007A18F5">
        <w:rPr>
          <w:rFonts w:ascii="Times New Roman" w:hAnsi="Times New Roman"/>
          <w:sz w:val="28"/>
          <w:szCs w:val="28"/>
          <w:lang w:val="uk-UA"/>
        </w:rPr>
        <w:t>и</w:t>
      </w:r>
      <w:r w:rsidRPr="007A18F5">
        <w:rPr>
          <w:rFonts w:ascii="Times New Roman" w:hAnsi="Times New Roman"/>
          <w:sz w:val="28"/>
          <w:szCs w:val="28"/>
          <w:lang w:val="uk-UA"/>
        </w:rPr>
        <w:t>чайний SDMA може бути не в змозі гарантувати ортогональність між пучками, де один промінь передбачає одну конкретну сигнатуру. У цьому контексті, запроп</w:t>
      </w:r>
      <w:r w:rsidRPr="007A18F5">
        <w:rPr>
          <w:rFonts w:ascii="Times New Roman" w:hAnsi="Times New Roman"/>
          <w:sz w:val="28"/>
          <w:szCs w:val="28"/>
          <w:lang w:val="uk-UA"/>
        </w:rPr>
        <w:t>о</w:t>
      </w:r>
      <w:r w:rsidRPr="007A18F5">
        <w:rPr>
          <w:rFonts w:ascii="Times New Roman" w:hAnsi="Times New Roman"/>
          <w:sz w:val="28"/>
          <w:szCs w:val="28"/>
          <w:lang w:val="uk-UA"/>
        </w:rPr>
        <w:t xml:space="preserve">нована ідея полягає в підвищенні ортогональності пучків SDMA за допомогою відповідної схеми ортогонального кодування та схеми спільного кодування антен. Для розробки </w:t>
      </w:r>
      <w:r w:rsidR="00FF7D65">
        <w:rPr>
          <w:rFonts w:ascii="Times New Roman" w:hAnsi="Times New Roman"/>
          <w:sz w:val="28"/>
          <w:szCs w:val="28"/>
          <w:lang w:val="uk-UA"/>
        </w:rPr>
        <w:t xml:space="preserve">ортогональних кодів у внеску </w:t>
      </w:r>
      <w:r w:rsidR="00FF7D65" w:rsidRPr="00FF7D65">
        <w:rPr>
          <w:rFonts w:ascii="Times New Roman" w:hAnsi="Times New Roman"/>
          <w:sz w:val="28"/>
          <w:szCs w:val="28"/>
          <w:lang w:val="uk-UA"/>
        </w:rPr>
        <w:t>[2]</w:t>
      </w:r>
      <w:r w:rsidRPr="007A18F5">
        <w:rPr>
          <w:rFonts w:ascii="Times New Roman" w:hAnsi="Times New Roman"/>
          <w:sz w:val="28"/>
          <w:szCs w:val="28"/>
          <w:lang w:val="uk-UA"/>
        </w:rPr>
        <w:t xml:space="preserve"> існує декілька можливостей, таких як код Адамара (Hadamard code</w:t>
      </w:r>
      <w:r w:rsidR="00FA4531" w:rsidRPr="007A18F5">
        <w:rPr>
          <w:rFonts w:ascii="Times New Roman" w:hAnsi="Times New Roman"/>
          <w:sz w:val="28"/>
          <w:szCs w:val="28"/>
          <w:lang w:val="uk-UA"/>
        </w:rPr>
        <w:t xml:space="preserve">) </w:t>
      </w:r>
      <w:r w:rsidRPr="007A18F5">
        <w:rPr>
          <w:rFonts w:ascii="Times New Roman" w:hAnsi="Times New Roman"/>
          <w:sz w:val="28"/>
          <w:szCs w:val="28"/>
          <w:lang w:val="uk-UA"/>
        </w:rPr>
        <w:t>, Золотий код(Gold code</w:t>
      </w:r>
      <w:r w:rsidR="00FA4531" w:rsidRPr="007A18F5">
        <w:rPr>
          <w:rFonts w:ascii="Times New Roman" w:hAnsi="Times New Roman"/>
          <w:sz w:val="28"/>
          <w:szCs w:val="28"/>
          <w:lang w:val="uk-UA"/>
        </w:rPr>
        <w:t xml:space="preserve">) </w:t>
      </w:r>
      <w:r w:rsidRPr="007A18F5">
        <w:rPr>
          <w:rFonts w:ascii="Times New Roman" w:hAnsi="Times New Roman"/>
          <w:sz w:val="28"/>
          <w:szCs w:val="28"/>
          <w:lang w:val="uk-UA"/>
        </w:rPr>
        <w:t>, і поліфазні ортогон</w:t>
      </w:r>
      <w:r w:rsidRPr="007A18F5">
        <w:rPr>
          <w:rFonts w:ascii="Times New Roman" w:hAnsi="Times New Roman"/>
          <w:sz w:val="28"/>
          <w:szCs w:val="28"/>
          <w:lang w:val="uk-UA"/>
        </w:rPr>
        <w:t>а</w:t>
      </w:r>
      <w:r w:rsidRPr="007A18F5">
        <w:rPr>
          <w:rFonts w:ascii="Times New Roman" w:hAnsi="Times New Roman"/>
          <w:sz w:val="28"/>
          <w:szCs w:val="28"/>
          <w:lang w:val="uk-UA"/>
        </w:rPr>
        <w:t>льні коди (Polyphase orthogonal codes</w:t>
      </w:r>
      <w:r w:rsidR="00FA4531" w:rsidRPr="007A18F5">
        <w:rPr>
          <w:rFonts w:ascii="Times New Roman" w:hAnsi="Times New Roman"/>
          <w:sz w:val="28"/>
          <w:szCs w:val="28"/>
          <w:lang w:val="uk-UA"/>
        </w:rPr>
        <w:t xml:space="preserve">) </w:t>
      </w:r>
      <w:r w:rsidRPr="007A18F5">
        <w:rPr>
          <w:rFonts w:ascii="Times New Roman" w:hAnsi="Times New Roman"/>
          <w:sz w:val="28"/>
          <w:szCs w:val="28"/>
          <w:lang w:val="uk-UA"/>
        </w:rPr>
        <w:t>.</w:t>
      </w: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Запропонований підхід може бути реалізований дворівневим способом, то</w:t>
      </w:r>
      <w:r w:rsidRPr="007A18F5">
        <w:rPr>
          <w:rFonts w:ascii="Times New Roman" w:hAnsi="Times New Roman"/>
          <w:sz w:val="28"/>
          <w:szCs w:val="28"/>
          <w:lang w:val="uk-UA"/>
        </w:rPr>
        <w:t>б</w:t>
      </w:r>
      <w:r w:rsidRPr="007A18F5">
        <w:rPr>
          <w:rFonts w:ascii="Times New Roman" w:hAnsi="Times New Roman"/>
          <w:sz w:val="28"/>
          <w:szCs w:val="28"/>
          <w:lang w:val="uk-UA"/>
        </w:rPr>
        <w:t>то одна схема множинного доступу в першому ярусі, а інша - у другому. Напр</w:t>
      </w:r>
      <w:r w:rsidRPr="007A18F5">
        <w:rPr>
          <w:rFonts w:ascii="Times New Roman" w:hAnsi="Times New Roman"/>
          <w:sz w:val="28"/>
          <w:szCs w:val="28"/>
          <w:lang w:val="uk-UA"/>
        </w:rPr>
        <w:t>и</w:t>
      </w:r>
      <w:r w:rsidRPr="007A18F5">
        <w:rPr>
          <w:rFonts w:ascii="Times New Roman" w:hAnsi="Times New Roman"/>
          <w:sz w:val="28"/>
          <w:szCs w:val="28"/>
          <w:lang w:val="uk-UA"/>
        </w:rPr>
        <w:t>клад, в гетерогенній мережі, що складається з макроклітин і нев</w:t>
      </w:r>
      <w:r w:rsidR="008B6601">
        <w:rPr>
          <w:rFonts w:ascii="Times New Roman" w:hAnsi="Times New Roman"/>
          <w:sz w:val="28"/>
          <w:szCs w:val="28"/>
          <w:lang w:val="uk-UA"/>
        </w:rPr>
        <w:t>еликих осередків віддален</w:t>
      </w:r>
      <w:r w:rsidR="008B6601">
        <w:rPr>
          <w:rFonts w:ascii="Times New Roman" w:hAnsi="Times New Roman"/>
          <w:sz w:val="28"/>
          <w:szCs w:val="28"/>
        </w:rPr>
        <w:t>о</w:t>
      </w:r>
      <w:r w:rsidR="008B6601">
        <w:rPr>
          <w:rFonts w:ascii="Times New Roman" w:hAnsi="Times New Roman"/>
          <w:sz w:val="28"/>
          <w:szCs w:val="28"/>
          <w:lang w:val="uk-UA"/>
        </w:rPr>
        <w:t>ї частини</w:t>
      </w:r>
      <w:r w:rsidRPr="007A18F5">
        <w:rPr>
          <w:rFonts w:ascii="Times New Roman" w:hAnsi="Times New Roman"/>
          <w:sz w:val="28"/>
          <w:szCs w:val="28"/>
          <w:lang w:val="uk-UA"/>
        </w:rPr>
        <w:t>, тобто зв'язок від БС малих осередків до БС макростільника, може використовувати одну схему множинного доступу, а части</w:t>
      </w:r>
      <w:r w:rsidR="008B6601">
        <w:rPr>
          <w:rFonts w:ascii="Times New Roman" w:hAnsi="Times New Roman"/>
          <w:sz w:val="28"/>
          <w:szCs w:val="28"/>
          <w:lang w:val="uk-UA"/>
        </w:rPr>
        <w:t>на доступу</w:t>
      </w:r>
      <w:r w:rsidRPr="007A18F5">
        <w:rPr>
          <w:rFonts w:ascii="Times New Roman" w:hAnsi="Times New Roman"/>
          <w:sz w:val="28"/>
          <w:szCs w:val="28"/>
          <w:lang w:val="uk-UA"/>
        </w:rPr>
        <w:t xml:space="preserve"> від кінцевих користувачів до БС малого стільника, може використовувати іншу схему множинного доступу. Таким чином, ми пропонуємо два наступні підходи для ре</w:t>
      </w:r>
      <w:r w:rsidRPr="007A18F5">
        <w:rPr>
          <w:rFonts w:ascii="Times New Roman" w:hAnsi="Times New Roman"/>
          <w:sz w:val="28"/>
          <w:szCs w:val="28"/>
          <w:lang w:val="uk-UA"/>
        </w:rPr>
        <w:t>а</w:t>
      </w:r>
      <w:r w:rsidRPr="007A18F5">
        <w:rPr>
          <w:rFonts w:ascii="Times New Roman" w:hAnsi="Times New Roman"/>
          <w:sz w:val="28"/>
          <w:szCs w:val="28"/>
          <w:lang w:val="uk-UA"/>
        </w:rPr>
        <w:t>лізації запропо</w:t>
      </w:r>
      <w:r w:rsidR="008B6601">
        <w:rPr>
          <w:rFonts w:ascii="Times New Roman" w:hAnsi="Times New Roman"/>
          <w:sz w:val="28"/>
          <w:szCs w:val="28"/>
          <w:lang w:val="uk-UA"/>
        </w:rPr>
        <w:t>нованої кластерної ортогональної</w:t>
      </w:r>
      <w:r w:rsidR="004851B8" w:rsidRPr="007A18F5">
        <w:rPr>
          <w:rFonts w:ascii="Times New Roman" w:hAnsi="Times New Roman"/>
          <w:sz w:val="28"/>
          <w:szCs w:val="28"/>
          <w:lang w:val="uk-UA"/>
        </w:rPr>
        <w:t xml:space="preserve"> сигнатур</w:t>
      </w:r>
      <w:r w:rsidR="008B6601">
        <w:rPr>
          <w:rFonts w:ascii="Times New Roman" w:hAnsi="Times New Roman"/>
          <w:sz w:val="28"/>
          <w:szCs w:val="28"/>
          <w:lang w:val="uk-UA"/>
        </w:rPr>
        <w:t>и</w:t>
      </w:r>
      <w:r w:rsidRPr="007A18F5">
        <w:rPr>
          <w:rFonts w:ascii="Times New Roman" w:hAnsi="Times New Roman"/>
          <w:sz w:val="28"/>
          <w:szCs w:val="28"/>
          <w:lang w:val="uk-UA"/>
        </w:rPr>
        <w:t xml:space="preserve"> з</w:t>
      </w:r>
      <w:r w:rsidR="00BA5897" w:rsidRPr="007A18F5">
        <w:rPr>
          <w:rFonts w:ascii="Times New Roman" w:hAnsi="Times New Roman"/>
          <w:sz w:val="28"/>
          <w:szCs w:val="28"/>
          <w:lang w:val="uk-UA"/>
        </w:rPr>
        <w:t xml:space="preserve"> розділенням мн</w:t>
      </w:r>
      <w:r w:rsidR="00BA5897" w:rsidRPr="007A18F5">
        <w:rPr>
          <w:rFonts w:ascii="Times New Roman" w:hAnsi="Times New Roman"/>
          <w:sz w:val="28"/>
          <w:szCs w:val="28"/>
          <w:lang w:val="uk-UA"/>
        </w:rPr>
        <w:t>о</w:t>
      </w:r>
      <w:r w:rsidR="00BA5897" w:rsidRPr="007A18F5">
        <w:rPr>
          <w:rFonts w:ascii="Times New Roman" w:hAnsi="Times New Roman"/>
          <w:sz w:val="28"/>
          <w:szCs w:val="28"/>
          <w:lang w:val="uk-UA"/>
        </w:rPr>
        <w:t>жинного доступу:</w:t>
      </w:r>
    </w:p>
    <w:p w:rsidR="004B297F" w:rsidRPr="007A18F5" w:rsidRDefault="00552F19"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w:t>
      </w:r>
      <w:r w:rsidR="00FD0130" w:rsidRPr="007A18F5">
        <w:rPr>
          <w:rFonts w:ascii="Times New Roman" w:hAnsi="Times New Roman"/>
          <w:sz w:val="28"/>
          <w:szCs w:val="28"/>
          <w:lang w:val="uk-UA"/>
        </w:rPr>
        <w:t xml:space="preserve"> М</w:t>
      </w:r>
      <w:r w:rsidR="008B6601">
        <w:rPr>
          <w:rFonts w:ascii="Times New Roman" w:hAnsi="Times New Roman"/>
          <w:sz w:val="28"/>
          <w:szCs w:val="28"/>
          <w:lang w:val="uk-UA"/>
        </w:rPr>
        <w:t>ножинний доступ після поділу коду / сигнатури</w:t>
      </w:r>
      <w:r w:rsidR="004B297F" w:rsidRPr="007A18F5">
        <w:rPr>
          <w:rFonts w:ascii="Times New Roman" w:hAnsi="Times New Roman"/>
          <w:sz w:val="28"/>
          <w:szCs w:val="28"/>
          <w:lang w:val="uk-UA"/>
        </w:rPr>
        <w:t xml:space="preserve"> використовуючи SDMA: У цьому підході перш</w:t>
      </w:r>
      <w:r w:rsidR="008B6601">
        <w:rPr>
          <w:rFonts w:ascii="Times New Roman" w:hAnsi="Times New Roman"/>
          <w:sz w:val="28"/>
          <w:szCs w:val="28"/>
          <w:lang w:val="uk-UA"/>
        </w:rPr>
        <w:t>ий рівень використовує сигнатуру</w:t>
      </w:r>
      <w:r w:rsidR="004B297F" w:rsidRPr="007A18F5">
        <w:rPr>
          <w:rFonts w:ascii="Times New Roman" w:hAnsi="Times New Roman"/>
          <w:sz w:val="28"/>
          <w:szCs w:val="28"/>
          <w:lang w:val="uk-UA"/>
        </w:rPr>
        <w:t xml:space="preserve"> (код) поділу множинного доступу і </w:t>
      </w:r>
      <w:r w:rsidRPr="007A18F5">
        <w:rPr>
          <w:rFonts w:ascii="Times New Roman" w:hAnsi="Times New Roman"/>
          <w:sz w:val="28"/>
          <w:szCs w:val="28"/>
          <w:lang w:val="uk-UA"/>
        </w:rPr>
        <w:t>другий ярус використовує SDMA.</w:t>
      </w:r>
    </w:p>
    <w:p w:rsidR="004B297F" w:rsidRPr="007A18F5" w:rsidRDefault="00552F19"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w:t>
      </w:r>
      <w:r w:rsidR="004B297F" w:rsidRPr="007A18F5">
        <w:rPr>
          <w:rFonts w:ascii="Times New Roman" w:hAnsi="Times New Roman"/>
          <w:sz w:val="28"/>
          <w:szCs w:val="28"/>
          <w:lang w:val="uk-UA"/>
        </w:rPr>
        <w:t xml:space="preserve"> SDMA п</w:t>
      </w:r>
      <w:r w:rsidR="008B6601">
        <w:rPr>
          <w:rFonts w:ascii="Times New Roman" w:hAnsi="Times New Roman"/>
          <w:sz w:val="28"/>
          <w:szCs w:val="28"/>
          <w:lang w:val="uk-UA"/>
        </w:rPr>
        <w:t>ісля використання коду / сигнатури множинного</w:t>
      </w:r>
      <w:r w:rsidR="004B297F" w:rsidRPr="007A18F5">
        <w:rPr>
          <w:rFonts w:ascii="Times New Roman" w:hAnsi="Times New Roman"/>
          <w:sz w:val="28"/>
          <w:szCs w:val="28"/>
          <w:lang w:val="uk-UA"/>
        </w:rPr>
        <w:t xml:space="preserve"> доступ</w:t>
      </w:r>
      <w:r w:rsidR="008B6601">
        <w:rPr>
          <w:rFonts w:ascii="Times New Roman" w:hAnsi="Times New Roman"/>
          <w:sz w:val="28"/>
          <w:szCs w:val="28"/>
          <w:lang w:val="uk-UA"/>
        </w:rPr>
        <w:t>у</w:t>
      </w:r>
      <w:r w:rsidR="004B297F" w:rsidRPr="007A18F5">
        <w:rPr>
          <w:rFonts w:ascii="Times New Roman" w:hAnsi="Times New Roman"/>
          <w:sz w:val="28"/>
          <w:szCs w:val="28"/>
          <w:lang w:val="uk-UA"/>
        </w:rPr>
        <w:t>: У ць</w:t>
      </w:r>
      <w:r w:rsidR="004B297F" w:rsidRPr="007A18F5">
        <w:rPr>
          <w:rFonts w:ascii="Times New Roman" w:hAnsi="Times New Roman"/>
          <w:sz w:val="28"/>
          <w:szCs w:val="28"/>
          <w:lang w:val="uk-UA"/>
        </w:rPr>
        <w:t>о</w:t>
      </w:r>
      <w:r w:rsidR="004B297F" w:rsidRPr="007A18F5">
        <w:rPr>
          <w:rFonts w:ascii="Times New Roman" w:hAnsi="Times New Roman"/>
          <w:sz w:val="28"/>
          <w:szCs w:val="28"/>
          <w:lang w:val="uk-UA"/>
        </w:rPr>
        <w:t xml:space="preserve">му підході перший ярус використовує SDMA, а другий рівень використовує код / </w:t>
      </w:r>
      <w:r w:rsidR="009B345B">
        <w:rPr>
          <w:rFonts w:ascii="Times New Roman" w:hAnsi="Times New Roman"/>
          <w:sz w:val="28"/>
          <w:szCs w:val="28"/>
          <w:lang w:val="uk-UA"/>
        </w:rPr>
        <w:t xml:space="preserve">сигнатур </w:t>
      </w:r>
      <w:r w:rsidR="004B297F" w:rsidRPr="007A18F5">
        <w:rPr>
          <w:rFonts w:ascii="Times New Roman" w:hAnsi="Times New Roman"/>
          <w:sz w:val="28"/>
          <w:szCs w:val="28"/>
          <w:lang w:val="uk-UA"/>
        </w:rPr>
        <w:t>поділ</w:t>
      </w:r>
      <w:r w:rsidR="009B345B">
        <w:rPr>
          <w:rFonts w:ascii="Times New Roman" w:hAnsi="Times New Roman"/>
          <w:sz w:val="28"/>
          <w:szCs w:val="28"/>
          <w:lang w:val="uk-UA"/>
        </w:rPr>
        <w:t>у</w:t>
      </w:r>
      <w:r w:rsidR="00D86763">
        <w:rPr>
          <w:rFonts w:ascii="Times New Roman" w:hAnsi="Times New Roman"/>
          <w:sz w:val="28"/>
          <w:szCs w:val="28"/>
          <w:lang w:val="uk-UA"/>
        </w:rPr>
        <w:t>множинного</w:t>
      </w:r>
      <w:r w:rsidR="004B297F" w:rsidRPr="007A18F5">
        <w:rPr>
          <w:rFonts w:ascii="Times New Roman" w:hAnsi="Times New Roman"/>
          <w:sz w:val="28"/>
          <w:szCs w:val="28"/>
          <w:lang w:val="uk-UA"/>
        </w:rPr>
        <w:t xml:space="preserve"> доступ</w:t>
      </w:r>
      <w:r w:rsidR="00D86763">
        <w:rPr>
          <w:rFonts w:ascii="Times New Roman" w:hAnsi="Times New Roman"/>
          <w:sz w:val="28"/>
          <w:szCs w:val="28"/>
          <w:lang w:val="uk-UA"/>
        </w:rPr>
        <w:t>у</w:t>
      </w:r>
      <w:r w:rsidR="004B297F" w:rsidRPr="007A18F5">
        <w:rPr>
          <w:rFonts w:ascii="Times New Roman" w:hAnsi="Times New Roman"/>
          <w:sz w:val="28"/>
          <w:szCs w:val="28"/>
          <w:lang w:val="uk-UA"/>
        </w:rPr>
        <w:t>.</w:t>
      </w:r>
    </w:p>
    <w:p w:rsidR="009E4BD9"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При розробці гарної схеми множинного доступу в бездротовому середов</w:t>
      </w:r>
      <w:r w:rsidRPr="007A18F5">
        <w:rPr>
          <w:rFonts w:ascii="Times New Roman" w:hAnsi="Times New Roman"/>
          <w:sz w:val="28"/>
          <w:szCs w:val="28"/>
          <w:lang w:val="uk-UA"/>
        </w:rPr>
        <w:t>и</w:t>
      </w:r>
      <w:r w:rsidRPr="007A18F5">
        <w:rPr>
          <w:rFonts w:ascii="Times New Roman" w:hAnsi="Times New Roman"/>
          <w:sz w:val="28"/>
          <w:szCs w:val="28"/>
          <w:lang w:val="uk-UA"/>
        </w:rPr>
        <w:t>щі, що змінюється за часом, основною метою має бути максимізація загальної о</w:t>
      </w:r>
      <w:r w:rsidRPr="007A18F5">
        <w:rPr>
          <w:rFonts w:ascii="Times New Roman" w:hAnsi="Times New Roman"/>
          <w:sz w:val="28"/>
          <w:szCs w:val="28"/>
          <w:lang w:val="uk-UA"/>
        </w:rPr>
        <w:t>р</w:t>
      </w:r>
      <w:r w:rsidRPr="007A18F5">
        <w:rPr>
          <w:rFonts w:ascii="Times New Roman" w:hAnsi="Times New Roman"/>
          <w:sz w:val="28"/>
          <w:szCs w:val="28"/>
          <w:lang w:val="uk-UA"/>
        </w:rPr>
        <w:t>тогональності. Залежно від розгорнутого середовища, якщо чіткість пучка і н</w:t>
      </w:r>
      <w:r w:rsidRPr="007A18F5">
        <w:rPr>
          <w:rFonts w:ascii="Times New Roman" w:hAnsi="Times New Roman"/>
          <w:sz w:val="28"/>
          <w:szCs w:val="28"/>
          <w:lang w:val="uk-UA"/>
        </w:rPr>
        <w:t>а</w:t>
      </w:r>
      <w:r w:rsidRPr="007A18F5">
        <w:rPr>
          <w:rFonts w:ascii="Times New Roman" w:hAnsi="Times New Roman"/>
          <w:sz w:val="28"/>
          <w:szCs w:val="28"/>
          <w:lang w:val="uk-UA"/>
        </w:rPr>
        <w:t>вколишнє середовище не можуть забезпечити достатню ортогональність, прида</w:t>
      </w:r>
      <w:r w:rsidRPr="007A18F5">
        <w:rPr>
          <w:rFonts w:ascii="Times New Roman" w:hAnsi="Times New Roman"/>
          <w:sz w:val="28"/>
          <w:szCs w:val="28"/>
          <w:lang w:val="uk-UA"/>
        </w:rPr>
        <w:t>т</w:t>
      </w:r>
      <w:r w:rsidRPr="007A18F5">
        <w:rPr>
          <w:rFonts w:ascii="Times New Roman" w:hAnsi="Times New Roman"/>
          <w:sz w:val="28"/>
          <w:szCs w:val="28"/>
          <w:lang w:val="uk-UA"/>
        </w:rPr>
        <w:t>не ортогональне кодування може бути реалізовано для підвищення загальної о</w:t>
      </w:r>
      <w:r w:rsidRPr="007A18F5">
        <w:rPr>
          <w:rFonts w:ascii="Times New Roman" w:hAnsi="Times New Roman"/>
          <w:sz w:val="28"/>
          <w:szCs w:val="28"/>
          <w:lang w:val="uk-UA"/>
        </w:rPr>
        <w:t>р</w:t>
      </w:r>
      <w:r w:rsidRPr="007A18F5">
        <w:rPr>
          <w:rFonts w:ascii="Times New Roman" w:hAnsi="Times New Roman"/>
          <w:sz w:val="28"/>
          <w:szCs w:val="28"/>
          <w:lang w:val="uk-UA"/>
        </w:rPr>
        <w:t xml:space="preserve">тогональності. У майбутніх </w:t>
      </w:r>
      <w:r w:rsidR="0008301B">
        <w:rPr>
          <w:rFonts w:ascii="Times New Roman" w:hAnsi="Times New Roman"/>
          <w:sz w:val="28"/>
          <w:szCs w:val="28"/>
          <w:lang w:val="uk-UA"/>
        </w:rPr>
        <w:t>безпроводових</w:t>
      </w:r>
      <w:r w:rsidRPr="007A18F5">
        <w:rPr>
          <w:rFonts w:ascii="Times New Roman" w:hAnsi="Times New Roman"/>
          <w:sz w:val="28"/>
          <w:szCs w:val="28"/>
          <w:lang w:val="uk-UA"/>
        </w:rPr>
        <w:t xml:space="preserve"> мережах передбачаються наступні п</w:t>
      </w:r>
      <w:r w:rsidRPr="007A18F5">
        <w:rPr>
          <w:rFonts w:ascii="Times New Roman" w:hAnsi="Times New Roman"/>
          <w:sz w:val="28"/>
          <w:szCs w:val="28"/>
          <w:lang w:val="uk-UA"/>
        </w:rPr>
        <w:t>е</w:t>
      </w:r>
      <w:r w:rsidRPr="007A18F5">
        <w:rPr>
          <w:rFonts w:ascii="Times New Roman" w:hAnsi="Times New Roman"/>
          <w:sz w:val="28"/>
          <w:szCs w:val="28"/>
          <w:lang w:val="uk-UA"/>
        </w:rPr>
        <w:t>реваги: ​​використання запропонованої схем</w:t>
      </w:r>
      <w:r w:rsidR="009E4BD9" w:rsidRPr="007A18F5">
        <w:rPr>
          <w:rFonts w:ascii="Times New Roman" w:hAnsi="Times New Roman"/>
          <w:sz w:val="28"/>
          <w:szCs w:val="28"/>
          <w:lang w:val="uk-UA"/>
        </w:rPr>
        <w:t xml:space="preserve">и множинного доступу: </w:t>
      </w:r>
    </w:p>
    <w:p w:rsidR="009E4BD9"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 краща гнучкість для інженерів-розробників </w:t>
      </w:r>
      <w:r w:rsidR="0008301B">
        <w:rPr>
          <w:rFonts w:ascii="Times New Roman" w:hAnsi="Times New Roman"/>
          <w:sz w:val="28"/>
          <w:szCs w:val="28"/>
          <w:lang w:val="uk-UA"/>
        </w:rPr>
        <w:t>безпроводового</w:t>
      </w:r>
      <w:r w:rsidRPr="007A18F5">
        <w:rPr>
          <w:rFonts w:ascii="Times New Roman" w:hAnsi="Times New Roman"/>
          <w:sz w:val="28"/>
          <w:szCs w:val="28"/>
          <w:lang w:val="uk-UA"/>
        </w:rPr>
        <w:t xml:space="preserve"> зв'язку;</w:t>
      </w:r>
    </w:p>
    <w:p w:rsidR="009E4BD9"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 легше здійснити з практичної точки зору;</w:t>
      </w:r>
    </w:p>
    <w:p w:rsidR="009E4BD9"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 оптимізований розподіл наявних ресурсів. </w:t>
      </w:r>
    </w:p>
    <w:p w:rsidR="004B297F" w:rsidRPr="007A18F5" w:rsidRDefault="004B297F"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Проте, з практичної точки зору, слід досконально  дослідити наступні фа</w:t>
      </w:r>
      <w:r w:rsidRPr="007A18F5">
        <w:rPr>
          <w:rFonts w:ascii="Times New Roman" w:hAnsi="Times New Roman"/>
          <w:sz w:val="28"/>
          <w:szCs w:val="28"/>
          <w:lang w:val="uk-UA"/>
        </w:rPr>
        <w:t>к</w:t>
      </w:r>
      <w:r w:rsidRPr="007A18F5">
        <w:rPr>
          <w:rFonts w:ascii="Times New Roman" w:hAnsi="Times New Roman"/>
          <w:sz w:val="28"/>
          <w:szCs w:val="28"/>
          <w:lang w:val="uk-UA"/>
        </w:rPr>
        <w:t>тори при реалізації запропонован</w:t>
      </w:r>
      <w:r w:rsidR="004C3C34" w:rsidRPr="007A18F5">
        <w:rPr>
          <w:rFonts w:ascii="Times New Roman" w:hAnsi="Times New Roman"/>
          <w:sz w:val="28"/>
          <w:szCs w:val="28"/>
          <w:lang w:val="uk-UA"/>
        </w:rPr>
        <w:t>ої концепції множинного доступу:</w:t>
      </w:r>
    </w:p>
    <w:p w:rsidR="004B297F"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наявність необхідного обладнання цифрової обробки сигналів;</w:t>
      </w:r>
    </w:p>
    <w:p w:rsidR="004B297F"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енергоефективність системи та складність її реалізації;</w:t>
      </w:r>
    </w:p>
    <w:p w:rsidR="004B297F"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 гнучкість розміщення користувачів / </w:t>
      </w:r>
      <w:r w:rsidR="002F6D1E" w:rsidRPr="007A18F5">
        <w:rPr>
          <w:rFonts w:ascii="Times New Roman" w:hAnsi="Times New Roman"/>
          <w:sz w:val="28"/>
          <w:szCs w:val="28"/>
          <w:lang w:val="uk-UA"/>
        </w:rPr>
        <w:t>послуг у системі,</w:t>
      </w:r>
      <w:r w:rsidRPr="007A18F5">
        <w:rPr>
          <w:rFonts w:ascii="Times New Roman" w:hAnsi="Times New Roman"/>
          <w:sz w:val="28"/>
          <w:szCs w:val="28"/>
          <w:lang w:val="uk-UA"/>
        </w:rPr>
        <w:t xml:space="preserve"> у більшості пото</w:t>
      </w:r>
      <w:r w:rsidRPr="007A18F5">
        <w:rPr>
          <w:rFonts w:ascii="Times New Roman" w:hAnsi="Times New Roman"/>
          <w:sz w:val="28"/>
          <w:szCs w:val="28"/>
          <w:lang w:val="uk-UA"/>
        </w:rPr>
        <w:t>ч</w:t>
      </w:r>
      <w:r w:rsidRPr="007A18F5">
        <w:rPr>
          <w:rFonts w:ascii="Times New Roman" w:hAnsi="Times New Roman"/>
          <w:sz w:val="28"/>
          <w:szCs w:val="28"/>
          <w:lang w:val="uk-UA"/>
        </w:rPr>
        <w:t xml:space="preserve">них </w:t>
      </w:r>
      <w:r w:rsidR="0008301B">
        <w:rPr>
          <w:rFonts w:ascii="Times New Roman" w:hAnsi="Times New Roman"/>
          <w:sz w:val="28"/>
          <w:szCs w:val="28"/>
          <w:lang w:val="uk-UA"/>
        </w:rPr>
        <w:t>безпроводових</w:t>
      </w:r>
      <w:r w:rsidRPr="007A18F5">
        <w:rPr>
          <w:rFonts w:ascii="Times New Roman" w:hAnsi="Times New Roman"/>
          <w:sz w:val="28"/>
          <w:szCs w:val="28"/>
          <w:lang w:val="uk-UA"/>
        </w:rPr>
        <w:t xml:space="preserve"> систем</w:t>
      </w:r>
      <w:r w:rsidR="00927F8E">
        <w:rPr>
          <w:rFonts w:ascii="Times New Roman" w:hAnsi="Times New Roman"/>
          <w:sz w:val="28"/>
          <w:szCs w:val="28"/>
          <w:lang w:val="uk-UA"/>
        </w:rPr>
        <w:t>ах</w:t>
      </w:r>
      <w:r w:rsidR="00655696">
        <w:rPr>
          <w:rFonts w:ascii="Times New Roman" w:hAnsi="Times New Roman"/>
          <w:sz w:val="28"/>
          <w:szCs w:val="28"/>
          <w:lang w:val="uk-UA"/>
        </w:rPr>
        <w:t>, де</w:t>
      </w:r>
      <w:r w:rsidRPr="007A18F5">
        <w:rPr>
          <w:rFonts w:ascii="Times New Roman" w:hAnsi="Times New Roman"/>
          <w:sz w:val="28"/>
          <w:szCs w:val="28"/>
          <w:lang w:val="uk-UA"/>
        </w:rPr>
        <w:t xml:space="preserve"> потрібно налаштувати параметри системи відп</w:t>
      </w:r>
      <w:r w:rsidRPr="007A18F5">
        <w:rPr>
          <w:rFonts w:ascii="Times New Roman" w:hAnsi="Times New Roman"/>
          <w:sz w:val="28"/>
          <w:szCs w:val="28"/>
          <w:lang w:val="uk-UA"/>
        </w:rPr>
        <w:t>о</w:t>
      </w:r>
      <w:r w:rsidRPr="007A18F5">
        <w:rPr>
          <w:rFonts w:ascii="Times New Roman" w:hAnsi="Times New Roman"/>
          <w:sz w:val="28"/>
          <w:szCs w:val="28"/>
          <w:lang w:val="uk-UA"/>
        </w:rPr>
        <w:t>від</w:t>
      </w:r>
      <w:r w:rsidR="000E3CC5">
        <w:rPr>
          <w:rFonts w:ascii="Times New Roman" w:hAnsi="Times New Roman"/>
          <w:sz w:val="28"/>
          <w:szCs w:val="28"/>
          <w:lang w:val="uk-UA"/>
        </w:rPr>
        <w:t>но до вимог;</w:t>
      </w:r>
    </w:p>
    <w:p w:rsidR="004851B8" w:rsidRPr="007A18F5" w:rsidRDefault="004851B8" w:rsidP="00AC480F">
      <w:pPr>
        <w:spacing w:before="100" w:beforeAutospacing="1" w:after="0"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ортогональність</w:t>
      </w:r>
      <w:r w:rsidR="00927F8E">
        <w:rPr>
          <w:rFonts w:ascii="Times New Roman" w:hAnsi="Times New Roman"/>
          <w:sz w:val="28"/>
          <w:szCs w:val="28"/>
          <w:lang w:val="uk-UA"/>
        </w:rPr>
        <w:t xml:space="preserve"> коду для кращої продуктивності</w:t>
      </w:r>
      <w:r w:rsidR="004B297F" w:rsidRPr="007A18F5">
        <w:rPr>
          <w:rFonts w:ascii="Times New Roman" w:hAnsi="Times New Roman"/>
          <w:sz w:val="28"/>
          <w:szCs w:val="28"/>
          <w:lang w:val="uk-UA"/>
        </w:rPr>
        <w:t xml:space="preserve"> системи за рахунок о</w:t>
      </w:r>
      <w:r w:rsidR="004B297F" w:rsidRPr="007A18F5">
        <w:rPr>
          <w:rFonts w:ascii="Times New Roman" w:hAnsi="Times New Roman"/>
          <w:sz w:val="28"/>
          <w:szCs w:val="28"/>
          <w:lang w:val="uk-UA"/>
        </w:rPr>
        <w:t>б</w:t>
      </w:r>
      <w:r w:rsidR="004B297F" w:rsidRPr="007A18F5">
        <w:rPr>
          <w:rFonts w:ascii="Times New Roman" w:hAnsi="Times New Roman"/>
          <w:sz w:val="28"/>
          <w:szCs w:val="28"/>
          <w:lang w:val="uk-UA"/>
        </w:rPr>
        <w:t>меження в кількості користувачів / послуг, які можуть підтримуватися.</w:t>
      </w:r>
    </w:p>
    <w:p w:rsidR="004851B8" w:rsidRPr="007A18F5" w:rsidRDefault="004851B8" w:rsidP="004851B8">
      <w:pP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8B2FFE" w:rsidRDefault="008B2FFE" w:rsidP="00A805E4">
      <w:pPr>
        <w:spacing w:before="100" w:beforeAutospacing="1" w:after="0" w:line="312" w:lineRule="auto"/>
        <w:contextualSpacing/>
        <w:mirrorIndents/>
        <w:jc w:val="center"/>
        <w:rPr>
          <w:rFonts w:ascii="Times New Roman" w:hAnsi="Times New Roman"/>
          <w:sz w:val="28"/>
          <w:szCs w:val="28"/>
          <w:lang w:val="uk-UA"/>
        </w:rPr>
      </w:pPr>
    </w:p>
    <w:p w:rsidR="00A805E4" w:rsidRPr="003B4E67" w:rsidRDefault="00A805E4" w:rsidP="003B4E67">
      <w:pPr>
        <w:spacing w:before="100" w:beforeAutospacing="1" w:after="0" w:line="312" w:lineRule="auto"/>
        <w:contextualSpacing/>
        <w:mirrorIndents/>
        <w:jc w:val="center"/>
        <w:rPr>
          <w:rFonts w:ascii="Times New Roman" w:hAnsi="Times New Roman"/>
          <w:b/>
          <w:sz w:val="28"/>
          <w:szCs w:val="28"/>
          <w:lang w:val="uk-UA"/>
        </w:rPr>
      </w:pPr>
      <w:r w:rsidRPr="00E859BB">
        <w:rPr>
          <w:rFonts w:ascii="Times New Roman" w:hAnsi="Times New Roman"/>
          <w:sz w:val="28"/>
          <w:szCs w:val="28"/>
          <w:lang w:val="uk-UA"/>
        </w:rPr>
        <w:t>3 ПРОСТОРОВИЙ РОЗПОДІЛ МНОЖИННОГО ДОСТУПУ</w:t>
      </w:r>
    </w:p>
    <w:p w:rsidR="00A805E4" w:rsidRDefault="00A805E4" w:rsidP="00A805E4">
      <w:pPr>
        <w:spacing w:before="100" w:beforeAutospacing="1" w:after="0" w:line="312" w:lineRule="auto"/>
        <w:contextualSpacing/>
        <w:mirrorIndents/>
        <w:jc w:val="both"/>
        <w:rPr>
          <w:rFonts w:ascii="Times New Roman" w:hAnsi="Times New Roman"/>
          <w:sz w:val="28"/>
          <w:szCs w:val="28"/>
          <w:lang w:val="uk-UA"/>
        </w:rPr>
      </w:pPr>
    </w:p>
    <w:p w:rsidR="003B4E67" w:rsidRPr="00575287" w:rsidRDefault="003B4E67" w:rsidP="00A805E4">
      <w:pPr>
        <w:spacing w:before="100" w:beforeAutospacing="1" w:after="0" w:line="312" w:lineRule="auto"/>
        <w:contextualSpacing/>
        <w:mirrorIndents/>
        <w:jc w:val="both"/>
        <w:rPr>
          <w:rFonts w:ascii="Times New Roman" w:hAnsi="Times New Roman"/>
          <w:sz w:val="28"/>
          <w:szCs w:val="28"/>
          <w:lang w:val="uk-UA"/>
        </w:rPr>
      </w:pP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lastRenderedPageBreak/>
        <w:t>У порівнянні з традиційними системами мобільного зв'язку, потужність р</w:t>
      </w:r>
      <w:r w:rsidRPr="00E859BB">
        <w:rPr>
          <w:rFonts w:ascii="Times New Roman" w:hAnsi="Times New Roman"/>
          <w:sz w:val="28"/>
          <w:szCs w:val="28"/>
          <w:lang w:val="uk-UA"/>
        </w:rPr>
        <w:t>а</w:t>
      </w:r>
      <w:r w:rsidRPr="00E859BB">
        <w:rPr>
          <w:rFonts w:ascii="Times New Roman" w:hAnsi="Times New Roman"/>
          <w:sz w:val="28"/>
          <w:szCs w:val="28"/>
          <w:lang w:val="uk-UA"/>
        </w:rPr>
        <w:t xml:space="preserve">діозв'язку в системі на основі SDMA може бути збільшена шляхом використання антенних решіток на стороні базової станції (BS) і подальшого формування </w:t>
      </w:r>
      <w:r w:rsidRPr="004B689C">
        <w:rPr>
          <w:rFonts w:ascii="Times New Roman" w:hAnsi="Times New Roman"/>
          <w:sz w:val="28"/>
          <w:szCs w:val="28"/>
          <w:lang w:val="uk-UA"/>
        </w:rPr>
        <w:t>ада</w:t>
      </w:r>
      <w:r w:rsidRPr="004B689C">
        <w:rPr>
          <w:rFonts w:ascii="Times New Roman" w:hAnsi="Times New Roman"/>
          <w:sz w:val="28"/>
          <w:szCs w:val="28"/>
          <w:lang w:val="uk-UA"/>
        </w:rPr>
        <w:t>п</w:t>
      </w:r>
      <w:r w:rsidRPr="004B689C">
        <w:rPr>
          <w:rFonts w:ascii="Times New Roman" w:hAnsi="Times New Roman"/>
          <w:sz w:val="28"/>
          <w:szCs w:val="28"/>
          <w:lang w:val="uk-UA"/>
        </w:rPr>
        <w:t>тивних спрямованих променів як в напрямках висхідної лінії зв'язку, так і в ни</w:t>
      </w:r>
      <w:r w:rsidRPr="004B689C">
        <w:rPr>
          <w:rFonts w:ascii="Times New Roman" w:hAnsi="Times New Roman"/>
          <w:sz w:val="28"/>
          <w:szCs w:val="28"/>
          <w:lang w:val="uk-UA"/>
        </w:rPr>
        <w:t>з</w:t>
      </w:r>
      <w:r w:rsidRPr="004B689C">
        <w:rPr>
          <w:rFonts w:ascii="Times New Roman" w:hAnsi="Times New Roman"/>
          <w:sz w:val="28"/>
          <w:szCs w:val="28"/>
          <w:lang w:val="uk-UA"/>
        </w:rPr>
        <w:t>хідній лінії [</w:t>
      </w:r>
      <w:r w:rsidRPr="0043213D">
        <w:rPr>
          <w:rFonts w:ascii="Times New Roman" w:hAnsi="Times New Roman"/>
          <w:sz w:val="28"/>
          <w:szCs w:val="28"/>
          <w:lang w:val="uk-UA"/>
        </w:rPr>
        <w:t>2</w:t>
      </w:r>
      <w:r>
        <w:rPr>
          <w:rFonts w:ascii="Times New Roman" w:hAnsi="Times New Roman"/>
          <w:sz w:val="28"/>
          <w:szCs w:val="28"/>
          <w:lang w:val="uk-UA"/>
        </w:rPr>
        <w:t>,1</w:t>
      </w:r>
      <w:r w:rsidRPr="0043213D">
        <w:rPr>
          <w:rFonts w:ascii="Times New Roman" w:hAnsi="Times New Roman"/>
          <w:sz w:val="28"/>
          <w:szCs w:val="28"/>
          <w:lang w:val="uk-UA"/>
        </w:rPr>
        <w:t>,12</w:t>
      </w:r>
      <w:r w:rsidRPr="004B689C">
        <w:rPr>
          <w:rFonts w:ascii="Times New Roman" w:hAnsi="Times New Roman"/>
          <w:sz w:val="28"/>
          <w:szCs w:val="28"/>
          <w:lang w:val="uk-UA"/>
        </w:rPr>
        <w:t>]. Ця схема дає можливість обслуговувати</w:t>
      </w:r>
      <w:r w:rsidRPr="00E859BB">
        <w:rPr>
          <w:rFonts w:ascii="Times New Roman" w:hAnsi="Times New Roman"/>
          <w:sz w:val="28"/>
          <w:szCs w:val="28"/>
          <w:lang w:val="uk-UA"/>
        </w:rPr>
        <w:t xml:space="preserve"> декількох користув</w:t>
      </w:r>
      <w:r w:rsidRPr="00E859BB">
        <w:rPr>
          <w:rFonts w:ascii="Times New Roman" w:hAnsi="Times New Roman"/>
          <w:sz w:val="28"/>
          <w:szCs w:val="28"/>
          <w:lang w:val="uk-UA"/>
        </w:rPr>
        <w:t>а</w:t>
      </w:r>
      <w:r w:rsidRPr="00E859BB">
        <w:rPr>
          <w:rFonts w:ascii="Times New Roman" w:hAnsi="Times New Roman"/>
          <w:sz w:val="28"/>
          <w:szCs w:val="28"/>
          <w:lang w:val="uk-UA"/>
        </w:rPr>
        <w:t>чів одночасно в одному і тому ж каналі шляхом суперпозиції променів і тим с</w:t>
      </w:r>
      <w:r w:rsidRPr="00E859BB">
        <w:rPr>
          <w:rFonts w:ascii="Times New Roman" w:hAnsi="Times New Roman"/>
          <w:sz w:val="28"/>
          <w:szCs w:val="28"/>
          <w:lang w:val="uk-UA"/>
        </w:rPr>
        <w:t>а</w:t>
      </w:r>
      <w:r w:rsidRPr="00E859BB">
        <w:rPr>
          <w:rFonts w:ascii="Times New Roman" w:hAnsi="Times New Roman"/>
          <w:sz w:val="28"/>
          <w:szCs w:val="28"/>
          <w:lang w:val="uk-UA"/>
        </w:rPr>
        <w:t>мим дозволяє підвищити ємність системи. Важливість SDMA в бездротовій мер</w:t>
      </w:r>
      <w:r w:rsidRPr="00E859BB">
        <w:rPr>
          <w:rFonts w:ascii="Times New Roman" w:hAnsi="Times New Roman"/>
          <w:sz w:val="28"/>
          <w:szCs w:val="28"/>
          <w:lang w:val="uk-UA"/>
        </w:rPr>
        <w:t>е</w:t>
      </w:r>
      <w:r w:rsidRPr="00E859BB">
        <w:rPr>
          <w:rFonts w:ascii="Times New Roman" w:hAnsi="Times New Roman"/>
          <w:sz w:val="28"/>
          <w:szCs w:val="28"/>
          <w:lang w:val="uk-UA"/>
        </w:rPr>
        <w:t>жі не тільки завдяки своїм можливостям множинного доступу, але й підвищує спектральну ефективність шляхом включення повторного використання ча</w:t>
      </w:r>
      <w:r>
        <w:rPr>
          <w:rFonts w:ascii="Times New Roman" w:hAnsi="Times New Roman"/>
          <w:sz w:val="28"/>
          <w:szCs w:val="28"/>
          <w:lang w:val="uk-UA"/>
        </w:rPr>
        <w:t xml:space="preserve">стоти в межах певної комірки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Технологія SDMA може бути об'єднана з технологією Orthogonal Frequency Division Multiple Access (OFDMA) для того, щоб підвищити спектральну ефект</w:t>
      </w:r>
      <w:r w:rsidRPr="00E859BB">
        <w:rPr>
          <w:rFonts w:ascii="Times New Roman" w:hAnsi="Times New Roman"/>
          <w:sz w:val="28"/>
          <w:szCs w:val="28"/>
          <w:lang w:val="uk-UA"/>
        </w:rPr>
        <w:t>и</w:t>
      </w:r>
      <w:r w:rsidRPr="00E859BB">
        <w:rPr>
          <w:rFonts w:ascii="Times New Roman" w:hAnsi="Times New Roman"/>
          <w:sz w:val="28"/>
          <w:szCs w:val="28"/>
          <w:lang w:val="uk-UA"/>
        </w:rPr>
        <w:t>вність майбутніх бездротових систем, в результаті чого утворюється спільна си</w:t>
      </w:r>
      <w:r w:rsidRPr="00E859BB">
        <w:rPr>
          <w:rFonts w:ascii="Times New Roman" w:hAnsi="Times New Roman"/>
          <w:sz w:val="28"/>
          <w:szCs w:val="28"/>
          <w:lang w:val="uk-UA"/>
        </w:rPr>
        <w:t>с</w:t>
      </w:r>
      <w:r w:rsidRPr="00E859BB">
        <w:rPr>
          <w:rFonts w:ascii="Times New Roman" w:hAnsi="Times New Roman"/>
          <w:sz w:val="28"/>
          <w:szCs w:val="28"/>
          <w:lang w:val="uk-UA"/>
        </w:rPr>
        <w:t>тема SDMA-OFDMA. Розподіл ресурсів часу, частоти та простору різними терм</w:t>
      </w:r>
      <w:r w:rsidRPr="00E859BB">
        <w:rPr>
          <w:rFonts w:ascii="Times New Roman" w:hAnsi="Times New Roman"/>
          <w:sz w:val="28"/>
          <w:szCs w:val="28"/>
          <w:lang w:val="uk-UA"/>
        </w:rPr>
        <w:t>і</w:t>
      </w:r>
      <w:r w:rsidRPr="00E859BB">
        <w:rPr>
          <w:rFonts w:ascii="Times New Roman" w:hAnsi="Times New Roman"/>
          <w:sz w:val="28"/>
          <w:szCs w:val="28"/>
          <w:lang w:val="uk-UA"/>
        </w:rPr>
        <w:t xml:space="preserve">налами користувача в спільній системі SDMA-OFDMA є надзвичайно складною </w:t>
      </w:r>
      <w:r>
        <w:rPr>
          <w:rFonts w:ascii="Times New Roman" w:hAnsi="Times New Roman"/>
          <w:sz w:val="28"/>
          <w:szCs w:val="28"/>
          <w:lang w:val="uk-UA"/>
        </w:rPr>
        <w:t>проблемою розподілу ресурсів [</w:t>
      </w:r>
      <w:r w:rsidRPr="0043213D">
        <w:rPr>
          <w:rFonts w:ascii="Times New Roman" w:hAnsi="Times New Roman"/>
          <w:sz w:val="28"/>
          <w:szCs w:val="28"/>
          <w:lang w:val="uk-UA"/>
        </w:rPr>
        <w:t>7</w:t>
      </w:r>
      <w:r w:rsidRPr="00E859BB">
        <w:rPr>
          <w:rFonts w:ascii="Times New Roman" w:hAnsi="Times New Roman"/>
          <w:sz w:val="28"/>
          <w:szCs w:val="28"/>
          <w:lang w:val="uk-UA"/>
        </w:rPr>
        <w:t>]. Однак у системі SDMA попередня обробка с</w:t>
      </w:r>
      <w:r w:rsidRPr="00E859BB">
        <w:rPr>
          <w:rFonts w:ascii="Times New Roman" w:hAnsi="Times New Roman"/>
          <w:sz w:val="28"/>
          <w:szCs w:val="28"/>
          <w:lang w:val="uk-UA"/>
        </w:rPr>
        <w:t>и</w:t>
      </w:r>
      <w:r w:rsidRPr="00E859BB">
        <w:rPr>
          <w:rFonts w:ascii="Times New Roman" w:hAnsi="Times New Roman"/>
          <w:sz w:val="28"/>
          <w:szCs w:val="28"/>
          <w:lang w:val="uk-UA"/>
        </w:rPr>
        <w:t>гналів користувачів, приймаючи знання каналу на БС, може дозволити одночасну передачу декількох потоків даних багатьом користувачам при мінімізації пере</w:t>
      </w:r>
      <w:r w:rsidRPr="00E859BB">
        <w:rPr>
          <w:rFonts w:ascii="Times New Roman" w:hAnsi="Times New Roman"/>
          <w:sz w:val="28"/>
          <w:szCs w:val="28"/>
          <w:lang w:val="uk-UA"/>
        </w:rPr>
        <w:t>ш</w:t>
      </w:r>
      <w:r w:rsidRPr="00E859BB">
        <w:rPr>
          <w:rFonts w:ascii="Times New Roman" w:hAnsi="Times New Roman"/>
          <w:sz w:val="28"/>
          <w:szCs w:val="28"/>
          <w:lang w:val="uk-UA"/>
        </w:rPr>
        <w:t>код для багатьох користувачів. Крім того, система MIMO-OFDMA на основі SDMA може підтримувати декількох користувачів як в частотній області, так і в просторовій області, таким чином забезпечуючи більш точну деталізацію розп</w:t>
      </w:r>
      <w:r w:rsidRPr="00E859BB">
        <w:rPr>
          <w:rFonts w:ascii="Times New Roman" w:hAnsi="Times New Roman"/>
          <w:sz w:val="28"/>
          <w:szCs w:val="28"/>
          <w:lang w:val="uk-UA"/>
        </w:rPr>
        <w:t>о</w:t>
      </w:r>
      <w:r w:rsidRPr="00E859BB">
        <w:rPr>
          <w:rFonts w:ascii="Times New Roman" w:hAnsi="Times New Roman"/>
          <w:sz w:val="28"/>
          <w:szCs w:val="28"/>
          <w:lang w:val="uk-UA"/>
        </w:rPr>
        <w:t>ділу ресурсів, ніж чисті FDMA або чисті систем</w:t>
      </w:r>
      <w:r>
        <w:rPr>
          <w:rFonts w:ascii="Times New Roman" w:hAnsi="Times New Roman"/>
          <w:sz w:val="28"/>
          <w:szCs w:val="28"/>
          <w:lang w:val="uk-UA"/>
        </w:rPr>
        <w:t>и на основі SDMA [</w:t>
      </w:r>
      <w:r w:rsidRPr="0043213D">
        <w:rPr>
          <w:rFonts w:ascii="Times New Roman" w:hAnsi="Times New Roman"/>
          <w:sz w:val="28"/>
          <w:szCs w:val="28"/>
          <w:lang w:val="uk-UA"/>
        </w:rPr>
        <w:t>7</w:t>
      </w:r>
      <w:r w:rsidRPr="00E859BB">
        <w:rPr>
          <w:rFonts w:ascii="Times New Roman" w:hAnsi="Times New Roman"/>
          <w:sz w:val="28"/>
          <w:szCs w:val="28"/>
          <w:lang w:val="uk-UA"/>
        </w:rPr>
        <w:t>]. Крім того, збільшення потужності, яке може бути досягнуте завдяки багатокористувацькому рознесенню, може бути більш значним у системах на основі SDMA. Однак на практиці методики SDMA повинні мати справу з наступними двома основними п</w:t>
      </w:r>
      <w:r>
        <w:rPr>
          <w:rFonts w:ascii="Times New Roman" w:hAnsi="Times New Roman"/>
          <w:sz w:val="28"/>
          <w:szCs w:val="28"/>
          <w:lang w:val="uk-UA"/>
        </w:rPr>
        <w:t xml:space="preserve">роблемами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1) У сценаріях, коли два або більше користувачів наближаються один до одного або просторові підписи користувачів стають майже ідентичними через о</w:t>
      </w:r>
      <w:r w:rsidRPr="00E859BB">
        <w:rPr>
          <w:rFonts w:ascii="Times New Roman" w:hAnsi="Times New Roman"/>
          <w:sz w:val="28"/>
          <w:szCs w:val="28"/>
          <w:lang w:val="uk-UA"/>
        </w:rPr>
        <w:t>с</w:t>
      </w:r>
      <w:r w:rsidRPr="00E859BB">
        <w:rPr>
          <w:rFonts w:ascii="Times New Roman" w:hAnsi="Times New Roman"/>
          <w:sz w:val="28"/>
          <w:szCs w:val="28"/>
          <w:lang w:val="uk-UA"/>
        </w:rPr>
        <w:t>новне середовище розсіювання (недостатнє розсіювання, канали замкових каналів [14]), матриці каналів цих користувачів можуть корелювати. Крім того, кореляція каналу може також виникати внаслідок взаємного зв'язку між передавальними та / або пр</w:t>
      </w:r>
      <w:r>
        <w:rPr>
          <w:rFonts w:ascii="Times New Roman" w:hAnsi="Times New Roman"/>
          <w:sz w:val="28"/>
          <w:szCs w:val="28"/>
          <w:lang w:val="uk-UA"/>
        </w:rPr>
        <w:t xml:space="preserve">иймальними елементами антени </w:t>
      </w:r>
      <w:r w:rsidRPr="00E859BB">
        <w:rPr>
          <w:rFonts w:ascii="Times New Roman" w:hAnsi="Times New Roman"/>
          <w:sz w:val="28"/>
          <w:szCs w:val="28"/>
          <w:lang w:val="uk-UA"/>
        </w:rPr>
        <w:t>. У цих корельованих сценаріях кореляція каналу може стати джерелом відмови або відключення зв'язку при використанні методів багатокористувацького виявлення.</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lastRenderedPageBreak/>
        <w:t>2) Оскільки мобільні користувачі, як правило, розташовані на різних відст</w:t>
      </w:r>
      <w:r w:rsidRPr="00E859BB">
        <w:rPr>
          <w:rFonts w:ascii="Times New Roman" w:hAnsi="Times New Roman"/>
          <w:sz w:val="28"/>
          <w:szCs w:val="28"/>
          <w:lang w:val="uk-UA"/>
        </w:rPr>
        <w:t>а</w:t>
      </w:r>
      <w:r w:rsidRPr="00E859BB">
        <w:rPr>
          <w:rFonts w:ascii="Times New Roman" w:hAnsi="Times New Roman"/>
          <w:sz w:val="28"/>
          <w:szCs w:val="28"/>
          <w:lang w:val="uk-UA"/>
        </w:rPr>
        <w:t>нях від BS, близька проблема може виникнути в системі, що базується на висхі</w:t>
      </w:r>
      <w:r w:rsidRPr="00E859BB">
        <w:rPr>
          <w:rFonts w:ascii="Times New Roman" w:hAnsi="Times New Roman"/>
          <w:sz w:val="28"/>
          <w:szCs w:val="28"/>
          <w:lang w:val="uk-UA"/>
        </w:rPr>
        <w:t>д</w:t>
      </w:r>
      <w:r w:rsidRPr="00E859BB">
        <w:rPr>
          <w:rFonts w:ascii="Times New Roman" w:hAnsi="Times New Roman"/>
          <w:sz w:val="28"/>
          <w:szCs w:val="28"/>
          <w:lang w:val="uk-UA"/>
        </w:rPr>
        <w:t>ній лінії зв'язку SDMA. Це, у свою чергу, призводить до того, що матриця каналу, що спостерігається BS, сильно незбалансована. Така незбалансована матриця к</w:t>
      </w:r>
      <w:r w:rsidRPr="00E859BB">
        <w:rPr>
          <w:rFonts w:ascii="Times New Roman" w:hAnsi="Times New Roman"/>
          <w:sz w:val="28"/>
          <w:szCs w:val="28"/>
          <w:lang w:val="uk-UA"/>
        </w:rPr>
        <w:t>а</w:t>
      </w:r>
      <w:r w:rsidRPr="00E859BB">
        <w:rPr>
          <w:rFonts w:ascii="Times New Roman" w:hAnsi="Times New Roman"/>
          <w:sz w:val="28"/>
          <w:szCs w:val="28"/>
          <w:lang w:val="uk-UA"/>
        </w:rPr>
        <w:t>налу може призвести до погіршення загальної ємності системи внаслідок висок</w:t>
      </w:r>
      <w:r w:rsidRPr="00E859BB">
        <w:rPr>
          <w:rFonts w:ascii="Times New Roman" w:hAnsi="Times New Roman"/>
          <w:sz w:val="28"/>
          <w:szCs w:val="28"/>
          <w:lang w:val="uk-UA"/>
        </w:rPr>
        <w:t>о</w:t>
      </w:r>
      <w:r w:rsidRPr="00E859BB">
        <w:rPr>
          <w:rFonts w:ascii="Times New Roman" w:hAnsi="Times New Roman"/>
          <w:sz w:val="28"/>
          <w:szCs w:val="28"/>
          <w:lang w:val="uk-UA"/>
        </w:rPr>
        <w:t xml:space="preserve">го поширення власних значень або числа умов.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Що стосується вищезазначених проблем, то двома основними обмеженн</w:t>
      </w:r>
      <w:r w:rsidRPr="00E859BB">
        <w:rPr>
          <w:rFonts w:ascii="Times New Roman" w:hAnsi="Times New Roman"/>
          <w:sz w:val="28"/>
          <w:szCs w:val="28"/>
          <w:lang w:val="uk-UA"/>
        </w:rPr>
        <w:t>я</w:t>
      </w:r>
      <w:r w:rsidRPr="00E859BB">
        <w:rPr>
          <w:rFonts w:ascii="Times New Roman" w:hAnsi="Times New Roman"/>
          <w:sz w:val="28"/>
          <w:szCs w:val="28"/>
          <w:lang w:val="uk-UA"/>
        </w:rPr>
        <w:t>ми, які обмежують продуктивність бездротов</w:t>
      </w:r>
      <w:r>
        <w:rPr>
          <w:rFonts w:ascii="Times New Roman" w:hAnsi="Times New Roman"/>
          <w:sz w:val="28"/>
          <w:szCs w:val="28"/>
          <w:lang w:val="uk-UA"/>
        </w:rPr>
        <w:t xml:space="preserve">их систем на основі SDMA, є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1) Користувачі, що використовують один і той самий радіочастотний канал, тобто, користувачі, що використовують канали, повинні бути розташовані в рі</w:t>
      </w:r>
      <w:r w:rsidRPr="00E859BB">
        <w:rPr>
          <w:rFonts w:ascii="Times New Roman" w:hAnsi="Times New Roman"/>
          <w:sz w:val="28"/>
          <w:szCs w:val="28"/>
          <w:lang w:val="uk-UA"/>
        </w:rPr>
        <w:t>з</w:t>
      </w:r>
      <w:r w:rsidRPr="00E859BB">
        <w:rPr>
          <w:rFonts w:ascii="Times New Roman" w:hAnsi="Times New Roman"/>
          <w:sz w:val="28"/>
          <w:szCs w:val="28"/>
          <w:lang w:val="uk-UA"/>
        </w:rPr>
        <w:t>них кутових місцях.</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 xml:space="preserve">2) Різниця в рівнях їх прийнятої потужності не повинна бути дуже великою.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Що стосується першого обмеження, кутове розділення між користувачами каналу зв'язку повинно перевищувати кутову роздільну здатність використовув</w:t>
      </w:r>
      <w:r w:rsidRPr="00E859BB">
        <w:rPr>
          <w:rFonts w:ascii="Times New Roman" w:hAnsi="Times New Roman"/>
          <w:sz w:val="28"/>
          <w:szCs w:val="28"/>
          <w:lang w:val="uk-UA"/>
        </w:rPr>
        <w:t>а</w:t>
      </w:r>
      <w:r w:rsidRPr="00E859BB">
        <w:rPr>
          <w:rFonts w:ascii="Times New Roman" w:hAnsi="Times New Roman"/>
          <w:sz w:val="28"/>
          <w:szCs w:val="28"/>
          <w:lang w:val="uk-UA"/>
        </w:rPr>
        <w:t xml:space="preserve">ної спрямованої антени для призначення ортогональних пучків SDMA.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Враховуюч</w:t>
      </w:r>
      <w:r>
        <w:rPr>
          <w:rFonts w:ascii="Times New Roman" w:hAnsi="Times New Roman"/>
          <w:sz w:val="28"/>
          <w:szCs w:val="28"/>
          <w:lang w:val="uk-UA"/>
        </w:rPr>
        <w:t xml:space="preserve">и перше обмеження, внесок в </w:t>
      </w:r>
      <w:r w:rsidRPr="00E859BB">
        <w:rPr>
          <w:rFonts w:ascii="Times New Roman" w:hAnsi="Times New Roman"/>
          <w:sz w:val="28"/>
          <w:szCs w:val="28"/>
          <w:lang w:val="uk-UA"/>
        </w:rPr>
        <w:t xml:space="preserve"> проаналізував здатність адапти</w:t>
      </w:r>
      <w:r w:rsidRPr="00E859BB">
        <w:rPr>
          <w:rFonts w:ascii="Times New Roman" w:hAnsi="Times New Roman"/>
          <w:sz w:val="28"/>
          <w:szCs w:val="28"/>
          <w:lang w:val="uk-UA"/>
        </w:rPr>
        <w:t>в</w:t>
      </w:r>
      <w:r w:rsidRPr="00E859BB">
        <w:rPr>
          <w:rFonts w:ascii="Times New Roman" w:hAnsi="Times New Roman"/>
          <w:sz w:val="28"/>
          <w:szCs w:val="28"/>
          <w:lang w:val="uk-UA"/>
        </w:rPr>
        <w:t>ної системи SDMA для заданого кутового розподілу щільності користувача, який може бути отриманий або з вимірів, або з сценаріїв, що стосуються мобільності користувача.</w:t>
      </w:r>
    </w:p>
    <w:p w:rsidR="00A805E4" w:rsidRPr="00E859BB" w:rsidRDefault="00A805E4" w:rsidP="00A805E4">
      <w:pPr>
        <w:spacing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Було зроблено висновок, що ємність бездротової системи може бути підв</w:t>
      </w:r>
      <w:r w:rsidRPr="00E859BB">
        <w:rPr>
          <w:rFonts w:ascii="Times New Roman" w:hAnsi="Times New Roman"/>
          <w:sz w:val="28"/>
          <w:szCs w:val="28"/>
          <w:lang w:val="uk-UA"/>
        </w:rPr>
        <w:t>и</w:t>
      </w:r>
      <w:r w:rsidRPr="00E859BB">
        <w:rPr>
          <w:rFonts w:ascii="Times New Roman" w:hAnsi="Times New Roman"/>
          <w:sz w:val="28"/>
          <w:szCs w:val="28"/>
          <w:lang w:val="uk-UA"/>
        </w:rPr>
        <w:t>щена шляхом створення декількох незалежних променів на канал трафіку за д</w:t>
      </w:r>
      <w:r w:rsidRPr="00E859BB">
        <w:rPr>
          <w:rFonts w:ascii="Times New Roman" w:hAnsi="Times New Roman"/>
          <w:sz w:val="28"/>
          <w:szCs w:val="28"/>
          <w:lang w:val="uk-UA"/>
        </w:rPr>
        <w:t>о</w:t>
      </w:r>
      <w:r w:rsidRPr="00E859BB">
        <w:rPr>
          <w:rFonts w:ascii="Times New Roman" w:hAnsi="Times New Roman"/>
          <w:sz w:val="28"/>
          <w:szCs w:val="28"/>
          <w:lang w:val="uk-UA"/>
        </w:rPr>
        <w:t>помогою адаптивної антенної решітки на БС. Крім того, було проілюстровано, що розгляд очікуваної щільності користувача і відповідний вибір сайтів BS є надзв</w:t>
      </w:r>
      <w:r w:rsidRPr="00E859BB">
        <w:rPr>
          <w:rFonts w:ascii="Times New Roman" w:hAnsi="Times New Roman"/>
          <w:sz w:val="28"/>
          <w:szCs w:val="28"/>
          <w:lang w:val="uk-UA"/>
        </w:rPr>
        <w:t>и</w:t>
      </w:r>
      <w:r w:rsidRPr="00E859BB">
        <w:rPr>
          <w:rFonts w:ascii="Times New Roman" w:hAnsi="Times New Roman"/>
          <w:sz w:val="28"/>
          <w:szCs w:val="28"/>
          <w:lang w:val="uk-UA"/>
        </w:rPr>
        <w:t>чайно важливими при плануванні стільникової мережі на основі SDMA з метою підвищення її загальної ефективності спектру. З іншого боку, наслідки другого обмеження відноситься до майже далекої проблеми, що зустрічається в системах CDMA</w:t>
      </w:r>
      <w:r>
        <w:rPr>
          <w:rFonts w:ascii="Times New Roman" w:hAnsi="Times New Roman"/>
          <w:sz w:val="28"/>
          <w:szCs w:val="28"/>
          <w:lang w:val="uk-UA"/>
        </w:rPr>
        <w:t>У зв'язку з цим внесок у [</w:t>
      </w:r>
      <w:r w:rsidRPr="007F43D2">
        <w:rPr>
          <w:rFonts w:ascii="Times New Roman" w:hAnsi="Times New Roman"/>
          <w:sz w:val="28"/>
          <w:szCs w:val="28"/>
          <w:lang w:val="uk-UA"/>
        </w:rPr>
        <w:t>2</w:t>
      </w:r>
      <w:r w:rsidRPr="00E859BB">
        <w:rPr>
          <w:rFonts w:ascii="Times New Roman" w:hAnsi="Times New Roman"/>
          <w:sz w:val="28"/>
          <w:szCs w:val="28"/>
          <w:lang w:val="uk-UA"/>
        </w:rPr>
        <w:t>] досліджує угруповання мобільних користув</w:t>
      </w:r>
      <w:r w:rsidRPr="00E859BB">
        <w:rPr>
          <w:rFonts w:ascii="Times New Roman" w:hAnsi="Times New Roman"/>
          <w:sz w:val="28"/>
          <w:szCs w:val="28"/>
          <w:lang w:val="uk-UA"/>
        </w:rPr>
        <w:t>а</w:t>
      </w:r>
      <w:r w:rsidRPr="00E859BB">
        <w:rPr>
          <w:rFonts w:ascii="Times New Roman" w:hAnsi="Times New Roman"/>
          <w:sz w:val="28"/>
          <w:szCs w:val="28"/>
          <w:lang w:val="uk-UA"/>
        </w:rPr>
        <w:t>чів в енергетичні класи. У системах CDMA ця мета зазвичай досягається за доп</w:t>
      </w:r>
      <w:r w:rsidRPr="00E859BB">
        <w:rPr>
          <w:rFonts w:ascii="Times New Roman" w:hAnsi="Times New Roman"/>
          <w:sz w:val="28"/>
          <w:szCs w:val="28"/>
          <w:lang w:val="uk-UA"/>
        </w:rPr>
        <w:t>о</w:t>
      </w:r>
      <w:r w:rsidRPr="00E859BB">
        <w:rPr>
          <w:rFonts w:ascii="Times New Roman" w:hAnsi="Times New Roman"/>
          <w:sz w:val="28"/>
          <w:szCs w:val="28"/>
          <w:lang w:val="uk-UA"/>
        </w:rPr>
        <w:t>могою механізму керування потужністю, оскільки групування користувачів може ще більше погіршити продуктивність системи. З іншого боку, в спільній системі TDMA-SDMA індивідуальна TDMA канали можуть бути призначені для різних класів потужності і, отже, додаткові механізми управління потужністю не потрі</w:t>
      </w:r>
      <w:r w:rsidRPr="00E859BB">
        <w:rPr>
          <w:rFonts w:ascii="Times New Roman" w:hAnsi="Times New Roman"/>
          <w:sz w:val="28"/>
          <w:szCs w:val="28"/>
          <w:lang w:val="uk-UA"/>
        </w:rPr>
        <w:t>б</w:t>
      </w:r>
      <w:r w:rsidRPr="00E859BB">
        <w:rPr>
          <w:rFonts w:ascii="Times New Roman" w:hAnsi="Times New Roman"/>
          <w:sz w:val="28"/>
          <w:szCs w:val="28"/>
          <w:lang w:val="uk-UA"/>
        </w:rPr>
        <w:t>ні. Клас потужності може бути статичним або динамічним, і користувачі, що н</w:t>
      </w:r>
      <w:r w:rsidRPr="00E859BB">
        <w:rPr>
          <w:rFonts w:ascii="Times New Roman" w:hAnsi="Times New Roman"/>
          <w:sz w:val="28"/>
          <w:szCs w:val="28"/>
          <w:lang w:val="uk-UA"/>
        </w:rPr>
        <w:t>а</w:t>
      </w:r>
      <w:r w:rsidRPr="00E859BB">
        <w:rPr>
          <w:rFonts w:ascii="Times New Roman" w:hAnsi="Times New Roman"/>
          <w:sz w:val="28"/>
          <w:szCs w:val="28"/>
          <w:lang w:val="uk-UA"/>
        </w:rPr>
        <w:t>лежать до одного класу, можуть спільно використовувати один і той же набір к</w:t>
      </w:r>
      <w:r w:rsidRPr="00E859BB">
        <w:rPr>
          <w:rFonts w:ascii="Times New Roman" w:hAnsi="Times New Roman"/>
          <w:sz w:val="28"/>
          <w:szCs w:val="28"/>
          <w:lang w:val="uk-UA"/>
        </w:rPr>
        <w:t>а</w:t>
      </w:r>
      <w:r w:rsidRPr="00E859BB">
        <w:rPr>
          <w:rFonts w:ascii="Times New Roman" w:hAnsi="Times New Roman"/>
          <w:sz w:val="28"/>
          <w:szCs w:val="28"/>
          <w:lang w:val="uk-UA"/>
        </w:rPr>
        <w:lastRenderedPageBreak/>
        <w:t>налів [16]. На шляху до ефективного використання техніки SDMA в майбутніх бездротових мережах досліджуються кілька методів у літературі. Основні техн</w:t>
      </w:r>
      <w:r w:rsidRPr="00E859BB">
        <w:rPr>
          <w:rFonts w:ascii="Times New Roman" w:hAnsi="Times New Roman"/>
          <w:sz w:val="28"/>
          <w:szCs w:val="28"/>
          <w:lang w:val="uk-UA"/>
        </w:rPr>
        <w:t>о</w:t>
      </w:r>
      <w:r w:rsidRPr="00E859BB">
        <w:rPr>
          <w:rFonts w:ascii="Times New Roman" w:hAnsi="Times New Roman"/>
          <w:sz w:val="28"/>
          <w:szCs w:val="28"/>
          <w:lang w:val="uk-UA"/>
        </w:rPr>
        <w:t>логії, що дозволяють використовувати майбутні бездротові мережі на основі SDMA, а також відповідні посилання на них наведені в Таблиці 1. Нижче ми ро</w:t>
      </w:r>
      <w:r w:rsidRPr="00E859BB">
        <w:rPr>
          <w:rFonts w:ascii="Times New Roman" w:hAnsi="Times New Roman"/>
          <w:sz w:val="28"/>
          <w:szCs w:val="28"/>
          <w:lang w:val="uk-UA"/>
        </w:rPr>
        <w:t>з</w:t>
      </w:r>
      <w:r w:rsidRPr="00E859BB">
        <w:rPr>
          <w:rFonts w:ascii="Times New Roman" w:hAnsi="Times New Roman"/>
          <w:sz w:val="28"/>
          <w:szCs w:val="28"/>
          <w:lang w:val="uk-UA"/>
        </w:rPr>
        <w:t>глянемо існуючі роботи в області бездротових систем на основі SDMA, що врах</w:t>
      </w:r>
      <w:r w:rsidRPr="00E859BB">
        <w:rPr>
          <w:rFonts w:ascii="Times New Roman" w:hAnsi="Times New Roman"/>
          <w:sz w:val="28"/>
          <w:szCs w:val="28"/>
          <w:lang w:val="uk-UA"/>
        </w:rPr>
        <w:t>о</w:t>
      </w:r>
      <w:r w:rsidRPr="00E859BB">
        <w:rPr>
          <w:rFonts w:ascii="Times New Roman" w:hAnsi="Times New Roman"/>
          <w:sz w:val="28"/>
          <w:szCs w:val="28"/>
          <w:lang w:val="uk-UA"/>
        </w:rPr>
        <w:t>вують декілька аспектів. як методи передачі та прийому, розподіл ресурсів і пл</w:t>
      </w:r>
      <w:r w:rsidRPr="00E859BB">
        <w:rPr>
          <w:rFonts w:ascii="Times New Roman" w:hAnsi="Times New Roman"/>
          <w:sz w:val="28"/>
          <w:szCs w:val="28"/>
          <w:lang w:val="uk-UA"/>
        </w:rPr>
        <w:t>а</w:t>
      </w:r>
      <w:r w:rsidRPr="00E859BB">
        <w:rPr>
          <w:rFonts w:ascii="Times New Roman" w:hAnsi="Times New Roman"/>
          <w:sz w:val="28"/>
          <w:szCs w:val="28"/>
          <w:lang w:val="uk-UA"/>
        </w:rPr>
        <w:t>нування, а також проблеми дослідження.</w:t>
      </w:r>
    </w:p>
    <w:p w:rsidR="00A805E4" w:rsidRPr="00E859BB" w:rsidRDefault="00A805E4" w:rsidP="00A805E4">
      <w:pPr>
        <w:spacing w:after="0" w:line="312" w:lineRule="auto"/>
        <w:ind w:firstLine="708"/>
        <w:contextualSpacing/>
        <w:mirrorIndents/>
        <w:jc w:val="both"/>
        <w:rPr>
          <w:rFonts w:ascii="Times New Roman" w:hAnsi="Times New Roman"/>
          <w:sz w:val="28"/>
          <w:szCs w:val="28"/>
          <w:lang w:val="uk-UA"/>
        </w:rPr>
      </w:pPr>
    </w:p>
    <w:p w:rsidR="00A805E4" w:rsidRPr="00E859BB" w:rsidRDefault="00A805E4" w:rsidP="00A805E4">
      <w:pPr>
        <w:spacing w:after="0" w:line="312" w:lineRule="auto"/>
        <w:ind w:left="-420" w:firstLine="1128"/>
        <w:contextualSpacing/>
        <w:mirrorIndents/>
        <w:rPr>
          <w:rFonts w:ascii="Times New Roman" w:hAnsi="Times New Roman"/>
          <w:sz w:val="28"/>
          <w:szCs w:val="28"/>
          <w:lang w:val="uk-UA"/>
        </w:rPr>
      </w:pPr>
      <w:r>
        <w:rPr>
          <w:rFonts w:ascii="Times New Roman" w:hAnsi="Times New Roman"/>
          <w:sz w:val="28"/>
          <w:szCs w:val="28"/>
          <w:lang w:val="uk-UA"/>
        </w:rPr>
        <w:t xml:space="preserve">3.2 </w:t>
      </w:r>
      <w:r w:rsidRPr="00E859BB">
        <w:rPr>
          <w:rFonts w:ascii="Times New Roman" w:hAnsi="Times New Roman"/>
          <w:sz w:val="28"/>
          <w:szCs w:val="28"/>
          <w:lang w:val="uk-UA"/>
        </w:rPr>
        <w:t xml:space="preserve"> Схеми передачі та прийому</w:t>
      </w:r>
    </w:p>
    <w:p w:rsidR="00A805E4" w:rsidRPr="00E859BB" w:rsidRDefault="00A805E4" w:rsidP="00A805E4">
      <w:pPr>
        <w:pStyle w:val="a3"/>
        <w:spacing w:after="0" w:line="312" w:lineRule="auto"/>
        <w:ind w:left="0"/>
        <w:mirrorIndents/>
        <w:rPr>
          <w:rFonts w:ascii="Times New Roman" w:hAnsi="Times New Roman"/>
          <w:sz w:val="28"/>
          <w:szCs w:val="28"/>
          <w:lang w:val="uk-UA"/>
        </w:rPr>
      </w:pPr>
    </w:p>
    <w:p w:rsidR="00A805E4" w:rsidRPr="00E859BB" w:rsidRDefault="00A805E4" w:rsidP="00A805E4">
      <w:pPr>
        <w:spacing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Багаторазові бездротові системи з множинним виходом(MIMO), які викор</w:t>
      </w:r>
      <w:r w:rsidRPr="00E859BB">
        <w:rPr>
          <w:rFonts w:ascii="Times New Roman" w:hAnsi="Times New Roman"/>
          <w:sz w:val="28"/>
          <w:szCs w:val="28"/>
          <w:lang w:val="uk-UA"/>
        </w:rPr>
        <w:t>и</w:t>
      </w:r>
      <w:r w:rsidRPr="00E859BB">
        <w:rPr>
          <w:rFonts w:ascii="Times New Roman" w:hAnsi="Times New Roman"/>
          <w:sz w:val="28"/>
          <w:szCs w:val="28"/>
          <w:lang w:val="uk-UA"/>
        </w:rPr>
        <w:t>стовують кілька антен як на передавачі, так і на приймачі, отримали значну увагу через перспективні вдосконалення, що забезпечується цими системами. У сист</w:t>
      </w:r>
      <w:r w:rsidRPr="00E859BB">
        <w:rPr>
          <w:rFonts w:ascii="Times New Roman" w:hAnsi="Times New Roman"/>
          <w:sz w:val="28"/>
          <w:szCs w:val="28"/>
          <w:lang w:val="uk-UA"/>
        </w:rPr>
        <w:t>е</w:t>
      </w:r>
      <w:r w:rsidRPr="00E859BB">
        <w:rPr>
          <w:rFonts w:ascii="Times New Roman" w:hAnsi="Times New Roman"/>
          <w:sz w:val="28"/>
          <w:szCs w:val="28"/>
          <w:lang w:val="uk-UA"/>
        </w:rPr>
        <w:t>мах MIMO передавач може розділити інформаційні символи на кілька потоків і передає кожен потік даних через одну антену. Кожна приймальна антена потім отримує різну лінійну комбінацію сигналів від різних передавальних антен. Ця технологія забезпечує значні переваги потужності, а досяжна здатність асимпт</w:t>
      </w:r>
      <w:r w:rsidRPr="00E859BB">
        <w:rPr>
          <w:rFonts w:ascii="Times New Roman" w:hAnsi="Times New Roman"/>
          <w:sz w:val="28"/>
          <w:szCs w:val="28"/>
          <w:lang w:val="uk-UA"/>
        </w:rPr>
        <w:t>о</w:t>
      </w:r>
      <w:r w:rsidRPr="00E859BB">
        <w:rPr>
          <w:rFonts w:ascii="Times New Roman" w:hAnsi="Times New Roman"/>
          <w:sz w:val="28"/>
          <w:szCs w:val="28"/>
          <w:lang w:val="uk-UA"/>
        </w:rPr>
        <w:t>тично зростає лінійно зі збільшенням кількість переда</w:t>
      </w:r>
      <w:r>
        <w:rPr>
          <w:rFonts w:ascii="Times New Roman" w:hAnsi="Times New Roman"/>
          <w:sz w:val="28"/>
          <w:szCs w:val="28"/>
          <w:lang w:val="uk-UA"/>
        </w:rPr>
        <w:t>вальних і приймальних а</w:t>
      </w:r>
      <w:r>
        <w:rPr>
          <w:rFonts w:ascii="Times New Roman" w:hAnsi="Times New Roman"/>
          <w:sz w:val="28"/>
          <w:szCs w:val="28"/>
          <w:lang w:val="uk-UA"/>
        </w:rPr>
        <w:t>н</w:t>
      </w:r>
      <w:r>
        <w:rPr>
          <w:rFonts w:ascii="Times New Roman" w:hAnsi="Times New Roman"/>
          <w:sz w:val="28"/>
          <w:szCs w:val="28"/>
          <w:lang w:val="uk-UA"/>
        </w:rPr>
        <w:t xml:space="preserve">тен </w:t>
      </w:r>
      <w:r w:rsidRPr="00E859BB">
        <w:rPr>
          <w:rFonts w:ascii="Times New Roman" w:hAnsi="Times New Roman"/>
          <w:sz w:val="28"/>
          <w:szCs w:val="28"/>
          <w:lang w:val="uk-UA"/>
        </w:rPr>
        <w:t xml:space="preserve">.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Багатокористувацька MIMO, яка є багатокористувацькою версією системи MIMO, спирається на принцип, що мультиплексування потоків для різних кори</w:t>
      </w:r>
      <w:r w:rsidRPr="00E859BB">
        <w:rPr>
          <w:rFonts w:ascii="Times New Roman" w:hAnsi="Times New Roman"/>
          <w:sz w:val="28"/>
          <w:szCs w:val="28"/>
          <w:lang w:val="uk-UA"/>
        </w:rPr>
        <w:t>с</w:t>
      </w:r>
      <w:r w:rsidRPr="00E859BB">
        <w:rPr>
          <w:rFonts w:ascii="Times New Roman" w:hAnsi="Times New Roman"/>
          <w:sz w:val="28"/>
          <w:szCs w:val="28"/>
          <w:lang w:val="uk-UA"/>
        </w:rPr>
        <w:t>тувачів на різних Антени можуть досягати великих прибутків, навіть якщо кожен користувальницький пристрій містить лише кілька антен [</w:t>
      </w:r>
      <w:r w:rsidR="00B45B4F" w:rsidRPr="00B45B4F">
        <w:rPr>
          <w:rFonts w:ascii="Times New Roman" w:hAnsi="Times New Roman"/>
          <w:sz w:val="28"/>
          <w:szCs w:val="28"/>
          <w:lang w:val="uk-UA"/>
        </w:rPr>
        <w:t>22</w:t>
      </w:r>
      <w:r w:rsidRPr="00E859BB">
        <w:rPr>
          <w:rFonts w:ascii="Times New Roman" w:hAnsi="Times New Roman"/>
          <w:sz w:val="28"/>
          <w:szCs w:val="28"/>
          <w:lang w:val="uk-UA"/>
        </w:rPr>
        <w:t>]. Багатокористув</w:t>
      </w:r>
      <w:r w:rsidRPr="00E859BB">
        <w:rPr>
          <w:rFonts w:ascii="Times New Roman" w:hAnsi="Times New Roman"/>
          <w:sz w:val="28"/>
          <w:szCs w:val="28"/>
          <w:lang w:val="uk-UA"/>
        </w:rPr>
        <w:t>а</w:t>
      </w:r>
      <w:r w:rsidRPr="00E859BB">
        <w:rPr>
          <w:rFonts w:ascii="Times New Roman" w:hAnsi="Times New Roman"/>
          <w:sz w:val="28"/>
          <w:szCs w:val="28"/>
          <w:lang w:val="uk-UA"/>
        </w:rPr>
        <w:t>цький MIMO надає ряд переваг, таких як відсутність потреби в розсіянні серед</w:t>
      </w:r>
      <w:r w:rsidRPr="00E859BB">
        <w:rPr>
          <w:rFonts w:ascii="Times New Roman" w:hAnsi="Times New Roman"/>
          <w:sz w:val="28"/>
          <w:szCs w:val="28"/>
          <w:lang w:val="uk-UA"/>
        </w:rPr>
        <w:t>о</w:t>
      </w:r>
      <w:r w:rsidRPr="00E859BB">
        <w:rPr>
          <w:rFonts w:ascii="Times New Roman" w:hAnsi="Times New Roman"/>
          <w:sz w:val="28"/>
          <w:szCs w:val="28"/>
          <w:lang w:val="uk-UA"/>
        </w:rPr>
        <w:t xml:space="preserve">вища, дешеві одинарні антени і простий </w:t>
      </w:r>
      <w:r>
        <w:rPr>
          <w:rFonts w:ascii="Times New Roman" w:hAnsi="Times New Roman"/>
          <w:sz w:val="28"/>
          <w:szCs w:val="28"/>
          <w:lang w:val="uk-UA"/>
        </w:rPr>
        <w:t xml:space="preserve">механізм розподілу ресурсів </w:t>
      </w:r>
      <w:r w:rsidRPr="00E859BB">
        <w:rPr>
          <w:rFonts w:ascii="Times New Roman" w:hAnsi="Times New Roman"/>
          <w:sz w:val="28"/>
          <w:szCs w:val="28"/>
          <w:lang w:val="uk-UA"/>
        </w:rPr>
        <w:t>. Для того, щоб ще більше посилити потенціал, концепція Massive MIMO майже нещода</w:t>
      </w:r>
      <w:r>
        <w:rPr>
          <w:rFonts w:ascii="Times New Roman" w:hAnsi="Times New Roman"/>
          <w:sz w:val="28"/>
          <w:szCs w:val="28"/>
          <w:lang w:val="uk-UA"/>
        </w:rPr>
        <w:t>вно виникла [</w:t>
      </w:r>
      <w:r w:rsidRPr="00585211">
        <w:rPr>
          <w:rFonts w:ascii="Times New Roman" w:hAnsi="Times New Roman"/>
          <w:sz w:val="28"/>
          <w:szCs w:val="28"/>
        </w:rPr>
        <w:t>6</w:t>
      </w:r>
      <w:r w:rsidRPr="00E859BB">
        <w:rPr>
          <w:rFonts w:ascii="Times New Roman" w:hAnsi="Times New Roman"/>
          <w:sz w:val="28"/>
          <w:szCs w:val="28"/>
          <w:lang w:val="uk-UA"/>
        </w:rPr>
        <w:t>]. Масивна система MIMO використовує дуже велику кількість серві</w:t>
      </w:r>
      <w:r w:rsidRPr="00E859BB">
        <w:rPr>
          <w:rFonts w:ascii="Times New Roman" w:hAnsi="Times New Roman"/>
          <w:sz w:val="28"/>
          <w:szCs w:val="28"/>
          <w:lang w:val="uk-UA"/>
        </w:rPr>
        <w:t>с</w:t>
      </w:r>
      <w:r w:rsidRPr="00E859BB">
        <w:rPr>
          <w:rFonts w:ascii="Times New Roman" w:hAnsi="Times New Roman"/>
          <w:sz w:val="28"/>
          <w:szCs w:val="28"/>
          <w:lang w:val="uk-UA"/>
        </w:rPr>
        <w:t>них антен на БС, що дозволяє усунути багатокористувацькі перешкоди за допом</w:t>
      </w:r>
      <w:r w:rsidRPr="00E859BB">
        <w:rPr>
          <w:rFonts w:ascii="Times New Roman" w:hAnsi="Times New Roman"/>
          <w:sz w:val="28"/>
          <w:szCs w:val="28"/>
          <w:lang w:val="uk-UA"/>
        </w:rPr>
        <w:t>о</w:t>
      </w:r>
      <w:r w:rsidRPr="00E859BB">
        <w:rPr>
          <w:rFonts w:ascii="Times New Roman" w:hAnsi="Times New Roman"/>
          <w:sz w:val="28"/>
          <w:szCs w:val="28"/>
          <w:lang w:val="uk-UA"/>
        </w:rPr>
        <w:t>гою дуже гострих променів. Це відомо за іменами в літературі, такі як Large MIMO, Hyper MIMO і MIMO повного виміру. Основними перевагами ма</w:t>
      </w:r>
      <w:r>
        <w:rPr>
          <w:rFonts w:ascii="Times New Roman" w:hAnsi="Times New Roman"/>
          <w:sz w:val="28"/>
          <w:szCs w:val="28"/>
          <w:lang w:val="uk-UA"/>
        </w:rPr>
        <w:t xml:space="preserve">сивних систем MIMO є </w:t>
      </w:r>
      <w:r w:rsidRPr="00E859BB">
        <w:rPr>
          <w:rFonts w:ascii="Times New Roman" w:hAnsi="Times New Roman"/>
          <w:sz w:val="28"/>
          <w:szCs w:val="28"/>
          <w:lang w:val="uk-UA"/>
        </w:rPr>
        <w:t xml:space="preserve">: </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w:t>
      </w:r>
      <w:r w:rsidRPr="00E859BB">
        <w:rPr>
          <w:rFonts w:ascii="Times New Roman" w:hAnsi="Times New Roman"/>
          <w:sz w:val="28"/>
          <w:szCs w:val="28"/>
          <w:lang w:val="uk-UA"/>
        </w:rPr>
        <w:t xml:space="preserve"> поліпшен</w:t>
      </w:r>
      <w:r>
        <w:rPr>
          <w:rFonts w:ascii="Times New Roman" w:hAnsi="Times New Roman"/>
          <w:sz w:val="28"/>
          <w:szCs w:val="28"/>
          <w:lang w:val="uk-UA"/>
        </w:rPr>
        <w:t>ня пропускної здатності системи</w:t>
      </w:r>
      <w:r w:rsidRPr="004B689C">
        <w:rPr>
          <w:rFonts w:ascii="Times New Roman" w:hAnsi="Times New Roman"/>
          <w:sz w:val="28"/>
          <w:szCs w:val="28"/>
          <w:lang w:val="uk-UA"/>
        </w:rPr>
        <w:t>;</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 зменшення затримки</w:t>
      </w:r>
      <w:r w:rsidRPr="004B689C">
        <w:rPr>
          <w:rFonts w:ascii="Times New Roman" w:hAnsi="Times New Roman"/>
          <w:sz w:val="28"/>
          <w:szCs w:val="28"/>
          <w:lang w:val="uk-UA"/>
        </w:rPr>
        <w:t>;</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w:t>
      </w:r>
      <w:r w:rsidRPr="00E859BB">
        <w:rPr>
          <w:rFonts w:ascii="Times New Roman" w:hAnsi="Times New Roman"/>
          <w:sz w:val="28"/>
          <w:szCs w:val="28"/>
          <w:lang w:val="uk-UA"/>
        </w:rPr>
        <w:t xml:space="preserve"> підви</w:t>
      </w:r>
      <w:r>
        <w:rPr>
          <w:rFonts w:ascii="Times New Roman" w:hAnsi="Times New Roman"/>
          <w:sz w:val="28"/>
          <w:szCs w:val="28"/>
          <w:lang w:val="uk-UA"/>
        </w:rPr>
        <w:t>щення енергетичної ефективності</w:t>
      </w:r>
      <w:r w:rsidRPr="004B689C">
        <w:rPr>
          <w:rFonts w:ascii="Times New Roman" w:hAnsi="Times New Roman"/>
          <w:sz w:val="28"/>
          <w:szCs w:val="28"/>
          <w:lang w:val="uk-UA"/>
        </w:rPr>
        <w:t>;</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lastRenderedPageBreak/>
        <w:t>- надійність</w:t>
      </w:r>
      <w:r w:rsidRPr="004B689C">
        <w:rPr>
          <w:rFonts w:ascii="Times New Roman" w:hAnsi="Times New Roman"/>
          <w:sz w:val="28"/>
          <w:szCs w:val="28"/>
          <w:lang w:val="uk-UA"/>
        </w:rPr>
        <w:t>;</w:t>
      </w:r>
    </w:p>
    <w:p w:rsidR="00A805E4" w:rsidRPr="00E14CE8"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lang w:val="uk-UA"/>
        </w:rPr>
        <w:t xml:space="preserve"> спроще</w:t>
      </w:r>
      <w:r>
        <w:rPr>
          <w:rFonts w:ascii="Times New Roman" w:hAnsi="Times New Roman"/>
          <w:sz w:val="28"/>
          <w:szCs w:val="28"/>
          <w:lang w:val="uk-UA"/>
        </w:rPr>
        <w:t>ння рівня доступу до середовища</w:t>
      </w:r>
      <w:r w:rsidRPr="00E14CE8">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Незважаючи на перераховані вище переваги, ця технологія повинна виріш</w:t>
      </w:r>
      <w:r w:rsidRPr="00E859BB">
        <w:rPr>
          <w:rFonts w:ascii="Times New Roman" w:hAnsi="Times New Roman"/>
          <w:sz w:val="28"/>
          <w:szCs w:val="28"/>
          <w:lang w:val="uk-UA"/>
        </w:rPr>
        <w:t>у</w:t>
      </w:r>
      <w:r w:rsidRPr="00E859BB">
        <w:rPr>
          <w:rFonts w:ascii="Times New Roman" w:hAnsi="Times New Roman"/>
          <w:sz w:val="28"/>
          <w:szCs w:val="28"/>
          <w:lang w:val="uk-UA"/>
        </w:rPr>
        <w:t>вати на</w:t>
      </w:r>
      <w:r>
        <w:rPr>
          <w:rFonts w:ascii="Times New Roman" w:hAnsi="Times New Roman"/>
          <w:sz w:val="28"/>
          <w:szCs w:val="28"/>
          <w:lang w:val="uk-UA"/>
        </w:rPr>
        <w:t xml:space="preserve">ступні основні проблеми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rPr>
          <w:rFonts w:ascii="Times New Roman" w:hAnsi="Times New Roman"/>
          <w:sz w:val="28"/>
          <w:szCs w:val="28"/>
          <w:lang w:val="uk-UA"/>
        </w:rPr>
      </w:pPr>
      <w:r w:rsidRPr="00E859BB">
        <w:rPr>
          <w:rFonts w:ascii="Times New Roman" w:hAnsi="Times New Roman"/>
          <w:sz w:val="28"/>
          <w:szCs w:val="28"/>
          <w:lang w:val="uk-UA"/>
        </w:rPr>
        <w:t>1) Допоміжне забруднення стає більш проблематичним у масивних сист</w:t>
      </w:r>
      <w:r w:rsidRPr="00E859BB">
        <w:rPr>
          <w:rFonts w:ascii="Times New Roman" w:hAnsi="Times New Roman"/>
          <w:sz w:val="28"/>
          <w:szCs w:val="28"/>
          <w:lang w:val="uk-UA"/>
        </w:rPr>
        <w:t>е</w:t>
      </w:r>
      <w:r w:rsidRPr="00E859BB">
        <w:rPr>
          <w:rFonts w:ascii="Times New Roman" w:hAnsi="Times New Roman"/>
          <w:sz w:val="28"/>
          <w:szCs w:val="28"/>
          <w:lang w:val="uk-UA"/>
        </w:rPr>
        <w:t>мах MIMO.</w:t>
      </w:r>
      <w:r w:rsidRPr="00E859BB">
        <w:rPr>
          <w:rFonts w:ascii="Times New Roman" w:hAnsi="Times New Roman"/>
          <w:sz w:val="28"/>
          <w:szCs w:val="28"/>
          <w:lang w:val="uk-UA"/>
        </w:rPr>
        <w:tab/>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2) Вплив апаратних пошкоджень стає більш серйозним для масових систем MIMO через вимогу дешевих терміналів.</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E859BB">
        <w:rPr>
          <w:rFonts w:ascii="Times New Roman" w:hAnsi="Times New Roman"/>
          <w:sz w:val="28"/>
          <w:szCs w:val="28"/>
          <w:lang w:val="uk-UA"/>
        </w:rPr>
        <w:t>3) Значне погіршення продуктивності відбувається за наявності кореляції каналу.</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4) Відповідних методів калібрування які необхідні для дуплексного (TDD) режиму, режиму розподілу часу.</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У контексті мереж LTE-Advanced та IEEE 802.16m,  кординована передача декількох точок CoMP (також називається спільна MIMO / мережа MIMO і т.п.) отримала важливу увагу в літе</w:t>
      </w:r>
      <w:r>
        <w:rPr>
          <w:rFonts w:ascii="Times New Roman" w:hAnsi="Times New Roman"/>
          <w:sz w:val="28"/>
          <w:szCs w:val="28"/>
          <w:lang w:val="uk-UA"/>
        </w:rPr>
        <w:t>ратурі [</w:t>
      </w:r>
      <w:r w:rsidRPr="004B618F">
        <w:rPr>
          <w:rFonts w:ascii="Times New Roman" w:hAnsi="Times New Roman"/>
          <w:sz w:val="28"/>
          <w:szCs w:val="28"/>
          <w:lang w:val="uk-UA"/>
        </w:rPr>
        <w:t>2</w:t>
      </w:r>
      <w:r w:rsidRPr="00E859BB">
        <w:rPr>
          <w:rFonts w:ascii="Times New Roman" w:hAnsi="Times New Roman"/>
          <w:sz w:val="28"/>
          <w:szCs w:val="28"/>
          <w:lang w:val="uk-UA"/>
        </w:rPr>
        <w:t>]. Ця схема передачі CoMP здатна підв</w:t>
      </w:r>
      <w:r w:rsidRPr="00E859BB">
        <w:rPr>
          <w:rFonts w:ascii="Times New Roman" w:hAnsi="Times New Roman"/>
          <w:sz w:val="28"/>
          <w:szCs w:val="28"/>
          <w:lang w:val="uk-UA"/>
        </w:rPr>
        <w:t>и</w:t>
      </w:r>
      <w:r w:rsidRPr="00E859BB">
        <w:rPr>
          <w:rFonts w:ascii="Times New Roman" w:hAnsi="Times New Roman"/>
          <w:sz w:val="28"/>
          <w:szCs w:val="28"/>
          <w:lang w:val="uk-UA"/>
        </w:rPr>
        <w:t>щувати продуктивність користувача на рівні стільникового зв'язку в середовищі з обмеженими перешкодами. Крім поліпшення продуктивності кінцевого корист</w:t>
      </w:r>
      <w:r w:rsidRPr="00E859BB">
        <w:rPr>
          <w:rFonts w:ascii="Times New Roman" w:hAnsi="Times New Roman"/>
          <w:sz w:val="28"/>
          <w:szCs w:val="28"/>
          <w:lang w:val="uk-UA"/>
        </w:rPr>
        <w:t>у</w:t>
      </w:r>
      <w:r w:rsidRPr="00E859BB">
        <w:rPr>
          <w:rFonts w:ascii="Times New Roman" w:hAnsi="Times New Roman"/>
          <w:sz w:val="28"/>
          <w:szCs w:val="28"/>
          <w:lang w:val="uk-UA"/>
        </w:rPr>
        <w:t>вача, підхід CoMP може також підвищити ємність системи</w:t>
      </w:r>
      <w:r>
        <w:rPr>
          <w:rFonts w:ascii="Times New Roman" w:hAnsi="Times New Roman"/>
          <w:sz w:val="28"/>
          <w:szCs w:val="28"/>
          <w:lang w:val="uk-UA"/>
        </w:rPr>
        <w:t>. У цьому контексті внесок у [</w:t>
      </w:r>
      <w:r w:rsidR="00B45B4F" w:rsidRPr="00B45B4F">
        <w:rPr>
          <w:rFonts w:ascii="Times New Roman" w:hAnsi="Times New Roman"/>
          <w:sz w:val="28"/>
          <w:szCs w:val="28"/>
        </w:rPr>
        <w:t>25</w:t>
      </w:r>
      <w:r w:rsidRPr="00E859BB">
        <w:rPr>
          <w:rFonts w:ascii="Times New Roman" w:hAnsi="Times New Roman"/>
          <w:sz w:val="28"/>
          <w:szCs w:val="28"/>
          <w:lang w:val="uk-UA"/>
        </w:rPr>
        <w:t>] оцінює продуктивність різних методів CoMP, враховуючи обчи</w:t>
      </w:r>
      <w:r w:rsidRPr="00E859BB">
        <w:rPr>
          <w:rFonts w:ascii="Times New Roman" w:hAnsi="Times New Roman"/>
          <w:sz w:val="28"/>
          <w:szCs w:val="28"/>
          <w:lang w:val="uk-UA"/>
        </w:rPr>
        <w:t>с</w:t>
      </w:r>
      <w:r w:rsidRPr="00E859BB">
        <w:rPr>
          <w:rFonts w:ascii="Times New Roman" w:hAnsi="Times New Roman"/>
          <w:sz w:val="28"/>
          <w:szCs w:val="28"/>
          <w:lang w:val="uk-UA"/>
        </w:rPr>
        <w:t>лення втрат на основі трасування п</w:t>
      </w:r>
      <w:r>
        <w:rPr>
          <w:rFonts w:ascii="Times New Roman" w:hAnsi="Times New Roman"/>
          <w:sz w:val="28"/>
          <w:szCs w:val="28"/>
          <w:lang w:val="uk-UA"/>
        </w:rPr>
        <w:t>роменів. Крім того, автори в [2</w:t>
      </w:r>
      <w:r w:rsidR="00B45B4F" w:rsidRPr="00B45B4F">
        <w:rPr>
          <w:rFonts w:ascii="Times New Roman" w:hAnsi="Times New Roman"/>
          <w:sz w:val="28"/>
          <w:szCs w:val="28"/>
        </w:rPr>
        <w:t>7</w:t>
      </w:r>
      <w:r w:rsidRPr="00E859BB">
        <w:rPr>
          <w:rFonts w:ascii="Times New Roman" w:hAnsi="Times New Roman"/>
          <w:sz w:val="28"/>
          <w:szCs w:val="28"/>
          <w:lang w:val="uk-UA"/>
        </w:rPr>
        <w:t xml:space="preserve">] уточнюють різні сценарії CoMP, що базуються на наступних рівнях обміну інформацією: </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4B689C">
        <w:rPr>
          <w:rFonts w:ascii="Times New Roman" w:hAnsi="Times New Roman"/>
          <w:sz w:val="28"/>
          <w:szCs w:val="28"/>
        </w:rPr>
        <w:t>-</w:t>
      </w:r>
      <w:r w:rsidRPr="00E859BB">
        <w:rPr>
          <w:rFonts w:ascii="Times New Roman" w:hAnsi="Times New Roman"/>
          <w:sz w:val="28"/>
          <w:szCs w:val="28"/>
          <w:lang w:val="uk-UA"/>
        </w:rPr>
        <w:t xml:space="preserve"> обмін інф</w:t>
      </w:r>
      <w:r>
        <w:rPr>
          <w:rFonts w:ascii="Times New Roman" w:hAnsi="Times New Roman"/>
          <w:sz w:val="28"/>
          <w:szCs w:val="28"/>
          <w:lang w:val="uk-UA"/>
        </w:rPr>
        <w:t>ормацією про стан каналів (csi)</w:t>
      </w:r>
      <w:r w:rsidRPr="004B689C">
        <w:rPr>
          <w:rFonts w:ascii="Times New Roman" w:hAnsi="Times New Roman"/>
          <w:sz w:val="28"/>
          <w:szCs w:val="28"/>
        </w:rPr>
        <w:t>;</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4B689C">
        <w:rPr>
          <w:rFonts w:ascii="Times New Roman" w:hAnsi="Times New Roman"/>
          <w:sz w:val="28"/>
          <w:szCs w:val="28"/>
        </w:rPr>
        <w:t>-</w:t>
      </w:r>
      <w:r>
        <w:rPr>
          <w:rFonts w:ascii="Times New Roman" w:hAnsi="Times New Roman"/>
          <w:sz w:val="28"/>
          <w:szCs w:val="28"/>
          <w:lang w:val="uk-UA"/>
        </w:rPr>
        <w:t xml:space="preserve"> відсутність обміну даними</w:t>
      </w:r>
      <w:r w:rsidRPr="004B689C">
        <w:rPr>
          <w:rFonts w:ascii="Times New Roman" w:hAnsi="Times New Roman"/>
          <w:sz w:val="28"/>
          <w:szCs w:val="28"/>
        </w:rPr>
        <w:t>;</w:t>
      </w:r>
    </w:p>
    <w:p w:rsidR="00A805E4" w:rsidRPr="004B689C"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4B689C">
        <w:rPr>
          <w:rFonts w:ascii="Times New Roman" w:hAnsi="Times New Roman"/>
          <w:sz w:val="28"/>
          <w:szCs w:val="28"/>
        </w:rPr>
        <w:t>-</w:t>
      </w:r>
      <w:r w:rsidRPr="00E859BB">
        <w:rPr>
          <w:rFonts w:ascii="Times New Roman" w:hAnsi="Times New Roman"/>
          <w:sz w:val="28"/>
          <w:szCs w:val="28"/>
          <w:lang w:val="uk-UA"/>
        </w:rPr>
        <w:t xml:space="preserve"> частковий обмін даними та</w:t>
      </w:r>
      <w:r w:rsidRPr="004B689C">
        <w:rPr>
          <w:rFonts w:ascii="Times New Roman" w:hAnsi="Times New Roman"/>
          <w:sz w:val="28"/>
          <w:szCs w:val="28"/>
        </w:rPr>
        <w:t>;</w:t>
      </w: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165B28">
        <w:rPr>
          <w:rFonts w:ascii="Times New Roman" w:hAnsi="Times New Roman"/>
          <w:sz w:val="28"/>
          <w:szCs w:val="28"/>
        </w:rPr>
        <w:t>-</w:t>
      </w:r>
      <w:r>
        <w:rPr>
          <w:rFonts w:ascii="Times New Roman" w:hAnsi="Times New Roman"/>
          <w:sz w:val="28"/>
          <w:szCs w:val="28"/>
          <w:lang w:val="uk-UA"/>
        </w:rPr>
        <w:t xml:space="preserve"> повний обмін даними</w:t>
      </w:r>
      <w:r w:rsidRPr="00165B28">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На підставі вищезазначених сценаріїв, методи CoMP можна широко розд</w:t>
      </w:r>
      <w:r w:rsidRPr="00E859BB">
        <w:rPr>
          <w:rFonts w:ascii="Times New Roman" w:hAnsi="Times New Roman"/>
          <w:sz w:val="28"/>
          <w:szCs w:val="28"/>
          <w:lang w:val="uk-UA"/>
        </w:rPr>
        <w:t>і</w:t>
      </w:r>
      <w:r w:rsidRPr="00E859BB">
        <w:rPr>
          <w:rFonts w:ascii="Times New Roman" w:hAnsi="Times New Roman"/>
          <w:sz w:val="28"/>
          <w:szCs w:val="28"/>
          <w:lang w:val="uk-UA"/>
        </w:rPr>
        <w:t>лити на два наступних типи:</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1) Спільна обробка / передача CoMP (CoMP-JP</w:t>
      </w:r>
      <w:r>
        <w:rPr>
          <w:rFonts w:ascii="Times New Roman" w:hAnsi="Times New Roman"/>
          <w:sz w:val="28"/>
          <w:szCs w:val="28"/>
          <w:lang w:val="uk-UA"/>
        </w:rPr>
        <w:t>T)</w:t>
      </w:r>
      <w:r w:rsidRPr="00E859BB">
        <w:rPr>
          <w:rFonts w:ascii="Times New Roman" w:hAnsi="Times New Roman"/>
          <w:sz w:val="28"/>
          <w:szCs w:val="28"/>
          <w:lang w:val="uk-UA"/>
        </w:rPr>
        <w:t>. У цій схемі безліч BS співпрацюють для перетворення сигналу, що перешкоджає, у бажаний сигнал у низхідній лінії зв'язку, а потім передачі даних користувачам краю спільно, щоб підвищити пропускну здатність стільникового краю.</w:t>
      </w:r>
    </w:p>
    <w:p w:rsidR="00A805E4" w:rsidRPr="00DB5D84"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2) CoMP координоване планування / фо</w:t>
      </w:r>
      <w:r>
        <w:rPr>
          <w:rFonts w:ascii="Times New Roman" w:hAnsi="Times New Roman"/>
          <w:sz w:val="28"/>
          <w:szCs w:val="28"/>
          <w:lang w:val="uk-UA"/>
        </w:rPr>
        <w:t>рмування променів (CoMP-CSB)</w:t>
      </w:r>
      <w:r w:rsidRPr="00E859BB">
        <w:rPr>
          <w:rFonts w:ascii="Times New Roman" w:hAnsi="Times New Roman"/>
          <w:sz w:val="28"/>
          <w:szCs w:val="28"/>
          <w:lang w:val="uk-UA"/>
        </w:rPr>
        <w:t xml:space="preserve">, у цій схемі кілька BS співпрацюють для пом'якшення  Інтер-клітинні перешкоди (ICI). Незважаючи на те, що більшість існуючих досліджень з програм співпраці </w:t>
      </w:r>
      <w:r w:rsidRPr="00E859BB">
        <w:rPr>
          <w:rFonts w:ascii="Times New Roman" w:hAnsi="Times New Roman"/>
          <w:sz w:val="28"/>
          <w:szCs w:val="28"/>
          <w:lang w:val="uk-UA"/>
        </w:rPr>
        <w:lastRenderedPageBreak/>
        <w:t>BS зосереджені на CoMP-JPT, CoMP-CSB схемах з вибором користувача з метою підвищення пропускної спроможності користувачів обстеження з урахуванням сценарію часткової CSI і схеми обміну даним</w:t>
      </w:r>
      <w:r>
        <w:rPr>
          <w:rFonts w:ascii="Times New Roman" w:hAnsi="Times New Roman"/>
          <w:sz w:val="28"/>
          <w:szCs w:val="28"/>
          <w:lang w:val="uk-UA"/>
        </w:rPr>
        <w:t xml:space="preserve">и. У цьому контексті, внесок у </w:t>
      </w:r>
      <w:r w:rsidRPr="00585211">
        <w:rPr>
          <w:rFonts w:ascii="Times New Roman" w:hAnsi="Times New Roman"/>
          <w:sz w:val="28"/>
          <w:szCs w:val="28"/>
          <w:lang w:val="uk-UA"/>
        </w:rPr>
        <w:t>[</w:t>
      </w:r>
      <w:r w:rsidRPr="00DB5D84">
        <w:rPr>
          <w:rFonts w:ascii="Times New Roman" w:hAnsi="Times New Roman"/>
          <w:sz w:val="28"/>
          <w:szCs w:val="28"/>
          <w:lang w:val="uk-UA"/>
        </w:rPr>
        <w:t>2</w:t>
      </w:r>
      <w:r w:rsidR="00B45B4F" w:rsidRPr="00B45B4F">
        <w:rPr>
          <w:rFonts w:ascii="Times New Roman" w:hAnsi="Times New Roman"/>
          <w:sz w:val="28"/>
          <w:szCs w:val="28"/>
          <w:lang w:val="uk-UA"/>
        </w:rPr>
        <w:t>9</w:t>
      </w:r>
      <w:r w:rsidRPr="00585211">
        <w:rPr>
          <w:rFonts w:ascii="Times New Roman" w:hAnsi="Times New Roman"/>
          <w:sz w:val="28"/>
          <w:szCs w:val="28"/>
          <w:lang w:val="uk-UA"/>
        </w:rPr>
        <w:t>]</w:t>
      </w:r>
      <w:r w:rsidRPr="00E859BB">
        <w:rPr>
          <w:rFonts w:ascii="Times New Roman" w:hAnsi="Times New Roman"/>
          <w:sz w:val="28"/>
          <w:szCs w:val="28"/>
          <w:lang w:val="uk-UA"/>
        </w:rPr>
        <w:t xml:space="preserve"> пропонує схему CoMP-CSB з вибором користувачів, щоб підвищити пропускну спроможність користувачів обстеження з урахуванням сценарію часткової CSI та схеми обміну даними.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Однією з основних можливостей технології CoMP є архітектура мережі р</w:t>
      </w:r>
      <w:r w:rsidRPr="00E859BB">
        <w:rPr>
          <w:rFonts w:ascii="Times New Roman" w:hAnsi="Times New Roman"/>
          <w:sz w:val="28"/>
          <w:szCs w:val="28"/>
          <w:lang w:val="uk-UA"/>
        </w:rPr>
        <w:t>а</w:t>
      </w:r>
      <w:r w:rsidRPr="00E859BB">
        <w:rPr>
          <w:rFonts w:ascii="Times New Roman" w:hAnsi="Times New Roman"/>
          <w:sz w:val="28"/>
          <w:szCs w:val="28"/>
          <w:lang w:val="uk-UA"/>
        </w:rPr>
        <w:t>діодоступу в хмарі (C-RAN), архітектура, в якій обробка основної смуги централ</w:t>
      </w:r>
      <w:r w:rsidRPr="00E859BB">
        <w:rPr>
          <w:rFonts w:ascii="Times New Roman" w:hAnsi="Times New Roman"/>
          <w:sz w:val="28"/>
          <w:szCs w:val="28"/>
          <w:lang w:val="uk-UA"/>
        </w:rPr>
        <w:t>і</w:t>
      </w:r>
      <w:r w:rsidRPr="00E859BB">
        <w:rPr>
          <w:rFonts w:ascii="Times New Roman" w:hAnsi="Times New Roman"/>
          <w:sz w:val="28"/>
          <w:szCs w:val="28"/>
          <w:lang w:val="uk-UA"/>
        </w:rPr>
        <w:t>зована, тобто одиниці базової смуги (BBU) з безлічі BS об'єднуються таким ч</w:t>
      </w:r>
      <w:r w:rsidRPr="00E859BB">
        <w:rPr>
          <w:rFonts w:ascii="Times New Roman" w:hAnsi="Times New Roman"/>
          <w:sz w:val="28"/>
          <w:szCs w:val="28"/>
          <w:lang w:val="uk-UA"/>
        </w:rPr>
        <w:t>и</w:t>
      </w:r>
      <w:r w:rsidRPr="00E859BB">
        <w:rPr>
          <w:rFonts w:ascii="Times New Roman" w:hAnsi="Times New Roman"/>
          <w:sz w:val="28"/>
          <w:szCs w:val="28"/>
          <w:lang w:val="uk-UA"/>
        </w:rPr>
        <w:t xml:space="preserve">ном, що вони можуть </w:t>
      </w:r>
      <w:r>
        <w:rPr>
          <w:rFonts w:ascii="Times New Roman" w:hAnsi="Times New Roman"/>
          <w:sz w:val="28"/>
          <w:szCs w:val="28"/>
          <w:lang w:val="uk-UA"/>
        </w:rPr>
        <w:t>бути розділені між цими BS</w:t>
      </w:r>
      <w:r w:rsidRPr="00E859BB">
        <w:rPr>
          <w:rFonts w:ascii="Times New Roman" w:hAnsi="Times New Roman"/>
          <w:sz w:val="28"/>
          <w:szCs w:val="28"/>
          <w:lang w:val="uk-UA"/>
        </w:rPr>
        <w:t>. У порівнянні з традиційною архітектурою RAN, C-RAN потребує меншої кількості BBU, що знижує загальну вартість роботи мережі. Крім того, C-RAN може підтримувати нерівномірний трафік і робить ефективне використання мережевих ресурсів, таких як BS. Незв</w:t>
      </w:r>
      <w:r w:rsidRPr="00E859BB">
        <w:rPr>
          <w:rFonts w:ascii="Times New Roman" w:hAnsi="Times New Roman"/>
          <w:sz w:val="28"/>
          <w:szCs w:val="28"/>
          <w:lang w:val="uk-UA"/>
        </w:rPr>
        <w:t>а</w:t>
      </w:r>
      <w:r w:rsidRPr="00E859BB">
        <w:rPr>
          <w:rFonts w:ascii="Times New Roman" w:hAnsi="Times New Roman"/>
          <w:sz w:val="28"/>
          <w:szCs w:val="28"/>
          <w:lang w:val="uk-UA"/>
        </w:rPr>
        <w:t>жаючи на декілька переваг, він має вирішити кілька завдань з точки зору розго</w:t>
      </w:r>
      <w:r w:rsidRPr="00E859BB">
        <w:rPr>
          <w:rFonts w:ascii="Times New Roman" w:hAnsi="Times New Roman"/>
          <w:sz w:val="28"/>
          <w:szCs w:val="28"/>
          <w:lang w:val="uk-UA"/>
        </w:rPr>
        <w:t>р</w:t>
      </w:r>
      <w:r w:rsidRPr="00E859BB">
        <w:rPr>
          <w:rFonts w:ascii="Times New Roman" w:hAnsi="Times New Roman"/>
          <w:sz w:val="28"/>
          <w:szCs w:val="28"/>
          <w:lang w:val="uk-UA"/>
        </w:rPr>
        <w:t>тання, таких як необхідність відповідних методів співпраці та візуалізації ББУ, вимоги високої пропускної спроможності, низької затримки та низької вар</w:t>
      </w:r>
      <w:r>
        <w:rPr>
          <w:rFonts w:ascii="Times New Roman" w:hAnsi="Times New Roman"/>
          <w:sz w:val="28"/>
          <w:szCs w:val="28"/>
          <w:lang w:val="uk-UA"/>
        </w:rPr>
        <w:t xml:space="preserve">тості транспортної мережі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 xml:space="preserve">Основними проблемами при розробці схем передачі для систем на основі SDMA є: </w:t>
      </w: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E14CE8">
        <w:rPr>
          <w:rFonts w:ascii="Times New Roman" w:hAnsi="Times New Roman"/>
          <w:sz w:val="28"/>
          <w:szCs w:val="28"/>
        </w:rPr>
        <w:t>-</w:t>
      </w:r>
      <w:r>
        <w:rPr>
          <w:rFonts w:ascii="Times New Roman" w:hAnsi="Times New Roman"/>
          <w:sz w:val="28"/>
          <w:szCs w:val="28"/>
          <w:lang w:val="uk-UA"/>
        </w:rPr>
        <w:t xml:space="preserve"> труднощі при придбанні csi</w:t>
      </w:r>
      <w:r w:rsidRPr="00165B28">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14CE8">
        <w:rPr>
          <w:rFonts w:ascii="Times New Roman" w:hAnsi="Times New Roman"/>
          <w:sz w:val="28"/>
          <w:szCs w:val="28"/>
        </w:rPr>
        <w:t>-</w:t>
      </w:r>
      <w:r w:rsidRPr="00E859BB">
        <w:rPr>
          <w:rFonts w:ascii="Times New Roman" w:hAnsi="Times New Roman"/>
          <w:sz w:val="28"/>
          <w:szCs w:val="28"/>
          <w:lang w:val="uk-UA"/>
        </w:rPr>
        <w:t xml:space="preserve"> погана синхронізація.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У зв'язку з цим автори [</w:t>
      </w:r>
      <w:r w:rsidR="00B45B4F" w:rsidRPr="00B45B4F">
        <w:rPr>
          <w:rFonts w:ascii="Times New Roman" w:hAnsi="Times New Roman"/>
          <w:sz w:val="28"/>
          <w:szCs w:val="28"/>
        </w:rPr>
        <w:t>32</w:t>
      </w:r>
      <w:r w:rsidRPr="00E859BB">
        <w:rPr>
          <w:rFonts w:ascii="Times New Roman" w:hAnsi="Times New Roman"/>
          <w:sz w:val="28"/>
          <w:szCs w:val="28"/>
          <w:lang w:val="uk-UA"/>
        </w:rPr>
        <w:t>] вивчали деградацію продуктивності в мережах SDMA, що може бути наслідком до поганої синхронізації і недосконалості знань каналу. Потім була представлена ​​модель сигналу для мереж SDMA на основі OFDM, передачі яких порушуються зміщенням несучої частоти і зміщенням ча</w:t>
      </w:r>
      <w:r w:rsidRPr="00E859BB">
        <w:rPr>
          <w:rFonts w:ascii="Times New Roman" w:hAnsi="Times New Roman"/>
          <w:sz w:val="28"/>
          <w:szCs w:val="28"/>
          <w:lang w:val="uk-UA"/>
        </w:rPr>
        <w:t>с</w:t>
      </w:r>
      <w:r w:rsidRPr="00E859BB">
        <w:rPr>
          <w:rFonts w:ascii="Times New Roman" w:hAnsi="Times New Roman"/>
          <w:sz w:val="28"/>
          <w:szCs w:val="28"/>
          <w:lang w:val="uk-UA"/>
        </w:rPr>
        <w:t>тоти дискретизації.</w:t>
      </w:r>
    </w:p>
    <w:p w:rsidR="003B4E67"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Було зроблено висновок, що погане знання стану каналу суттєво обмежує максимальну кількість користувачів, які можуть обслуговуватися, і є більш ва</w:t>
      </w:r>
      <w:r w:rsidRPr="00E859BB">
        <w:rPr>
          <w:rFonts w:ascii="Times New Roman" w:hAnsi="Times New Roman"/>
          <w:sz w:val="28"/>
          <w:szCs w:val="28"/>
          <w:lang w:val="uk-UA"/>
        </w:rPr>
        <w:t>ж</w:t>
      </w:r>
      <w:r w:rsidRPr="00E859BB">
        <w:rPr>
          <w:rFonts w:ascii="Times New Roman" w:hAnsi="Times New Roman"/>
          <w:sz w:val="28"/>
          <w:szCs w:val="28"/>
          <w:lang w:val="uk-UA"/>
        </w:rPr>
        <w:t xml:space="preserve">ливим, ніж точна синхронізація в умовах обслуговування максимальної кількості користувачів. Для вирішення труднощів придбання CSI, </w:t>
      </w:r>
      <w:r>
        <w:rPr>
          <w:rFonts w:ascii="Times New Roman" w:hAnsi="Times New Roman"/>
          <w:sz w:val="28"/>
          <w:szCs w:val="28"/>
          <w:lang w:val="uk-UA"/>
        </w:rPr>
        <w:t>вивча</w:t>
      </w:r>
      <w:r w:rsidRPr="00DB5D84">
        <w:rPr>
          <w:rFonts w:ascii="Times New Roman" w:hAnsi="Times New Roman"/>
          <w:sz w:val="28"/>
          <w:szCs w:val="28"/>
          <w:lang w:val="uk-UA"/>
        </w:rPr>
        <w:t>лася</w:t>
      </w:r>
      <w:r w:rsidRPr="00E859BB">
        <w:rPr>
          <w:rFonts w:ascii="Times New Roman" w:hAnsi="Times New Roman"/>
          <w:sz w:val="28"/>
          <w:szCs w:val="28"/>
          <w:lang w:val="uk-UA"/>
        </w:rPr>
        <w:t xml:space="preserve"> оп</w:t>
      </w:r>
      <w:r>
        <w:rPr>
          <w:rFonts w:ascii="Times New Roman" w:hAnsi="Times New Roman"/>
          <w:sz w:val="28"/>
          <w:szCs w:val="28"/>
          <w:lang w:val="uk-UA"/>
        </w:rPr>
        <w:t>тимальна</w:t>
      </w:r>
      <w:r w:rsidRPr="00E859BB">
        <w:rPr>
          <w:rFonts w:ascii="Times New Roman" w:hAnsi="Times New Roman"/>
          <w:sz w:val="28"/>
          <w:szCs w:val="28"/>
          <w:lang w:val="uk-UA"/>
        </w:rPr>
        <w:t xml:space="preserve"> стати</w:t>
      </w:r>
      <w:r>
        <w:rPr>
          <w:rFonts w:ascii="Times New Roman" w:hAnsi="Times New Roman"/>
          <w:sz w:val="28"/>
          <w:szCs w:val="28"/>
          <w:lang w:val="uk-UA"/>
        </w:rPr>
        <w:t>стична конструкція</w:t>
      </w:r>
      <w:r w:rsidRPr="00E859BB">
        <w:rPr>
          <w:rFonts w:ascii="Times New Roman" w:hAnsi="Times New Roman"/>
          <w:sz w:val="28"/>
          <w:szCs w:val="28"/>
          <w:lang w:val="uk-UA"/>
        </w:rPr>
        <w:t xml:space="preserve"> прекодера для простого багатокористувацького випадку, в якому передавач має дві антени, що обслуговують тільки двох користувачів з однією антеною. Дані користувачів на приймачі багатокористувацької системи SDMA можуть бути розділені на основі їх унікальних просторових підписів у в</w:t>
      </w:r>
      <w:r w:rsidRPr="00E859BB">
        <w:rPr>
          <w:rFonts w:ascii="Times New Roman" w:hAnsi="Times New Roman"/>
          <w:sz w:val="28"/>
          <w:szCs w:val="28"/>
          <w:lang w:val="uk-UA"/>
        </w:rPr>
        <w:t>и</w:t>
      </w:r>
      <w:r w:rsidRPr="00E859BB">
        <w:rPr>
          <w:rFonts w:ascii="Times New Roman" w:hAnsi="Times New Roman"/>
          <w:sz w:val="28"/>
          <w:szCs w:val="28"/>
          <w:lang w:val="uk-UA"/>
        </w:rPr>
        <w:lastRenderedPageBreak/>
        <w:t>гляді каналу імпульсних відповідей (CIR). У цьому напрямку в літературі було запропоновано декілька багатокамерних де</w:t>
      </w:r>
      <w:r>
        <w:rPr>
          <w:rFonts w:ascii="Times New Roman" w:hAnsi="Times New Roman"/>
          <w:sz w:val="28"/>
          <w:szCs w:val="28"/>
          <w:lang w:val="uk-UA"/>
        </w:rPr>
        <w:t>текторів SDMA (MUD)</w:t>
      </w:r>
      <w:r w:rsidRPr="00E859BB">
        <w:rPr>
          <w:rFonts w:ascii="Times New Roman" w:hAnsi="Times New Roman"/>
          <w:sz w:val="28"/>
          <w:szCs w:val="28"/>
          <w:lang w:val="uk-UA"/>
        </w:rPr>
        <w:t>.  </w:t>
      </w:r>
    </w:p>
    <w:p w:rsidR="003B4E67"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Для того, щоб MUD досягала майже одно користувацьких показників, CIR повинні бути точно оцінені. Для того, щоб досягти практично оптимальної прод</w:t>
      </w:r>
      <w:r w:rsidRPr="00E859BB">
        <w:rPr>
          <w:rFonts w:ascii="Times New Roman" w:hAnsi="Times New Roman"/>
          <w:sz w:val="28"/>
          <w:szCs w:val="28"/>
          <w:lang w:val="uk-UA"/>
        </w:rPr>
        <w:t>у</w:t>
      </w:r>
      <w:r w:rsidRPr="00E859BB">
        <w:rPr>
          <w:rFonts w:ascii="Times New Roman" w:hAnsi="Times New Roman"/>
          <w:sz w:val="28"/>
          <w:szCs w:val="28"/>
          <w:lang w:val="uk-UA"/>
        </w:rPr>
        <w:t>ктивності, останнім часом значну увагу приділено схемам оцінки спільних кан</w:t>
      </w:r>
      <w:r w:rsidRPr="00E859BB">
        <w:rPr>
          <w:rFonts w:ascii="Times New Roman" w:hAnsi="Times New Roman"/>
          <w:sz w:val="28"/>
          <w:szCs w:val="28"/>
          <w:lang w:val="uk-UA"/>
        </w:rPr>
        <w:t>а</w:t>
      </w:r>
      <w:r w:rsidRPr="00E859BB">
        <w:rPr>
          <w:rFonts w:ascii="Times New Roman" w:hAnsi="Times New Roman"/>
          <w:sz w:val="28"/>
          <w:szCs w:val="28"/>
          <w:lang w:val="uk-UA"/>
        </w:rPr>
        <w:t>лів і виявлення сигна</w:t>
      </w:r>
      <w:r>
        <w:rPr>
          <w:rFonts w:ascii="Times New Roman" w:hAnsi="Times New Roman"/>
          <w:sz w:val="28"/>
          <w:szCs w:val="28"/>
          <w:lang w:val="uk-UA"/>
        </w:rPr>
        <w:t xml:space="preserve">лів </w:t>
      </w:r>
      <w:r w:rsidRPr="00E859BB">
        <w:rPr>
          <w:rFonts w:ascii="Times New Roman" w:hAnsi="Times New Roman"/>
          <w:sz w:val="28"/>
          <w:szCs w:val="28"/>
          <w:lang w:val="uk-UA"/>
        </w:rPr>
        <w:t>. Серед існуючих лінійних методів MUD, найменша сер</w:t>
      </w:r>
      <w:r w:rsidRPr="00E859BB">
        <w:rPr>
          <w:rFonts w:ascii="Times New Roman" w:hAnsi="Times New Roman"/>
          <w:sz w:val="28"/>
          <w:szCs w:val="28"/>
          <w:lang w:val="uk-UA"/>
        </w:rPr>
        <w:t>е</w:t>
      </w:r>
      <w:r w:rsidRPr="00E859BB">
        <w:rPr>
          <w:rFonts w:ascii="Times New Roman" w:hAnsi="Times New Roman"/>
          <w:sz w:val="28"/>
          <w:szCs w:val="28"/>
          <w:lang w:val="uk-UA"/>
        </w:rPr>
        <w:t>дня квадратична помилка (MMSE</w:t>
      </w:r>
      <w:r>
        <w:rPr>
          <w:rFonts w:ascii="Times New Roman" w:hAnsi="Times New Roman"/>
          <w:sz w:val="28"/>
          <w:szCs w:val="28"/>
          <w:lang w:val="uk-UA"/>
        </w:rPr>
        <w:t xml:space="preserve">) - MUD </w:t>
      </w:r>
      <w:r w:rsidRPr="00E859BB">
        <w:rPr>
          <w:rFonts w:ascii="Times New Roman" w:hAnsi="Times New Roman"/>
          <w:sz w:val="28"/>
          <w:szCs w:val="28"/>
          <w:lang w:val="uk-UA"/>
        </w:rPr>
        <w:t xml:space="preserve"> та обмежена</w:t>
      </w:r>
      <w:r>
        <w:rPr>
          <w:rFonts w:ascii="Times New Roman" w:hAnsi="Times New Roman"/>
          <w:sz w:val="28"/>
          <w:szCs w:val="28"/>
          <w:lang w:val="uk-UA"/>
        </w:rPr>
        <w:t xml:space="preserve"> найменша площа (CLS) - MUD </w:t>
      </w:r>
      <w:r w:rsidRPr="00E859BB">
        <w:rPr>
          <w:rFonts w:ascii="Times New Roman" w:hAnsi="Times New Roman"/>
          <w:sz w:val="28"/>
          <w:szCs w:val="28"/>
          <w:lang w:val="uk-UA"/>
        </w:rPr>
        <w:t xml:space="preserve"> були широко досліджені в літературі в контексті середньоквадратичної п</w:t>
      </w:r>
      <w:r w:rsidRPr="00E859BB">
        <w:rPr>
          <w:rFonts w:ascii="Times New Roman" w:hAnsi="Times New Roman"/>
          <w:sz w:val="28"/>
          <w:szCs w:val="28"/>
          <w:lang w:val="uk-UA"/>
        </w:rPr>
        <w:t>о</w:t>
      </w:r>
      <w:r w:rsidRPr="00E859BB">
        <w:rPr>
          <w:rFonts w:ascii="Times New Roman" w:hAnsi="Times New Roman"/>
          <w:sz w:val="28"/>
          <w:szCs w:val="28"/>
          <w:lang w:val="uk-UA"/>
        </w:rPr>
        <w:t>хибки (MSE) аналіз. Оскільки мінімізація доз MSE не обов'язково гарантує, що мінімальна частота помилок біта (BER) або коефіцієнт помилки символу (SER) системи зв'язку, є тенденцією до вивчення методів, які використовують мінімал</w:t>
      </w:r>
      <w:r w:rsidRPr="00E859BB">
        <w:rPr>
          <w:rFonts w:ascii="Times New Roman" w:hAnsi="Times New Roman"/>
          <w:sz w:val="28"/>
          <w:szCs w:val="28"/>
          <w:lang w:val="uk-UA"/>
        </w:rPr>
        <w:t>ь</w:t>
      </w:r>
      <w:r w:rsidRPr="00E859BB">
        <w:rPr>
          <w:rFonts w:ascii="Times New Roman" w:hAnsi="Times New Roman"/>
          <w:sz w:val="28"/>
          <w:szCs w:val="28"/>
          <w:lang w:val="uk-UA"/>
        </w:rPr>
        <w:t>не обме</w:t>
      </w:r>
      <w:r>
        <w:rPr>
          <w:rFonts w:ascii="Times New Roman" w:hAnsi="Times New Roman"/>
          <w:sz w:val="28"/>
          <w:szCs w:val="28"/>
          <w:lang w:val="uk-UA"/>
        </w:rPr>
        <w:t>ження BER</w:t>
      </w:r>
      <w:r w:rsidRPr="00E859BB">
        <w:rPr>
          <w:rFonts w:ascii="Times New Roman" w:hAnsi="Times New Roman"/>
          <w:sz w:val="28"/>
          <w:szCs w:val="28"/>
          <w:lang w:val="uk-UA"/>
        </w:rPr>
        <w:t>. У наведеному вище кон</w:t>
      </w:r>
      <w:r>
        <w:rPr>
          <w:rFonts w:ascii="Times New Roman" w:hAnsi="Times New Roman"/>
          <w:sz w:val="28"/>
          <w:szCs w:val="28"/>
          <w:lang w:val="uk-UA"/>
        </w:rPr>
        <w:t>тексті в [</w:t>
      </w:r>
      <w:r w:rsidR="00B45B4F" w:rsidRPr="00B45B4F">
        <w:rPr>
          <w:rFonts w:ascii="Times New Roman" w:hAnsi="Times New Roman"/>
          <w:sz w:val="28"/>
          <w:szCs w:val="28"/>
          <w:lang w:val="uk-UA"/>
        </w:rPr>
        <w:t>22</w:t>
      </w:r>
      <w:r w:rsidRPr="00E859BB">
        <w:rPr>
          <w:rFonts w:ascii="Times New Roman" w:hAnsi="Times New Roman"/>
          <w:sz w:val="28"/>
          <w:szCs w:val="28"/>
          <w:lang w:val="uk-UA"/>
        </w:rPr>
        <w:t>] пропонується алгоритм диференційованої еволюційної ітеративної оцінки каналів та турбо-схема MUD для MIMO-систем OFDM</w:t>
      </w:r>
      <w:r>
        <w:rPr>
          <w:rFonts w:ascii="Times New Roman" w:hAnsi="Times New Roman"/>
          <w:sz w:val="28"/>
          <w:szCs w:val="28"/>
          <w:lang w:val="uk-UA"/>
        </w:rPr>
        <w:t xml:space="preserve"> / SDMA. Крім того, внесок у [12,2</w:t>
      </w:r>
      <w:r w:rsidRPr="00E859BB">
        <w:rPr>
          <w:rFonts w:ascii="Times New Roman" w:hAnsi="Times New Roman"/>
          <w:sz w:val="28"/>
          <w:szCs w:val="28"/>
          <w:lang w:val="uk-UA"/>
        </w:rPr>
        <w:t>] досліджує та порі</w:t>
      </w:r>
      <w:r w:rsidRPr="00E859BB">
        <w:rPr>
          <w:rFonts w:ascii="Times New Roman" w:hAnsi="Times New Roman"/>
          <w:sz w:val="28"/>
          <w:szCs w:val="28"/>
          <w:lang w:val="uk-UA"/>
        </w:rPr>
        <w:t>в</w:t>
      </w:r>
      <w:r w:rsidRPr="00E859BB">
        <w:rPr>
          <w:rFonts w:ascii="Times New Roman" w:hAnsi="Times New Roman"/>
          <w:sz w:val="28"/>
          <w:szCs w:val="28"/>
          <w:lang w:val="uk-UA"/>
        </w:rPr>
        <w:t>нює різні схеми MUD, такі як нульова примусова (ZF), MMSE, максимальна вір</w:t>
      </w:r>
      <w:r w:rsidRPr="00E859BB">
        <w:rPr>
          <w:rFonts w:ascii="Times New Roman" w:hAnsi="Times New Roman"/>
          <w:sz w:val="28"/>
          <w:szCs w:val="28"/>
          <w:lang w:val="uk-UA"/>
        </w:rPr>
        <w:t>о</w:t>
      </w:r>
      <w:r w:rsidRPr="00E859BB">
        <w:rPr>
          <w:rFonts w:ascii="Times New Roman" w:hAnsi="Times New Roman"/>
          <w:sz w:val="28"/>
          <w:szCs w:val="28"/>
          <w:lang w:val="uk-UA"/>
        </w:rPr>
        <w:t xml:space="preserve">гідність (ML), QR-декомпозиція (QRD), і мінімальна частота помилок бітів (MBER) з урахуванням співвідносних моделей каналів MIMO. за стандартом IEEE 802.16n.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Визначення ML забезпечує оптимальну продуктивність, але його складність збільшується експоненціально з розміром сузір'я використовуваної модуляції та кількістю користувачів. З іншого боку, схема MUD, заснована на QRD, може бути заміною для виявлення ML через його низьку складність і майже оптимальну продуктивність. Хоча MMSE MUD мінімізує MSE, це може не гарантувати мін</w:t>
      </w:r>
      <w:r w:rsidRPr="00E859BB">
        <w:rPr>
          <w:rFonts w:ascii="Times New Roman" w:hAnsi="Times New Roman"/>
          <w:sz w:val="28"/>
          <w:szCs w:val="28"/>
          <w:lang w:val="uk-UA"/>
        </w:rPr>
        <w:t>і</w:t>
      </w:r>
      <w:r w:rsidRPr="00E859BB">
        <w:rPr>
          <w:rFonts w:ascii="Times New Roman" w:hAnsi="Times New Roman"/>
          <w:sz w:val="28"/>
          <w:szCs w:val="28"/>
          <w:lang w:val="uk-UA"/>
        </w:rPr>
        <w:t>мальний BER сис</w:t>
      </w:r>
      <w:r>
        <w:rPr>
          <w:rFonts w:ascii="Times New Roman" w:hAnsi="Times New Roman"/>
          <w:sz w:val="28"/>
          <w:szCs w:val="28"/>
          <w:lang w:val="uk-UA"/>
        </w:rPr>
        <w:t xml:space="preserve">теми. В </w:t>
      </w:r>
      <w:r w:rsidRPr="00DB5D84">
        <w:rPr>
          <w:rFonts w:ascii="Times New Roman" w:hAnsi="Times New Roman"/>
          <w:sz w:val="28"/>
          <w:szCs w:val="28"/>
          <w:lang w:val="uk-UA"/>
        </w:rPr>
        <w:t>[</w:t>
      </w:r>
      <w:r>
        <w:rPr>
          <w:rFonts w:ascii="Times New Roman" w:hAnsi="Times New Roman"/>
          <w:sz w:val="28"/>
          <w:szCs w:val="28"/>
          <w:lang w:val="uk-UA"/>
        </w:rPr>
        <w:t>12</w:t>
      </w:r>
      <w:r w:rsidRPr="00DB5D84">
        <w:rPr>
          <w:rFonts w:ascii="Times New Roman" w:hAnsi="Times New Roman"/>
          <w:sz w:val="28"/>
          <w:szCs w:val="28"/>
          <w:lang w:val="uk-UA"/>
        </w:rPr>
        <w:t>,2]</w:t>
      </w:r>
      <w:r w:rsidRPr="00E859BB">
        <w:rPr>
          <w:rFonts w:ascii="Times New Roman" w:hAnsi="Times New Roman"/>
          <w:sz w:val="28"/>
          <w:szCs w:val="28"/>
          <w:lang w:val="uk-UA"/>
        </w:rPr>
        <w:t xml:space="preserve"> було зроблено висновок, що МВЕР MUD працює краще, ніж класичний MMSE MUD в термінах мінімальної ймовірності помилки, безпосередньо мінімізуючи функцію витрат BER.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Нещодавно концепції тривимірного (3D) формування променю отримала важливу увагу з метою підвищення можливостей майбутніх бездротових мереж . На відміну від 2D формування променю, 3D-формування променю управляє діа</w:t>
      </w:r>
      <w:r w:rsidRPr="00E859BB">
        <w:rPr>
          <w:rFonts w:ascii="Times New Roman" w:hAnsi="Times New Roman"/>
          <w:sz w:val="28"/>
          <w:szCs w:val="28"/>
          <w:lang w:val="uk-UA"/>
        </w:rPr>
        <w:t>г</w:t>
      </w:r>
      <w:r w:rsidRPr="00E859BB">
        <w:rPr>
          <w:rFonts w:ascii="Times New Roman" w:hAnsi="Times New Roman"/>
          <w:sz w:val="28"/>
          <w:szCs w:val="28"/>
          <w:lang w:val="uk-UA"/>
        </w:rPr>
        <w:t>рамою випромінювання як на висоті, так і на площинах азимута, забезпечуючи тим самим додаткові ступені свободи при плануванні стільникової мережі.</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165B28">
        <w:rPr>
          <w:rFonts w:ascii="Times New Roman" w:hAnsi="Times New Roman"/>
          <w:sz w:val="28"/>
          <w:szCs w:val="28"/>
          <w:lang w:val="uk-UA"/>
        </w:rPr>
        <w:t>3</w:t>
      </w:r>
      <w:r w:rsidRPr="00E859BB">
        <w:rPr>
          <w:rFonts w:ascii="Times New Roman" w:hAnsi="Times New Roman"/>
          <w:sz w:val="28"/>
          <w:szCs w:val="28"/>
          <w:lang w:val="uk-UA"/>
        </w:rPr>
        <w:t>.3 Розподіл ресурсів та планування</w:t>
      </w: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lastRenderedPageBreak/>
        <w:t>В багатокористувацьких системах MIMO-OFDMA, адаптивне розміщення ресурсів у різних розмірах, таких як частота, час і простір стають складними з</w:t>
      </w:r>
      <w:r w:rsidRPr="00E859BB">
        <w:rPr>
          <w:rFonts w:ascii="Times New Roman" w:hAnsi="Times New Roman"/>
          <w:sz w:val="28"/>
          <w:szCs w:val="28"/>
          <w:lang w:val="uk-UA"/>
        </w:rPr>
        <w:t>а</w:t>
      </w:r>
      <w:r w:rsidRPr="00E859BB">
        <w:rPr>
          <w:rFonts w:ascii="Times New Roman" w:hAnsi="Times New Roman"/>
          <w:sz w:val="28"/>
          <w:szCs w:val="28"/>
          <w:lang w:val="uk-UA"/>
        </w:rPr>
        <w:t>вдяки включенню просторового виміру і великій кількості ресурсів для управлі</w:t>
      </w:r>
      <w:r w:rsidRPr="00E859BB">
        <w:rPr>
          <w:rFonts w:ascii="Times New Roman" w:hAnsi="Times New Roman"/>
          <w:sz w:val="28"/>
          <w:szCs w:val="28"/>
          <w:lang w:val="uk-UA"/>
        </w:rPr>
        <w:t>н</w:t>
      </w:r>
      <w:r w:rsidRPr="00E859BB">
        <w:rPr>
          <w:rFonts w:ascii="Times New Roman" w:hAnsi="Times New Roman"/>
          <w:sz w:val="28"/>
          <w:szCs w:val="28"/>
          <w:lang w:val="uk-UA"/>
        </w:rPr>
        <w:t xml:space="preserve">ня.   У цьому контексті </w:t>
      </w:r>
      <w:r>
        <w:rPr>
          <w:rFonts w:ascii="Times New Roman" w:hAnsi="Times New Roman"/>
          <w:sz w:val="28"/>
          <w:szCs w:val="28"/>
          <w:lang w:val="uk-UA"/>
        </w:rPr>
        <w:t>автори [</w:t>
      </w:r>
      <w:r w:rsidR="00B45B4F" w:rsidRPr="00B45B4F">
        <w:rPr>
          <w:rFonts w:ascii="Times New Roman" w:hAnsi="Times New Roman"/>
          <w:sz w:val="28"/>
          <w:szCs w:val="28"/>
          <w:lang w:val="uk-UA"/>
        </w:rPr>
        <w:t>1</w:t>
      </w:r>
      <w:r>
        <w:rPr>
          <w:rFonts w:ascii="Times New Roman" w:hAnsi="Times New Roman"/>
          <w:sz w:val="28"/>
          <w:szCs w:val="28"/>
          <w:lang w:val="uk-UA"/>
        </w:rPr>
        <w:t>6</w:t>
      </w:r>
      <w:r w:rsidRPr="00E859BB">
        <w:rPr>
          <w:rFonts w:ascii="Times New Roman" w:hAnsi="Times New Roman"/>
          <w:sz w:val="28"/>
          <w:szCs w:val="28"/>
          <w:lang w:val="uk-UA"/>
        </w:rPr>
        <w:t>] досліджували ефективність, складність і спр</w:t>
      </w:r>
      <w:r w:rsidRPr="00E859BB">
        <w:rPr>
          <w:rFonts w:ascii="Times New Roman" w:hAnsi="Times New Roman"/>
          <w:sz w:val="28"/>
          <w:szCs w:val="28"/>
          <w:lang w:val="uk-UA"/>
        </w:rPr>
        <w:t>а</w:t>
      </w:r>
      <w:r w:rsidRPr="00E859BB">
        <w:rPr>
          <w:rFonts w:ascii="Times New Roman" w:hAnsi="Times New Roman"/>
          <w:sz w:val="28"/>
          <w:szCs w:val="28"/>
          <w:lang w:val="uk-UA"/>
        </w:rPr>
        <w:t>ведливість стратегій розподілу субоптимальних ресурсів з метою максимізац</w:t>
      </w:r>
      <w:r>
        <w:rPr>
          <w:rFonts w:ascii="Times New Roman" w:hAnsi="Times New Roman"/>
          <w:sz w:val="28"/>
          <w:szCs w:val="28"/>
          <w:lang w:val="uk-UA"/>
        </w:rPr>
        <w:t>ії суми. Крім того, внесок у [</w:t>
      </w:r>
      <w:r w:rsidR="00B45B4F" w:rsidRPr="00B45B4F">
        <w:rPr>
          <w:rFonts w:ascii="Times New Roman" w:hAnsi="Times New Roman"/>
          <w:sz w:val="28"/>
          <w:szCs w:val="28"/>
        </w:rPr>
        <w:t>2</w:t>
      </w:r>
      <w:r>
        <w:rPr>
          <w:rFonts w:ascii="Times New Roman" w:hAnsi="Times New Roman"/>
          <w:sz w:val="28"/>
          <w:szCs w:val="28"/>
          <w:lang w:val="uk-UA"/>
        </w:rPr>
        <w:t>6</w:t>
      </w:r>
      <w:r w:rsidRPr="00E859BB">
        <w:rPr>
          <w:rFonts w:ascii="Times New Roman" w:hAnsi="Times New Roman"/>
          <w:sz w:val="28"/>
          <w:szCs w:val="28"/>
          <w:lang w:val="uk-UA"/>
        </w:rPr>
        <w:t>] аналізує показники частоти помилок символів (SER), які характеризують адаптивну схему формування променю MIMO, яка іт</w:t>
      </w:r>
      <w:r w:rsidRPr="00E859BB">
        <w:rPr>
          <w:rFonts w:ascii="Times New Roman" w:hAnsi="Times New Roman"/>
          <w:sz w:val="28"/>
          <w:szCs w:val="28"/>
          <w:lang w:val="uk-UA"/>
        </w:rPr>
        <w:t>е</w:t>
      </w:r>
      <w:r w:rsidRPr="00E859BB">
        <w:rPr>
          <w:rFonts w:ascii="Times New Roman" w:hAnsi="Times New Roman"/>
          <w:sz w:val="28"/>
          <w:szCs w:val="28"/>
          <w:lang w:val="uk-UA"/>
        </w:rPr>
        <w:t>ративно знаходить вектори ваги формування променю, які підвищують поту</w:t>
      </w:r>
      <w:r w:rsidRPr="00E859BB">
        <w:rPr>
          <w:rFonts w:ascii="Times New Roman" w:hAnsi="Times New Roman"/>
          <w:sz w:val="28"/>
          <w:szCs w:val="28"/>
          <w:lang w:val="uk-UA"/>
        </w:rPr>
        <w:t>ж</w:t>
      </w:r>
      <w:r w:rsidRPr="00E859BB">
        <w:rPr>
          <w:rFonts w:ascii="Times New Roman" w:hAnsi="Times New Roman"/>
          <w:sz w:val="28"/>
          <w:szCs w:val="28"/>
          <w:lang w:val="uk-UA"/>
        </w:rPr>
        <w:t>ність систем OFDM-SDMA. Більш того, вирази закритої форми для продуктивн</w:t>
      </w:r>
      <w:r w:rsidRPr="00E859BB">
        <w:rPr>
          <w:rFonts w:ascii="Times New Roman" w:hAnsi="Times New Roman"/>
          <w:sz w:val="28"/>
          <w:szCs w:val="28"/>
          <w:lang w:val="uk-UA"/>
        </w:rPr>
        <w:t>о</w:t>
      </w:r>
      <w:r w:rsidRPr="00E859BB">
        <w:rPr>
          <w:rFonts w:ascii="Times New Roman" w:hAnsi="Times New Roman"/>
          <w:sz w:val="28"/>
          <w:szCs w:val="28"/>
          <w:lang w:val="uk-UA"/>
        </w:rPr>
        <w:t>сті системи OFDM-SDMA були отримані за допомогою MIMO-Maximum Ratio Combining (MRC) і запропонованої схеми формування променів MIMO, що вол</w:t>
      </w:r>
      <w:r w:rsidRPr="00E859BB">
        <w:rPr>
          <w:rFonts w:ascii="Times New Roman" w:hAnsi="Times New Roman"/>
          <w:sz w:val="28"/>
          <w:szCs w:val="28"/>
          <w:lang w:val="uk-UA"/>
        </w:rPr>
        <w:t>о</w:t>
      </w:r>
      <w:r w:rsidRPr="00E859BB">
        <w:rPr>
          <w:rFonts w:ascii="Times New Roman" w:hAnsi="Times New Roman"/>
          <w:sz w:val="28"/>
          <w:szCs w:val="28"/>
          <w:lang w:val="uk-UA"/>
        </w:rPr>
        <w:t>діє потенціалом. Справедливість системи</w:t>
      </w:r>
      <w:r>
        <w:rPr>
          <w:rFonts w:ascii="Times New Roman" w:hAnsi="Times New Roman"/>
          <w:sz w:val="28"/>
          <w:szCs w:val="28"/>
          <w:lang w:val="uk-UA"/>
        </w:rPr>
        <w:t xml:space="preserve"> може бути виміряна в термінах і</w:t>
      </w:r>
      <w:r w:rsidRPr="00E859BB">
        <w:rPr>
          <w:rFonts w:ascii="Times New Roman" w:hAnsi="Times New Roman"/>
          <w:sz w:val="28"/>
          <w:szCs w:val="28"/>
          <w:lang w:val="uk-UA"/>
        </w:rPr>
        <w:t>ндексу справедливос</w:t>
      </w:r>
      <w:r>
        <w:rPr>
          <w:rFonts w:ascii="Times New Roman" w:hAnsi="Times New Roman"/>
          <w:sz w:val="28"/>
          <w:szCs w:val="28"/>
          <w:lang w:val="uk-UA"/>
        </w:rPr>
        <w:t>ті Джайна (JIF)</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5A21D7" w:rsidRDefault="00A805E4" w:rsidP="00790B7F">
      <w:pPr>
        <w:spacing w:line="312" w:lineRule="auto"/>
        <w:contextualSpacing/>
        <w:mirrorIndents/>
        <w:jc w:val="right"/>
        <w:rPr>
          <w:rFonts w:ascii="Times New Roman" w:hAnsi="Times New Roman"/>
          <w:sz w:val="28"/>
          <w:szCs w:val="28"/>
        </w:rPr>
      </w:pPr>
      <w:r w:rsidRPr="00E859BB">
        <w:rPr>
          <w:rFonts w:ascii="Times New Roman" w:hAnsi="Times New Roman"/>
          <w:position w:val="-12"/>
          <w:sz w:val="28"/>
          <w:szCs w:val="28"/>
        </w:rPr>
        <w:tab/>
      </w:r>
      <w:r w:rsidRPr="00E859BB">
        <w:rPr>
          <w:rFonts w:ascii="Times New Roman" w:hAnsi="Times New Roman"/>
          <w:position w:val="-12"/>
          <w:sz w:val="28"/>
          <w:szCs w:val="28"/>
        </w:rPr>
        <w:tab/>
      </w:r>
      <w:r w:rsidRPr="00E859BB">
        <w:rPr>
          <w:rFonts w:ascii="Times New Roman" w:hAnsi="Times New Roman"/>
          <w:position w:val="-12"/>
          <w:sz w:val="28"/>
          <w:szCs w:val="28"/>
        </w:rPr>
        <w:tab/>
      </w:r>
      <w:r w:rsidRPr="00E859BB">
        <w:rPr>
          <w:rFonts w:ascii="Times New Roman" w:hAnsi="Times New Roman"/>
          <w:position w:val="-12"/>
          <w:sz w:val="28"/>
          <w:szCs w:val="28"/>
        </w:rPr>
        <w:tab/>
      </w:r>
      <w:r w:rsidRPr="00E859BB">
        <w:rPr>
          <w:rFonts w:ascii="Times New Roman" w:hAnsi="Times New Roman"/>
          <w:position w:val="-12"/>
          <w:sz w:val="28"/>
          <w:szCs w:val="28"/>
        </w:rPr>
        <w:tab/>
      </w:r>
      <w:r w:rsidRPr="00E859BB">
        <w:rPr>
          <w:rFonts w:ascii="Times New Roman" w:hAnsi="Times New Roman"/>
          <w:position w:val="-12"/>
          <w:sz w:val="28"/>
          <w:szCs w:val="28"/>
        </w:rPr>
        <w:object w:dxaOrig="200" w:dyaOrig="380">
          <v:shape id="_x0000_i1027" type="#_x0000_t75" style="width:11.35pt;height:18.95pt" o:ole="">
            <v:imagedata r:id="rId24" o:title=""/>
          </v:shape>
          <o:OLEObject Type="Embed" ProgID="Equation.3" ShapeID="_x0000_i1027" DrawAspect="Content" ObjectID="_1645601684" r:id="rId25"/>
        </w:object>
      </w:r>
      <w:r w:rsidRPr="00E859BB">
        <w:rPr>
          <w:rFonts w:ascii="Times New Roman" w:hAnsi="Times New Roman"/>
          <w:position w:val="-46"/>
          <w:sz w:val="28"/>
          <w:szCs w:val="28"/>
        </w:rPr>
        <w:object w:dxaOrig="2000" w:dyaOrig="1060">
          <v:shape id="_x0000_i1028" type="#_x0000_t75" style="width:98.55pt;height:53.05pt" o:ole="">
            <v:imagedata r:id="rId26" o:title=""/>
          </v:shape>
          <o:OLEObject Type="Embed" ProgID="Equation.3" ShapeID="_x0000_i1028" DrawAspect="Content" ObjectID="_1645601685" r:id="rId27"/>
        </w:object>
      </w:r>
      <w:r w:rsidRPr="008501DC">
        <w:rPr>
          <w:rFonts w:ascii="Times New Roman" w:hAnsi="Times New Roman"/>
          <w:position w:val="-46"/>
          <w:sz w:val="28"/>
          <w:szCs w:val="28"/>
        </w:rPr>
        <w:t>,</w:t>
      </w:r>
      <w:r>
        <w:rPr>
          <w:rFonts w:ascii="Times New Roman" w:hAnsi="Times New Roman"/>
          <w:position w:val="-46"/>
          <w:sz w:val="28"/>
          <w:szCs w:val="28"/>
        </w:rPr>
        <w:tab/>
      </w:r>
      <w:r>
        <w:rPr>
          <w:rFonts w:ascii="Times New Roman" w:hAnsi="Times New Roman"/>
          <w:position w:val="-46"/>
          <w:sz w:val="28"/>
          <w:szCs w:val="28"/>
        </w:rPr>
        <w:tab/>
      </w:r>
      <w:r>
        <w:rPr>
          <w:rFonts w:ascii="Times New Roman" w:hAnsi="Times New Roman"/>
          <w:position w:val="-46"/>
          <w:sz w:val="28"/>
          <w:szCs w:val="28"/>
        </w:rPr>
        <w:tab/>
      </w:r>
      <w:r>
        <w:rPr>
          <w:rFonts w:ascii="Times New Roman" w:hAnsi="Times New Roman"/>
          <w:position w:val="-46"/>
          <w:sz w:val="28"/>
          <w:szCs w:val="28"/>
        </w:rPr>
        <w:tab/>
      </w:r>
      <w:r w:rsidR="00790B7F" w:rsidRPr="005A21D7">
        <w:rPr>
          <w:rFonts w:ascii="Times New Roman" w:hAnsi="Times New Roman"/>
          <w:position w:val="-46"/>
          <w:sz w:val="28"/>
          <w:szCs w:val="28"/>
        </w:rPr>
        <w:t>(3</w:t>
      </w:r>
      <w:r w:rsidR="00790B7F">
        <w:rPr>
          <w:rFonts w:ascii="Times New Roman" w:hAnsi="Times New Roman"/>
          <w:position w:val="-46"/>
          <w:sz w:val="28"/>
          <w:szCs w:val="28"/>
          <w:lang w:val="uk-UA"/>
        </w:rPr>
        <w:t>.</w:t>
      </w:r>
      <w:r w:rsidR="00790B7F" w:rsidRPr="005A21D7">
        <w:rPr>
          <w:rFonts w:ascii="Times New Roman" w:hAnsi="Times New Roman"/>
          <w:position w:val="-46"/>
          <w:sz w:val="28"/>
          <w:szCs w:val="28"/>
        </w:rPr>
        <w:t>1)</w:t>
      </w:r>
    </w:p>
    <w:p w:rsidR="00A805E4" w:rsidRPr="008501DC" w:rsidRDefault="00A805E4" w:rsidP="00A805E4">
      <w:pPr>
        <w:spacing w:before="100" w:beforeAutospacing="1" w:after="0" w:line="312" w:lineRule="auto"/>
        <w:contextualSpacing/>
        <w:mirrorIndents/>
        <w:jc w:val="both"/>
        <w:rPr>
          <w:rFonts w:ascii="Times New Roman" w:hAnsi="Times New Roman"/>
          <w:sz w:val="28"/>
          <w:szCs w:val="28"/>
        </w:rPr>
      </w:pPr>
    </w:p>
    <w:p w:rsidR="00A805E4" w:rsidRPr="00E859BB" w:rsidRDefault="00A805E4" w:rsidP="00790B7F">
      <w:pPr>
        <w:spacing w:before="100" w:beforeAutospacing="1" w:after="0" w:line="312" w:lineRule="auto"/>
        <w:ind w:right="282"/>
        <w:contextualSpacing/>
        <w:mirrorIndents/>
        <w:jc w:val="both"/>
        <w:rPr>
          <w:rFonts w:ascii="Times New Roman" w:hAnsi="Times New Roman"/>
          <w:sz w:val="28"/>
          <w:szCs w:val="28"/>
          <w:lang w:val="uk-UA"/>
        </w:rPr>
      </w:pPr>
      <w:r w:rsidRPr="00165B28">
        <w:rPr>
          <w:rFonts w:ascii="Times New Roman" w:hAnsi="Times New Roman"/>
          <w:sz w:val="28"/>
          <w:szCs w:val="28"/>
        </w:rPr>
        <w:tab/>
      </w:r>
      <w:r w:rsidRPr="00E859BB">
        <w:rPr>
          <w:rFonts w:ascii="Times New Roman" w:hAnsi="Times New Roman"/>
          <w:sz w:val="28"/>
          <w:szCs w:val="28"/>
          <w:lang w:val="uk-UA"/>
        </w:rPr>
        <w:t>де R</w:t>
      </w:r>
      <w:r w:rsidRPr="00E859BB">
        <w:rPr>
          <w:rFonts w:ascii="Times New Roman" w:hAnsi="Times New Roman"/>
          <w:sz w:val="28"/>
          <w:szCs w:val="28"/>
          <w:vertAlign w:val="subscript"/>
          <w:lang w:val="uk-UA"/>
        </w:rPr>
        <w:t>к</w:t>
      </w:r>
      <w:r w:rsidRPr="00E859BB">
        <w:rPr>
          <w:rFonts w:ascii="Times New Roman" w:hAnsi="Times New Roman"/>
          <w:sz w:val="28"/>
          <w:szCs w:val="28"/>
          <w:lang w:val="uk-UA"/>
        </w:rPr>
        <w:t xml:space="preserve"> - середня швидкість користувача k, а значення JIF становить від 0 до 1. Чим вище JIF, тим більш справедливим є розподіл пропускної здатності с</w:t>
      </w:r>
      <w:r w:rsidRPr="00E859BB">
        <w:rPr>
          <w:rFonts w:ascii="Times New Roman" w:hAnsi="Times New Roman"/>
          <w:sz w:val="28"/>
          <w:szCs w:val="28"/>
          <w:lang w:val="uk-UA"/>
        </w:rPr>
        <w:t>е</w:t>
      </w:r>
      <w:r w:rsidRPr="00E859BB">
        <w:rPr>
          <w:rFonts w:ascii="Times New Roman" w:hAnsi="Times New Roman"/>
          <w:sz w:val="28"/>
          <w:szCs w:val="28"/>
          <w:lang w:val="uk-UA"/>
        </w:rPr>
        <w:t>ред користувачів. Розглядаючи цю метри</w:t>
      </w:r>
      <w:r>
        <w:rPr>
          <w:rFonts w:ascii="Times New Roman" w:hAnsi="Times New Roman"/>
          <w:sz w:val="28"/>
          <w:szCs w:val="28"/>
          <w:lang w:val="uk-UA"/>
        </w:rPr>
        <w:t xml:space="preserve">ку справедливості, </w:t>
      </w:r>
      <w:r w:rsidRPr="00E859BB">
        <w:rPr>
          <w:rFonts w:ascii="Times New Roman" w:hAnsi="Times New Roman"/>
          <w:sz w:val="28"/>
          <w:szCs w:val="28"/>
          <w:lang w:val="uk-UA"/>
        </w:rPr>
        <w:t xml:space="preserve"> досліджує</w:t>
      </w:r>
      <w:r>
        <w:rPr>
          <w:rFonts w:ascii="Times New Roman" w:hAnsi="Times New Roman"/>
          <w:sz w:val="28"/>
          <w:szCs w:val="28"/>
          <w:lang w:val="uk-UA"/>
        </w:rPr>
        <w:t>ться</w:t>
      </w:r>
      <w:r w:rsidRPr="00E859BB">
        <w:rPr>
          <w:rFonts w:ascii="Times New Roman" w:hAnsi="Times New Roman"/>
          <w:sz w:val="28"/>
          <w:szCs w:val="28"/>
          <w:lang w:val="uk-UA"/>
        </w:rPr>
        <w:t xml:space="preserve"> пробле</w:t>
      </w:r>
      <w:r>
        <w:rPr>
          <w:rFonts w:ascii="Times New Roman" w:hAnsi="Times New Roman"/>
          <w:sz w:val="28"/>
          <w:szCs w:val="28"/>
          <w:lang w:val="uk-UA"/>
        </w:rPr>
        <w:t>ма</w:t>
      </w:r>
      <w:r w:rsidRPr="00E859BB">
        <w:rPr>
          <w:rFonts w:ascii="Times New Roman" w:hAnsi="Times New Roman"/>
          <w:sz w:val="28"/>
          <w:szCs w:val="28"/>
          <w:lang w:val="uk-UA"/>
        </w:rPr>
        <w:t xml:space="preserve"> справедливого розподілу ресурсів для систем SDMA / Multiple Input Single Output (MISO) / OFDMA. Пропо</w:t>
      </w:r>
      <w:r>
        <w:rPr>
          <w:rFonts w:ascii="Times New Roman" w:hAnsi="Times New Roman"/>
          <w:sz w:val="28"/>
          <w:szCs w:val="28"/>
          <w:lang w:val="uk-UA"/>
        </w:rPr>
        <w:t>рційний рівень жадібності (PRG)</w:t>
      </w:r>
      <w:r w:rsidRPr="00E859BB">
        <w:rPr>
          <w:rFonts w:ascii="Times New Roman" w:hAnsi="Times New Roman"/>
          <w:sz w:val="28"/>
          <w:szCs w:val="28"/>
          <w:lang w:val="uk-UA"/>
        </w:rPr>
        <w:t xml:space="preserve"> розп</w:t>
      </w:r>
      <w:r w:rsidRPr="00E859BB">
        <w:rPr>
          <w:rFonts w:ascii="Times New Roman" w:hAnsi="Times New Roman"/>
          <w:sz w:val="28"/>
          <w:szCs w:val="28"/>
          <w:lang w:val="uk-UA"/>
        </w:rPr>
        <w:t>о</w:t>
      </w:r>
      <w:r w:rsidRPr="00E859BB">
        <w:rPr>
          <w:rFonts w:ascii="Times New Roman" w:hAnsi="Times New Roman"/>
          <w:sz w:val="28"/>
          <w:szCs w:val="28"/>
          <w:lang w:val="uk-UA"/>
        </w:rPr>
        <w:t>діляє повноваження серед вибраних користувачів для кожної піднесучої з ур</w:t>
      </w:r>
      <w:r w:rsidRPr="00E859BB">
        <w:rPr>
          <w:rFonts w:ascii="Times New Roman" w:hAnsi="Times New Roman"/>
          <w:sz w:val="28"/>
          <w:szCs w:val="28"/>
          <w:lang w:val="uk-UA"/>
        </w:rPr>
        <w:t>а</w:t>
      </w:r>
      <w:r w:rsidRPr="00E859BB">
        <w:rPr>
          <w:rFonts w:ascii="Times New Roman" w:hAnsi="Times New Roman"/>
          <w:sz w:val="28"/>
          <w:szCs w:val="28"/>
          <w:lang w:val="uk-UA"/>
        </w:rPr>
        <w:t>хуванням справедливості користувача. Координоване формування променів (CBF) або скоординоване планування розглядається як ефективний спосіб п</w:t>
      </w:r>
      <w:r w:rsidRPr="00E859BB">
        <w:rPr>
          <w:rFonts w:ascii="Times New Roman" w:hAnsi="Times New Roman"/>
          <w:sz w:val="28"/>
          <w:szCs w:val="28"/>
          <w:lang w:val="uk-UA"/>
        </w:rPr>
        <w:t>о</w:t>
      </w:r>
      <w:r w:rsidRPr="00E859BB">
        <w:rPr>
          <w:rFonts w:ascii="Times New Roman" w:hAnsi="Times New Roman"/>
          <w:sz w:val="28"/>
          <w:szCs w:val="28"/>
          <w:lang w:val="uk-UA"/>
        </w:rPr>
        <w:t xml:space="preserve">м'якшення </w:t>
      </w:r>
      <w:r w:rsidR="00790B7F">
        <w:rPr>
          <w:rFonts w:ascii="Times New Roman" w:hAnsi="Times New Roman"/>
          <w:sz w:val="28"/>
          <w:szCs w:val="28"/>
          <w:lang w:val="uk-UA"/>
        </w:rPr>
        <w:t xml:space="preserve">ICI в системах на основі OFDM. </w:t>
      </w:r>
      <w:r w:rsidRPr="00E859BB">
        <w:rPr>
          <w:rFonts w:ascii="Times New Roman" w:hAnsi="Times New Roman"/>
          <w:sz w:val="28"/>
          <w:szCs w:val="28"/>
          <w:lang w:val="uk-UA"/>
        </w:rPr>
        <w:t>Для того, щоб повною мірою вик</w:t>
      </w:r>
      <w:r w:rsidRPr="00E859BB">
        <w:rPr>
          <w:rFonts w:ascii="Times New Roman" w:hAnsi="Times New Roman"/>
          <w:sz w:val="28"/>
          <w:szCs w:val="28"/>
          <w:lang w:val="uk-UA"/>
        </w:rPr>
        <w:t>о</w:t>
      </w:r>
      <w:r w:rsidRPr="00E859BB">
        <w:rPr>
          <w:rFonts w:ascii="Times New Roman" w:hAnsi="Times New Roman"/>
          <w:sz w:val="28"/>
          <w:szCs w:val="28"/>
          <w:lang w:val="uk-UA"/>
        </w:rPr>
        <w:t>ристовувати багатокористувацьку різноманітність, ефективний планувальник повинен мати можливість планувати набір користувачів, які відчувають спри</w:t>
      </w:r>
      <w:r w:rsidRPr="00E859BB">
        <w:rPr>
          <w:rFonts w:ascii="Times New Roman" w:hAnsi="Times New Roman"/>
          <w:sz w:val="28"/>
          <w:szCs w:val="28"/>
          <w:lang w:val="uk-UA"/>
        </w:rPr>
        <w:t>я</w:t>
      </w:r>
      <w:r w:rsidRPr="00E859BB">
        <w:rPr>
          <w:rFonts w:ascii="Times New Roman" w:hAnsi="Times New Roman"/>
          <w:sz w:val="28"/>
          <w:szCs w:val="28"/>
          <w:lang w:val="uk-UA"/>
        </w:rPr>
        <w:t>тливі реалізації каналів у кожному часовому інтервалі. Тільки в комірці, що м</w:t>
      </w:r>
      <w:r w:rsidRPr="00E859BB">
        <w:rPr>
          <w:rFonts w:ascii="Times New Roman" w:hAnsi="Times New Roman"/>
          <w:sz w:val="28"/>
          <w:szCs w:val="28"/>
          <w:lang w:val="uk-UA"/>
        </w:rPr>
        <w:t>і</w:t>
      </w:r>
      <w:r w:rsidRPr="00E859BB">
        <w:rPr>
          <w:rFonts w:ascii="Times New Roman" w:hAnsi="Times New Roman"/>
          <w:sz w:val="28"/>
          <w:szCs w:val="28"/>
          <w:lang w:val="uk-UA"/>
        </w:rPr>
        <w:t>стить декількох користувачів, користувачі, які мають сильні норми каналу, з</w:t>
      </w:r>
      <w:r w:rsidRPr="00E859BB">
        <w:rPr>
          <w:rFonts w:ascii="Times New Roman" w:hAnsi="Times New Roman"/>
          <w:sz w:val="28"/>
          <w:szCs w:val="28"/>
          <w:lang w:val="uk-UA"/>
        </w:rPr>
        <w:t>а</w:t>
      </w:r>
      <w:r w:rsidRPr="00E859BB">
        <w:rPr>
          <w:rFonts w:ascii="Times New Roman" w:hAnsi="Times New Roman"/>
          <w:sz w:val="28"/>
          <w:szCs w:val="28"/>
          <w:lang w:val="uk-UA"/>
        </w:rPr>
        <w:t>звичай вибираються в якості кандидатів для планування</w:t>
      </w:r>
      <w:r>
        <w:rPr>
          <w:rFonts w:ascii="Times New Roman" w:hAnsi="Times New Roman"/>
          <w:sz w:val="28"/>
          <w:szCs w:val="28"/>
          <w:lang w:val="uk-UA"/>
        </w:rPr>
        <w:t>. У цьому контексті внесок у [2</w:t>
      </w:r>
      <w:r w:rsidRPr="00E859BB">
        <w:rPr>
          <w:rFonts w:ascii="Times New Roman" w:hAnsi="Times New Roman"/>
          <w:sz w:val="28"/>
          <w:szCs w:val="28"/>
          <w:lang w:val="uk-UA"/>
        </w:rPr>
        <w:t>] пропонує схему CBF, засновану на попередньому кодуванні MMSE, що контролюється витоками.  Крім того, був отриманий регуляризов</w:t>
      </w:r>
      <w:r w:rsidRPr="00E859BB">
        <w:rPr>
          <w:rFonts w:ascii="Times New Roman" w:hAnsi="Times New Roman"/>
          <w:sz w:val="28"/>
          <w:szCs w:val="28"/>
          <w:lang w:val="uk-UA"/>
        </w:rPr>
        <w:t>а</w:t>
      </w:r>
      <w:r w:rsidRPr="00E859BB">
        <w:rPr>
          <w:rFonts w:ascii="Times New Roman" w:hAnsi="Times New Roman"/>
          <w:sz w:val="28"/>
          <w:szCs w:val="28"/>
          <w:lang w:val="uk-UA"/>
        </w:rPr>
        <w:lastRenderedPageBreak/>
        <w:t>ний коефіцієнт для максимізації співвідношення сигнал-перешкода плюс-шуму (SINR) попереднього кодування MMSE контрольованого MMSE і проаналіз</w:t>
      </w:r>
      <w:r w:rsidRPr="00E859BB">
        <w:rPr>
          <w:rFonts w:ascii="Times New Roman" w:hAnsi="Times New Roman"/>
          <w:sz w:val="28"/>
          <w:szCs w:val="28"/>
          <w:lang w:val="uk-UA"/>
        </w:rPr>
        <w:t>о</w:t>
      </w:r>
      <w:r w:rsidRPr="00E859BB">
        <w:rPr>
          <w:rFonts w:ascii="Times New Roman" w:hAnsi="Times New Roman"/>
          <w:sz w:val="28"/>
          <w:szCs w:val="28"/>
          <w:lang w:val="uk-UA"/>
        </w:rPr>
        <w:t>вана досяжна втрата пропускної зд</w:t>
      </w:r>
      <w:r>
        <w:rPr>
          <w:rFonts w:ascii="Times New Roman" w:hAnsi="Times New Roman"/>
          <w:sz w:val="28"/>
          <w:szCs w:val="28"/>
          <w:lang w:val="uk-UA"/>
        </w:rPr>
        <w:t>атності. Крім того, внесок у [5</w:t>
      </w:r>
      <w:r w:rsidRPr="00E859BB">
        <w:rPr>
          <w:rFonts w:ascii="Times New Roman" w:hAnsi="Times New Roman"/>
          <w:sz w:val="28"/>
          <w:szCs w:val="28"/>
          <w:lang w:val="uk-UA"/>
        </w:rPr>
        <w:t>] аналізує с</w:t>
      </w:r>
      <w:r w:rsidRPr="00E859BB">
        <w:rPr>
          <w:rFonts w:ascii="Times New Roman" w:hAnsi="Times New Roman"/>
          <w:sz w:val="28"/>
          <w:szCs w:val="28"/>
          <w:lang w:val="uk-UA"/>
        </w:rPr>
        <w:t>у</w:t>
      </w:r>
      <w:r w:rsidRPr="00E859BB">
        <w:rPr>
          <w:rFonts w:ascii="Times New Roman" w:hAnsi="Times New Roman"/>
          <w:sz w:val="28"/>
          <w:szCs w:val="28"/>
          <w:lang w:val="uk-UA"/>
        </w:rPr>
        <w:t>марну продуктивність спільного опортуністичного планування та конструкцію приймача для багатокористувацьких систем MIMO-SDMA. У цьому підході BS використовує обмежений зворотний зв'язок на ефективних SINR, і планує о</w:t>
      </w:r>
      <w:r w:rsidRPr="00E859BB">
        <w:rPr>
          <w:rFonts w:ascii="Times New Roman" w:hAnsi="Times New Roman"/>
          <w:sz w:val="28"/>
          <w:szCs w:val="28"/>
          <w:lang w:val="uk-UA"/>
        </w:rPr>
        <w:t>д</w:t>
      </w:r>
      <w:r w:rsidRPr="00E859BB">
        <w:rPr>
          <w:rFonts w:ascii="Times New Roman" w:hAnsi="Times New Roman"/>
          <w:sz w:val="28"/>
          <w:szCs w:val="28"/>
          <w:lang w:val="uk-UA"/>
        </w:rPr>
        <w:t>ночасну передачу даних на декількох променях до терміналів користувача, які мають найбільші ефективні SINR. Більш того, розглядаючи інтелектуальні а</w:t>
      </w:r>
      <w:r w:rsidRPr="00E859BB">
        <w:rPr>
          <w:rFonts w:ascii="Times New Roman" w:hAnsi="Times New Roman"/>
          <w:sz w:val="28"/>
          <w:szCs w:val="28"/>
          <w:lang w:val="uk-UA"/>
        </w:rPr>
        <w:t>н</w:t>
      </w:r>
      <w:r w:rsidRPr="00E859BB">
        <w:rPr>
          <w:rFonts w:ascii="Times New Roman" w:hAnsi="Times New Roman"/>
          <w:sz w:val="28"/>
          <w:szCs w:val="28"/>
          <w:lang w:val="uk-UA"/>
        </w:rPr>
        <w:t>тени в точках доступу і одиничні антени на терміналах користувача, дослі</w:t>
      </w:r>
      <w:r>
        <w:rPr>
          <w:rFonts w:ascii="Times New Roman" w:hAnsi="Times New Roman"/>
          <w:sz w:val="28"/>
          <w:szCs w:val="28"/>
          <w:lang w:val="uk-UA"/>
        </w:rPr>
        <w:t>дж</w:t>
      </w:r>
      <w:r>
        <w:rPr>
          <w:rFonts w:ascii="Times New Roman" w:hAnsi="Times New Roman"/>
          <w:sz w:val="28"/>
          <w:szCs w:val="28"/>
          <w:lang w:val="uk-UA"/>
        </w:rPr>
        <w:t>у</w:t>
      </w:r>
      <w:r>
        <w:rPr>
          <w:rFonts w:ascii="Times New Roman" w:hAnsi="Times New Roman"/>
          <w:sz w:val="28"/>
          <w:szCs w:val="28"/>
          <w:lang w:val="uk-UA"/>
        </w:rPr>
        <w:t>ється</w:t>
      </w:r>
      <w:r w:rsidRPr="00E859BB">
        <w:rPr>
          <w:rFonts w:ascii="Times New Roman" w:hAnsi="Times New Roman"/>
          <w:sz w:val="28"/>
          <w:szCs w:val="28"/>
          <w:lang w:val="uk-UA"/>
        </w:rPr>
        <w:t xml:space="preserve"> використання спільного оптимального формування променю по низхідній лінії зв'язку, керування потужністю і виділення точки доступу в багаторівневій сист</w:t>
      </w:r>
      <w:r>
        <w:rPr>
          <w:rFonts w:ascii="Times New Roman" w:hAnsi="Times New Roman"/>
          <w:sz w:val="28"/>
          <w:szCs w:val="28"/>
          <w:lang w:val="uk-UA"/>
        </w:rPr>
        <w:t>емі SDMA. Крім того, внесок в [5,6</w:t>
      </w:r>
      <w:r w:rsidRPr="00E859BB">
        <w:rPr>
          <w:rFonts w:ascii="Times New Roman" w:hAnsi="Times New Roman"/>
          <w:sz w:val="28"/>
          <w:szCs w:val="28"/>
          <w:lang w:val="uk-UA"/>
        </w:rPr>
        <w:t>] надає огляд алгоритмів планування, запропонованих для багатокористувацьких бездротових мереж на базі 4G MIMO. В умовах опортуністичної передачі необхідно відслідковувати флукту</w:t>
      </w:r>
      <w:r w:rsidRPr="00E859BB">
        <w:rPr>
          <w:rFonts w:ascii="Times New Roman" w:hAnsi="Times New Roman"/>
          <w:sz w:val="28"/>
          <w:szCs w:val="28"/>
          <w:lang w:val="uk-UA"/>
        </w:rPr>
        <w:t>а</w:t>
      </w:r>
      <w:r w:rsidRPr="00E859BB">
        <w:rPr>
          <w:rFonts w:ascii="Times New Roman" w:hAnsi="Times New Roman"/>
          <w:sz w:val="28"/>
          <w:szCs w:val="28"/>
          <w:lang w:val="uk-UA"/>
        </w:rPr>
        <w:t>ції каналів, щоб планувати передачі BS для користувача з найкращим каналом. Основна концепція опортуністичного формування променю полягає в індукції швидких коливань каналів шляхом використання множинні антени на БС, які згодом допомагають поліпшити багатокористувацьку різноманітність посиле</w:t>
      </w:r>
      <w:r w:rsidRPr="00E859BB">
        <w:rPr>
          <w:rFonts w:ascii="Times New Roman" w:hAnsi="Times New Roman"/>
          <w:sz w:val="28"/>
          <w:szCs w:val="28"/>
          <w:lang w:val="uk-UA"/>
        </w:rPr>
        <w:t>н</w:t>
      </w:r>
      <w:r w:rsidRPr="00E859BB">
        <w:rPr>
          <w:rFonts w:ascii="Times New Roman" w:hAnsi="Times New Roman"/>
          <w:sz w:val="28"/>
          <w:szCs w:val="28"/>
          <w:lang w:val="uk-UA"/>
        </w:rPr>
        <w:t>ня. Загалом, використання просторового розмаїття є шкідливим для посилення багатокористувацької різноманітності. У цьому відношенні багатоканальна б</w:t>
      </w:r>
      <w:r w:rsidRPr="00E859BB">
        <w:rPr>
          <w:rFonts w:ascii="Times New Roman" w:hAnsi="Times New Roman"/>
          <w:sz w:val="28"/>
          <w:szCs w:val="28"/>
          <w:lang w:val="uk-UA"/>
        </w:rPr>
        <w:t>а</w:t>
      </w:r>
      <w:r w:rsidRPr="00E859BB">
        <w:rPr>
          <w:rFonts w:ascii="Times New Roman" w:hAnsi="Times New Roman"/>
          <w:sz w:val="28"/>
          <w:szCs w:val="28"/>
          <w:lang w:val="uk-UA"/>
        </w:rPr>
        <w:t>гаторівнева схема планування різноманіт</w:t>
      </w:r>
      <w:r>
        <w:rPr>
          <w:rFonts w:ascii="Times New Roman" w:hAnsi="Times New Roman"/>
          <w:sz w:val="28"/>
          <w:szCs w:val="28"/>
          <w:lang w:val="uk-UA"/>
        </w:rPr>
        <w:t xml:space="preserve">ності </w:t>
      </w:r>
      <w:r w:rsidRPr="00E859BB">
        <w:rPr>
          <w:rFonts w:ascii="Times New Roman" w:hAnsi="Times New Roman"/>
          <w:sz w:val="28"/>
          <w:szCs w:val="28"/>
          <w:lang w:val="uk-UA"/>
        </w:rPr>
        <w:t>одночасно використовує обидві відмінності. Крім то</w:t>
      </w:r>
      <w:r w:rsidR="00B45B4F">
        <w:rPr>
          <w:rFonts w:ascii="Times New Roman" w:hAnsi="Times New Roman"/>
          <w:sz w:val="28"/>
          <w:szCs w:val="28"/>
          <w:lang w:val="uk-UA"/>
        </w:rPr>
        <w:t>го, внесок у [2</w:t>
      </w:r>
      <w:r>
        <w:rPr>
          <w:rFonts w:ascii="Times New Roman" w:hAnsi="Times New Roman"/>
          <w:sz w:val="28"/>
          <w:szCs w:val="28"/>
          <w:lang w:val="uk-UA"/>
        </w:rPr>
        <w:t>4</w:t>
      </w:r>
      <w:r w:rsidRPr="00E859BB">
        <w:rPr>
          <w:rFonts w:ascii="Times New Roman" w:hAnsi="Times New Roman"/>
          <w:sz w:val="28"/>
          <w:szCs w:val="28"/>
          <w:lang w:val="uk-UA"/>
        </w:rPr>
        <w:t>] досліджує вплив розподілених антен БС на зменшення кореляцій внутрішніх користувачів при аналізі продуктивності си</w:t>
      </w:r>
      <w:r w:rsidRPr="00E859BB">
        <w:rPr>
          <w:rFonts w:ascii="Times New Roman" w:hAnsi="Times New Roman"/>
          <w:sz w:val="28"/>
          <w:szCs w:val="28"/>
          <w:lang w:val="uk-UA"/>
        </w:rPr>
        <w:t>с</w:t>
      </w:r>
      <w:r w:rsidRPr="00E859BB">
        <w:rPr>
          <w:rFonts w:ascii="Times New Roman" w:hAnsi="Times New Roman"/>
          <w:sz w:val="28"/>
          <w:szCs w:val="28"/>
          <w:lang w:val="uk-UA"/>
        </w:rPr>
        <w:t>теми MIMO-OFDM. Опортуністичне планування (О</w:t>
      </w:r>
      <w:r w:rsidRPr="00E859BB">
        <w:rPr>
          <w:rFonts w:ascii="Times New Roman" w:hAnsi="Times New Roman"/>
          <w:sz w:val="28"/>
          <w:szCs w:val="28"/>
          <w:lang w:val="en-US"/>
        </w:rPr>
        <w:t>S</w:t>
      </w:r>
      <w:r w:rsidRPr="00E859BB">
        <w:rPr>
          <w:rFonts w:ascii="Times New Roman" w:hAnsi="Times New Roman"/>
          <w:sz w:val="28"/>
          <w:szCs w:val="28"/>
          <w:lang w:val="uk-UA"/>
        </w:rPr>
        <w:t>) можна розглядати як і</w:t>
      </w:r>
      <w:r w:rsidRPr="00E859BB">
        <w:rPr>
          <w:rFonts w:ascii="Times New Roman" w:hAnsi="Times New Roman"/>
          <w:sz w:val="28"/>
          <w:szCs w:val="28"/>
          <w:lang w:val="uk-UA"/>
        </w:rPr>
        <w:t>н</w:t>
      </w:r>
      <w:r w:rsidRPr="00E859BB">
        <w:rPr>
          <w:rFonts w:ascii="Times New Roman" w:hAnsi="Times New Roman"/>
          <w:sz w:val="28"/>
          <w:szCs w:val="28"/>
          <w:lang w:val="uk-UA"/>
        </w:rPr>
        <w:t>шу перспективну техніку в системі на основі SDMA, щоб підвищити пропускну здатність системи, використовуючи багатокористувацьку різноманітність з о</w:t>
      </w:r>
      <w:r w:rsidRPr="00E859BB">
        <w:rPr>
          <w:rFonts w:ascii="Times New Roman" w:hAnsi="Times New Roman"/>
          <w:sz w:val="28"/>
          <w:szCs w:val="28"/>
          <w:lang w:val="uk-UA"/>
        </w:rPr>
        <w:t>б</w:t>
      </w:r>
      <w:r w:rsidRPr="00E859BB">
        <w:rPr>
          <w:rFonts w:ascii="Times New Roman" w:hAnsi="Times New Roman"/>
          <w:sz w:val="28"/>
          <w:szCs w:val="28"/>
          <w:lang w:val="uk-UA"/>
        </w:rPr>
        <w:t>меженим каналом зво</w:t>
      </w:r>
      <w:r>
        <w:rPr>
          <w:rFonts w:ascii="Times New Roman" w:hAnsi="Times New Roman"/>
          <w:sz w:val="28"/>
          <w:szCs w:val="28"/>
          <w:lang w:val="uk-UA"/>
        </w:rPr>
        <w:t>ротного зв'язку</w:t>
      </w:r>
      <w:r w:rsidRPr="00E859BB">
        <w:rPr>
          <w:rFonts w:ascii="Times New Roman" w:hAnsi="Times New Roman"/>
          <w:sz w:val="28"/>
          <w:szCs w:val="28"/>
          <w:lang w:val="uk-UA"/>
        </w:rPr>
        <w:t xml:space="preserve">.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Існуючі схеми ОS можна розділити на дві категорії, а саме, схеми розподілу часу (TS) і схеми ОS на основі SDMA. У схемі TS-OS, тільки один термінал кор</w:t>
      </w:r>
      <w:r w:rsidRPr="00E859BB">
        <w:rPr>
          <w:rFonts w:ascii="Times New Roman" w:hAnsi="Times New Roman"/>
          <w:sz w:val="28"/>
          <w:szCs w:val="28"/>
          <w:lang w:val="uk-UA"/>
        </w:rPr>
        <w:t>и</w:t>
      </w:r>
      <w:r w:rsidRPr="00E859BB">
        <w:rPr>
          <w:rFonts w:ascii="Times New Roman" w:hAnsi="Times New Roman"/>
          <w:sz w:val="28"/>
          <w:szCs w:val="28"/>
          <w:lang w:val="uk-UA"/>
        </w:rPr>
        <w:t>стувача з найкращими умовами поточного каналу заплановано в одному слоті, незалежно від кількості променів, використовуваних BS. З іншого боку, ОS на о</w:t>
      </w:r>
      <w:r w:rsidRPr="00E859BB">
        <w:rPr>
          <w:rFonts w:ascii="Times New Roman" w:hAnsi="Times New Roman"/>
          <w:sz w:val="28"/>
          <w:szCs w:val="28"/>
          <w:lang w:val="uk-UA"/>
        </w:rPr>
        <w:t>с</w:t>
      </w:r>
      <w:r w:rsidRPr="00E859BB">
        <w:rPr>
          <w:rFonts w:ascii="Times New Roman" w:hAnsi="Times New Roman"/>
          <w:sz w:val="28"/>
          <w:szCs w:val="28"/>
          <w:lang w:val="uk-UA"/>
        </w:rPr>
        <w:t>нові SDMA обслуговує кілька терміналів одночасно з декількома ортонормальн</w:t>
      </w:r>
      <w:r w:rsidRPr="00E859BB">
        <w:rPr>
          <w:rFonts w:ascii="Times New Roman" w:hAnsi="Times New Roman"/>
          <w:sz w:val="28"/>
          <w:szCs w:val="28"/>
          <w:lang w:val="uk-UA"/>
        </w:rPr>
        <w:t>и</w:t>
      </w:r>
      <w:r w:rsidRPr="00E859BB">
        <w:rPr>
          <w:rFonts w:ascii="Times New Roman" w:hAnsi="Times New Roman"/>
          <w:sz w:val="28"/>
          <w:szCs w:val="28"/>
          <w:lang w:val="uk-UA"/>
        </w:rPr>
        <w:t>ми променямикожен часовий інтервал. Сумарна швидкість ОS на базі SDMA зр</w:t>
      </w:r>
      <w:r w:rsidRPr="00E859BB">
        <w:rPr>
          <w:rFonts w:ascii="Times New Roman" w:hAnsi="Times New Roman"/>
          <w:sz w:val="28"/>
          <w:szCs w:val="28"/>
          <w:lang w:val="uk-UA"/>
        </w:rPr>
        <w:t>о</w:t>
      </w:r>
      <w:r w:rsidRPr="00E859BB">
        <w:rPr>
          <w:rFonts w:ascii="Times New Roman" w:hAnsi="Times New Roman"/>
          <w:sz w:val="28"/>
          <w:szCs w:val="28"/>
          <w:lang w:val="uk-UA"/>
        </w:rPr>
        <w:t>стає лінійно з M</w:t>
      </w:r>
      <w:r w:rsidRPr="00E859BB">
        <w:rPr>
          <w:rFonts w:ascii="Times New Roman" w:hAnsi="Times New Roman"/>
          <w:i/>
          <w:sz w:val="28"/>
          <w:szCs w:val="28"/>
          <w:lang w:val="uk-UA"/>
        </w:rPr>
        <w:t>,</w:t>
      </w:r>
      <w:r w:rsidRPr="00E859BB">
        <w:rPr>
          <w:rFonts w:ascii="Times New Roman" w:hAnsi="Times New Roman"/>
          <w:sz w:val="28"/>
          <w:szCs w:val="28"/>
          <w:lang w:val="uk-UA"/>
        </w:rPr>
        <w:t xml:space="preserve"> тоді як для TS-OS вона зростає лише лінійно з min (M, N),  M і N </w:t>
      </w:r>
      <w:r w:rsidRPr="00E859BB">
        <w:rPr>
          <w:rFonts w:ascii="Times New Roman" w:hAnsi="Times New Roman"/>
          <w:sz w:val="28"/>
          <w:szCs w:val="28"/>
          <w:lang w:val="uk-UA"/>
        </w:rPr>
        <w:lastRenderedPageBreak/>
        <w:t>є числом передавальних і пр</w:t>
      </w:r>
      <w:r>
        <w:rPr>
          <w:rFonts w:ascii="Times New Roman" w:hAnsi="Times New Roman"/>
          <w:sz w:val="28"/>
          <w:szCs w:val="28"/>
          <w:lang w:val="uk-UA"/>
        </w:rPr>
        <w:t>иймальних антен</w:t>
      </w:r>
      <w:r w:rsidRPr="00E859BB">
        <w:rPr>
          <w:rFonts w:ascii="Times New Roman" w:hAnsi="Times New Roman"/>
          <w:sz w:val="28"/>
          <w:szCs w:val="28"/>
          <w:lang w:val="uk-UA"/>
        </w:rPr>
        <w:t>. У цьому контексті вне</w:t>
      </w:r>
      <w:r>
        <w:rPr>
          <w:rFonts w:ascii="Times New Roman" w:hAnsi="Times New Roman"/>
          <w:sz w:val="28"/>
          <w:szCs w:val="28"/>
          <w:lang w:val="uk-UA"/>
        </w:rPr>
        <w:t>сок [</w:t>
      </w:r>
      <w:r w:rsidR="00045637" w:rsidRPr="00045637">
        <w:rPr>
          <w:rFonts w:ascii="Times New Roman" w:hAnsi="Times New Roman"/>
          <w:sz w:val="28"/>
          <w:szCs w:val="28"/>
          <w:lang w:val="uk-UA"/>
        </w:rPr>
        <w:t>1</w:t>
      </w:r>
      <w:r w:rsidR="00045637">
        <w:rPr>
          <w:rFonts w:ascii="Times New Roman" w:hAnsi="Times New Roman"/>
          <w:sz w:val="28"/>
          <w:szCs w:val="28"/>
          <w:lang w:val="uk-UA"/>
        </w:rPr>
        <w:t>8</w:t>
      </w:r>
      <w:r w:rsidRPr="00E859BB">
        <w:rPr>
          <w:rFonts w:ascii="Times New Roman" w:hAnsi="Times New Roman"/>
          <w:sz w:val="28"/>
          <w:szCs w:val="28"/>
          <w:lang w:val="uk-UA"/>
        </w:rPr>
        <w:t>] пр</w:t>
      </w:r>
      <w:r w:rsidRPr="00E859BB">
        <w:rPr>
          <w:rFonts w:ascii="Times New Roman" w:hAnsi="Times New Roman"/>
          <w:sz w:val="28"/>
          <w:szCs w:val="28"/>
          <w:lang w:val="uk-UA"/>
        </w:rPr>
        <w:t>о</w:t>
      </w:r>
      <w:r w:rsidRPr="00E859BB">
        <w:rPr>
          <w:rFonts w:ascii="Times New Roman" w:hAnsi="Times New Roman"/>
          <w:sz w:val="28"/>
          <w:szCs w:val="28"/>
          <w:lang w:val="uk-UA"/>
        </w:rPr>
        <w:t xml:space="preserve">понує ОS на основі </w:t>
      </w:r>
      <w:r w:rsidRPr="00E859BB">
        <w:rPr>
          <w:rFonts w:ascii="Times New Roman" w:hAnsi="Times New Roman"/>
          <w:sz w:val="28"/>
          <w:szCs w:val="28"/>
          <w:lang w:val="en-US"/>
        </w:rPr>
        <w:t>SDMA</w:t>
      </w:r>
      <w:r w:rsidRPr="00E859BB">
        <w:rPr>
          <w:rFonts w:ascii="Times New Roman" w:hAnsi="Times New Roman"/>
          <w:sz w:val="28"/>
          <w:szCs w:val="28"/>
          <w:lang w:val="uk-UA"/>
        </w:rPr>
        <w:t xml:space="preserve"> для систем з мобільними терміналами з однією ант</w:t>
      </w:r>
      <w:r w:rsidRPr="00E859BB">
        <w:rPr>
          <w:rFonts w:ascii="Times New Roman" w:hAnsi="Times New Roman"/>
          <w:sz w:val="28"/>
          <w:szCs w:val="28"/>
          <w:lang w:val="uk-UA"/>
        </w:rPr>
        <w:t>е</w:t>
      </w:r>
      <w:r w:rsidRPr="00E859BB">
        <w:rPr>
          <w:rFonts w:ascii="Times New Roman" w:hAnsi="Times New Roman"/>
          <w:sz w:val="28"/>
          <w:szCs w:val="28"/>
          <w:lang w:val="uk-UA"/>
        </w:rPr>
        <w:t>ною, а для мобільних терміналів, що мають кілька приймальних ан</w:t>
      </w:r>
      <w:r w:rsidR="00045637">
        <w:rPr>
          <w:rFonts w:ascii="Times New Roman" w:hAnsi="Times New Roman"/>
          <w:sz w:val="28"/>
          <w:szCs w:val="28"/>
          <w:lang w:val="uk-UA"/>
        </w:rPr>
        <w:t>тен, внесок у [19</w:t>
      </w:r>
      <w:r w:rsidRPr="00E859BB">
        <w:rPr>
          <w:rFonts w:ascii="Times New Roman" w:hAnsi="Times New Roman"/>
          <w:sz w:val="28"/>
          <w:szCs w:val="28"/>
          <w:lang w:val="uk-UA"/>
        </w:rPr>
        <w:t>] пропонує дозволити кожній антені конкурувати за свій бажаний промінь. як якщо б це був індивідуальний термінал. В останньому випадку кожен промінь призначається конкретній приймальній антені обраного терміналу, але сигнали, захоплені небажаними антенами мобільного терміналу, відкидаються, що призв</w:t>
      </w:r>
      <w:r w:rsidRPr="00E859BB">
        <w:rPr>
          <w:rFonts w:ascii="Times New Roman" w:hAnsi="Times New Roman"/>
          <w:sz w:val="28"/>
          <w:szCs w:val="28"/>
          <w:lang w:val="uk-UA"/>
        </w:rPr>
        <w:t>о</w:t>
      </w:r>
      <w:r w:rsidRPr="00E859BB">
        <w:rPr>
          <w:rFonts w:ascii="Times New Roman" w:hAnsi="Times New Roman"/>
          <w:sz w:val="28"/>
          <w:szCs w:val="28"/>
          <w:lang w:val="uk-UA"/>
        </w:rPr>
        <w:t>дить до неефективного використання декількох антен.</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 xml:space="preserve">Для вирішення вищезазначеного питання </w:t>
      </w:r>
      <w:r>
        <w:rPr>
          <w:rFonts w:ascii="Times New Roman" w:hAnsi="Times New Roman"/>
          <w:sz w:val="28"/>
          <w:szCs w:val="28"/>
          <w:lang w:val="uk-UA"/>
        </w:rPr>
        <w:t xml:space="preserve">пропонуються </w:t>
      </w:r>
      <w:r w:rsidRPr="00E859BB">
        <w:rPr>
          <w:rFonts w:ascii="Times New Roman" w:hAnsi="Times New Roman"/>
          <w:sz w:val="28"/>
          <w:szCs w:val="28"/>
          <w:lang w:val="uk-UA"/>
        </w:rPr>
        <w:t>різні методи ліні</w:t>
      </w:r>
      <w:r w:rsidRPr="00E859BB">
        <w:rPr>
          <w:rFonts w:ascii="Times New Roman" w:hAnsi="Times New Roman"/>
          <w:sz w:val="28"/>
          <w:szCs w:val="28"/>
          <w:lang w:val="uk-UA"/>
        </w:rPr>
        <w:t>й</w:t>
      </w:r>
      <w:r w:rsidRPr="00E859BB">
        <w:rPr>
          <w:rFonts w:ascii="Times New Roman" w:hAnsi="Times New Roman"/>
          <w:sz w:val="28"/>
          <w:szCs w:val="28"/>
          <w:lang w:val="uk-UA"/>
        </w:rPr>
        <w:t>ного комбінування, які використовують сигнали, прийняті всіма приймальними антенами, і розглядає покращений ефективний SINR як метрику планування. У подібному кон</w:t>
      </w:r>
      <w:r>
        <w:rPr>
          <w:rFonts w:ascii="Times New Roman" w:hAnsi="Times New Roman"/>
          <w:sz w:val="28"/>
          <w:szCs w:val="28"/>
          <w:lang w:val="uk-UA"/>
        </w:rPr>
        <w:t>тексті внесок у [2</w:t>
      </w:r>
      <w:r w:rsidR="00045637" w:rsidRPr="00045637">
        <w:rPr>
          <w:rFonts w:ascii="Times New Roman" w:hAnsi="Times New Roman"/>
          <w:sz w:val="28"/>
          <w:szCs w:val="28"/>
        </w:rPr>
        <w:t>1</w:t>
      </w:r>
      <w:r w:rsidRPr="00E859BB">
        <w:rPr>
          <w:rFonts w:ascii="Times New Roman" w:hAnsi="Times New Roman"/>
          <w:sz w:val="28"/>
          <w:szCs w:val="28"/>
          <w:lang w:val="uk-UA"/>
        </w:rPr>
        <w:t>] дає систематичний підхід до виведення асим</w:t>
      </w:r>
      <w:r w:rsidRPr="00E859BB">
        <w:rPr>
          <w:rFonts w:ascii="Times New Roman" w:hAnsi="Times New Roman"/>
          <w:sz w:val="28"/>
          <w:szCs w:val="28"/>
          <w:lang w:val="uk-UA"/>
        </w:rPr>
        <w:t>п</w:t>
      </w:r>
      <w:r w:rsidRPr="00E859BB">
        <w:rPr>
          <w:rFonts w:ascii="Times New Roman" w:hAnsi="Times New Roman"/>
          <w:sz w:val="28"/>
          <w:szCs w:val="28"/>
          <w:lang w:val="uk-UA"/>
        </w:rPr>
        <w:t>тотичних і масштабних законів з використанням SINR на основі теорії екстрем</w:t>
      </w:r>
      <w:r w:rsidRPr="00E859BB">
        <w:rPr>
          <w:rFonts w:ascii="Times New Roman" w:hAnsi="Times New Roman"/>
          <w:sz w:val="28"/>
          <w:szCs w:val="28"/>
          <w:lang w:val="uk-UA"/>
        </w:rPr>
        <w:t>а</w:t>
      </w:r>
      <w:r w:rsidRPr="00E859BB">
        <w:rPr>
          <w:rFonts w:ascii="Times New Roman" w:hAnsi="Times New Roman"/>
          <w:sz w:val="28"/>
          <w:szCs w:val="28"/>
          <w:lang w:val="uk-UA"/>
        </w:rPr>
        <w:t>льних значень. Отже, за допомогою порівняння між співвідношенням сигнал-перешкода (SIR) та аналізу на основі SINR, стверджується, що аналіз на основі SIR є більш обчислювально ефективним для систем на основі SDMA, а згодом більш ефективним захопити поведінку високого порядку асимптотичної проду</w:t>
      </w:r>
      <w:r w:rsidRPr="00E859BB">
        <w:rPr>
          <w:rFonts w:ascii="Times New Roman" w:hAnsi="Times New Roman"/>
          <w:sz w:val="28"/>
          <w:szCs w:val="28"/>
          <w:lang w:val="uk-UA"/>
        </w:rPr>
        <w:t>к</w:t>
      </w:r>
      <w:r w:rsidRPr="00E859BB">
        <w:rPr>
          <w:rFonts w:ascii="Times New Roman" w:hAnsi="Times New Roman"/>
          <w:sz w:val="28"/>
          <w:szCs w:val="28"/>
          <w:lang w:val="uk-UA"/>
        </w:rPr>
        <w:t>тивності системи.</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Для вирішен</w:t>
      </w:r>
      <w:r>
        <w:rPr>
          <w:rFonts w:ascii="Times New Roman" w:hAnsi="Times New Roman"/>
          <w:sz w:val="28"/>
          <w:szCs w:val="28"/>
          <w:lang w:val="uk-UA"/>
        </w:rPr>
        <w:t>ня вищезазначеного питання в [7,12</w:t>
      </w:r>
      <w:r w:rsidRPr="00E859BB">
        <w:rPr>
          <w:rFonts w:ascii="Times New Roman" w:hAnsi="Times New Roman"/>
          <w:sz w:val="28"/>
          <w:szCs w:val="28"/>
          <w:lang w:val="uk-UA"/>
        </w:rPr>
        <w:t>] запропоновано різні мет</w:t>
      </w:r>
      <w:r w:rsidRPr="00E859BB">
        <w:rPr>
          <w:rFonts w:ascii="Times New Roman" w:hAnsi="Times New Roman"/>
          <w:sz w:val="28"/>
          <w:szCs w:val="28"/>
          <w:lang w:val="uk-UA"/>
        </w:rPr>
        <w:t>о</w:t>
      </w:r>
      <w:r w:rsidRPr="00E859BB">
        <w:rPr>
          <w:rFonts w:ascii="Times New Roman" w:hAnsi="Times New Roman"/>
          <w:sz w:val="28"/>
          <w:szCs w:val="28"/>
          <w:lang w:val="uk-UA"/>
        </w:rPr>
        <w:t>ди лінійного комбінування, які використовують сигнали, прийняті всіма прийм</w:t>
      </w:r>
      <w:r w:rsidRPr="00E859BB">
        <w:rPr>
          <w:rFonts w:ascii="Times New Roman" w:hAnsi="Times New Roman"/>
          <w:sz w:val="28"/>
          <w:szCs w:val="28"/>
          <w:lang w:val="uk-UA"/>
        </w:rPr>
        <w:t>а</w:t>
      </w:r>
      <w:r w:rsidRPr="00E859BB">
        <w:rPr>
          <w:rFonts w:ascii="Times New Roman" w:hAnsi="Times New Roman"/>
          <w:sz w:val="28"/>
          <w:szCs w:val="28"/>
          <w:lang w:val="uk-UA"/>
        </w:rPr>
        <w:t>льними антенами, і розглядає покращений ефективний SINR як метрику план</w:t>
      </w:r>
      <w:r w:rsidRPr="00E859BB">
        <w:rPr>
          <w:rFonts w:ascii="Times New Roman" w:hAnsi="Times New Roman"/>
          <w:sz w:val="28"/>
          <w:szCs w:val="28"/>
          <w:lang w:val="uk-UA"/>
        </w:rPr>
        <w:t>у</w:t>
      </w:r>
      <w:r w:rsidRPr="00E859BB">
        <w:rPr>
          <w:rFonts w:ascii="Times New Roman" w:hAnsi="Times New Roman"/>
          <w:sz w:val="28"/>
          <w:szCs w:val="28"/>
          <w:lang w:val="uk-UA"/>
        </w:rPr>
        <w:t xml:space="preserve">вання. У </w:t>
      </w:r>
      <w:r>
        <w:rPr>
          <w:rFonts w:ascii="Times New Roman" w:hAnsi="Times New Roman"/>
          <w:sz w:val="28"/>
          <w:szCs w:val="28"/>
          <w:lang w:val="uk-UA"/>
        </w:rPr>
        <w:t>подібному контексті внесок у [7,12</w:t>
      </w:r>
      <w:r w:rsidRPr="00E859BB">
        <w:rPr>
          <w:rFonts w:ascii="Times New Roman" w:hAnsi="Times New Roman"/>
          <w:sz w:val="28"/>
          <w:szCs w:val="28"/>
          <w:lang w:val="uk-UA"/>
        </w:rPr>
        <w:t>] дає систематичний підхід до вив</w:t>
      </w:r>
      <w:r w:rsidRPr="00E859BB">
        <w:rPr>
          <w:rFonts w:ascii="Times New Roman" w:hAnsi="Times New Roman"/>
          <w:sz w:val="28"/>
          <w:szCs w:val="28"/>
          <w:lang w:val="uk-UA"/>
        </w:rPr>
        <w:t>е</w:t>
      </w:r>
      <w:r w:rsidRPr="00E859BB">
        <w:rPr>
          <w:rFonts w:ascii="Times New Roman" w:hAnsi="Times New Roman"/>
          <w:sz w:val="28"/>
          <w:szCs w:val="28"/>
          <w:lang w:val="uk-UA"/>
        </w:rPr>
        <w:t>дення асимптотичних і масштабних законів з використанням SINR на основі те</w:t>
      </w:r>
      <w:r w:rsidRPr="00E859BB">
        <w:rPr>
          <w:rFonts w:ascii="Times New Roman" w:hAnsi="Times New Roman"/>
          <w:sz w:val="28"/>
          <w:szCs w:val="28"/>
          <w:lang w:val="uk-UA"/>
        </w:rPr>
        <w:t>о</w:t>
      </w:r>
      <w:r w:rsidRPr="00E859BB">
        <w:rPr>
          <w:rFonts w:ascii="Times New Roman" w:hAnsi="Times New Roman"/>
          <w:sz w:val="28"/>
          <w:szCs w:val="28"/>
          <w:lang w:val="uk-UA"/>
        </w:rPr>
        <w:t xml:space="preserve">рії екстремальних значень. </w:t>
      </w:r>
    </w:p>
    <w:p w:rsidR="00A805E4"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Отже, за допомогою порівняння між співвідношенням сигнал-перешкода (SIR) та аналізу на основі SINR, стверджується, що аналіз на основі SIR є більш обчислювально ефективним для систем на основі SDMA, а згодом більш ефект</w:t>
      </w:r>
      <w:r w:rsidRPr="00E859BB">
        <w:rPr>
          <w:rFonts w:ascii="Times New Roman" w:hAnsi="Times New Roman"/>
          <w:sz w:val="28"/>
          <w:szCs w:val="28"/>
          <w:lang w:val="uk-UA"/>
        </w:rPr>
        <w:t>и</w:t>
      </w:r>
      <w:r w:rsidRPr="00E859BB">
        <w:rPr>
          <w:rFonts w:ascii="Times New Roman" w:hAnsi="Times New Roman"/>
          <w:sz w:val="28"/>
          <w:szCs w:val="28"/>
          <w:lang w:val="uk-UA"/>
        </w:rPr>
        <w:t>вним захопити поведінку високого порядку асимптотичної продуктивності сист</w:t>
      </w:r>
      <w:r w:rsidRPr="00E859BB">
        <w:rPr>
          <w:rFonts w:ascii="Times New Roman" w:hAnsi="Times New Roman"/>
          <w:sz w:val="28"/>
          <w:szCs w:val="28"/>
          <w:lang w:val="uk-UA"/>
        </w:rPr>
        <w:t>е</w:t>
      </w:r>
      <w:r w:rsidRPr="00E859BB">
        <w:rPr>
          <w:rFonts w:ascii="Times New Roman" w:hAnsi="Times New Roman"/>
          <w:sz w:val="28"/>
          <w:szCs w:val="28"/>
          <w:lang w:val="uk-UA"/>
        </w:rPr>
        <w:t>ми. Всебічний огляд завдань плануван</w:t>
      </w:r>
      <w:r>
        <w:rPr>
          <w:rFonts w:ascii="Times New Roman" w:hAnsi="Times New Roman"/>
          <w:sz w:val="28"/>
          <w:szCs w:val="28"/>
          <w:lang w:val="uk-UA"/>
        </w:rPr>
        <w:t>ня SDMA / OFDMA висвітлено в [7,8,12</w:t>
      </w:r>
      <w:r w:rsidRPr="00E859BB">
        <w:rPr>
          <w:rFonts w:ascii="Times New Roman" w:hAnsi="Times New Roman"/>
          <w:sz w:val="28"/>
          <w:szCs w:val="28"/>
          <w:lang w:val="uk-UA"/>
        </w:rPr>
        <w:t>], що також пропонує алгоритм SDMA-OFDMA жадібного планування (sGSA) для систем Wi</w:t>
      </w:r>
      <w:r>
        <w:rPr>
          <w:rFonts w:ascii="Times New Roman" w:hAnsi="Times New Roman"/>
          <w:sz w:val="28"/>
          <w:szCs w:val="28"/>
          <w:lang w:val="uk-UA"/>
        </w:rPr>
        <w:t>MAX. Запропоноване рішення в [2</w:t>
      </w:r>
      <w:r w:rsidRPr="00E859BB">
        <w:rPr>
          <w:rFonts w:ascii="Times New Roman" w:hAnsi="Times New Roman"/>
          <w:sz w:val="28"/>
          <w:szCs w:val="28"/>
          <w:lang w:val="uk-UA"/>
        </w:rPr>
        <w:t xml:space="preserve">] розглядає обмеження доцільності в порядку виділити ресурси для декількох мобільних терміналів на основі пакета, використовуючи наступні два підходи: </w:t>
      </w:r>
    </w:p>
    <w:p w:rsidR="00A805E4"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b/>
          <w:sz w:val="28"/>
          <w:szCs w:val="28"/>
          <w:lang w:val="uk-UA"/>
        </w:rPr>
        <w:t>-</w:t>
      </w:r>
      <w:r w:rsidRPr="00E859BB">
        <w:rPr>
          <w:rFonts w:ascii="Times New Roman" w:hAnsi="Times New Roman"/>
          <w:sz w:val="28"/>
          <w:szCs w:val="28"/>
          <w:lang w:val="uk-UA"/>
        </w:rPr>
        <w:t xml:space="preserve"> алгоритм групув</w:t>
      </w:r>
      <w:r>
        <w:rPr>
          <w:rFonts w:ascii="Times New Roman" w:hAnsi="Times New Roman"/>
          <w:sz w:val="28"/>
          <w:szCs w:val="28"/>
          <w:lang w:val="uk-UA"/>
        </w:rPr>
        <w:t xml:space="preserve">ання на основі кластера SDMA; </w:t>
      </w:r>
    </w:p>
    <w:p w:rsidR="00A805E4"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b/>
          <w:sz w:val="28"/>
          <w:szCs w:val="28"/>
          <w:lang w:val="uk-UA"/>
        </w:rPr>
        <w:lastRenderedPageBreak/>
        <w:t>-</w:t>
      </w:r>
      <w:r w:rsidRPr="00E859BB">
        <w:rPr>
          <w:rFonts w:ascii="Times New Roman" w:hAnsi="Times New Roman"/>
          <w:sz w:val="28"/>
          <w:szCs w:val="28"/>
          <w:lang w:val="uk-UA"/>
        </w:rPr>
        <w:t xml:space="preserve"> обчислювально ефективний кадр схема розташування.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 xml:space="preserve">Пізніший підхід виділяє кілька груп SDMA на кадр на основі їх утиліти </w:t>
      </w:r>
      <w:r w:rsidRPr="00E859BB">
        <w:rPr>
          <w:rFonts w:ascii="Times New Roman" w:hAnsi="Times New Roman"/>
          <w:sz w:val="28"/>
          <w:szCs w:val="28"/>
          <w:lang w:val="en-US"/>
        </w:rPr>
        <w:t>QualityofService</w:t>
      </w:r>
      <w:r w:rsidRPr="00E859BB">
        <w:rPr>
          <w:rFonts w:ascii="Times New Roman" w:hAnsi="Times New Roman"/>
          <w:sz w:val="28"/>
          <w:szCs w:val="28"/>
          <w:lang w:val="uk-UA"/>
        </w:rPr>
        <w:t xml:space="preserve"> (</w:t>
      </w:r>
      <w:r w:rsidRPr="00E859BB">
        <w:rPr>
          <w:rFonts w:ascii="Times New Roman" w:hAnsi="Times New Roman"/>
          <w:sz w:val="28"/>
          <w:szCs w:val="28"/>
          <w:lang w:val="en-US"/>
        </w:rPr>
        <w:t>QoS</w:t>
      </w:r>
      <w:r>
        <w:rPr>
          <w:rFonts w:ascii="Times New Roman" w:hAnsi="Times New Roman"/>
          <w:sz w:val="28"/>
          <w:szCs w:val="28"/>
          <w:lang w:val="uk-UA"/>
        </w:rPr>
        <w:t xml:space="preserve">). Крім того, </w:t>
      </w:r>
      <w:r w:rsidR="00045637">
        <w:rPr>
          <w:rFonts w:ascii="Times New Roman" w:hAnsi="Times New Roman"/>
          <w:sz w:val="28"/>
          <w:szCs w:val="28"/>
          <w:lang w:val="uk-UA"/>
        </w:rPr>
        <w:t>внесок у [2</w:t>
      </w:r>
      <w:r>
        <w:rPr>
          <w:rFonts w:ascii="Times New Roman" w:hAnsi="Times New Roman"/>
          <w:sz w:val="28"/>
          <w:szCs w:val="28"/>
          <w:lang w:val="uk-UA"/>
        </w:rPr>
        <w:t>5</w:t>
      </w:r>
      <w:r w:rsidRPr="00E859BB">
        <w:rPr>
          <w:rFonts w:ascii="Times New Roman" w:hAnsi="Times New Roman"/>
          <w:sz w:val="28"/>
          <w:szCs w:val="28"/>
          <w:lang w:val="uk-UA"/>
        </w:rPr>
        <w:t xml:space="preserve">] розглядає </w:t>
      </w:r>
      <w:r w:rsidRPr="00E859BB">
        <w:rPr>
          <w:rFonts w:ascii="Times New Roman" w:hAnsi="Times New Roman"/>
          <w:sz w:val="28"/>
          <w:szCs w:val="28"/>
          <w:lang w:val="en-US"/>
        </w:rPr>
        <w:t>OpportunisticBeamfor</w:t>
      </w:r>
      <w:r w:rsidRPr="00E859BB">
        <w:rPr>
          <w:rFonts w:ascii="Times New Roman" w:hAnsi="Times New Roman"/>
          <w:sz w:val="28"/>
          <w:szCs w:val="28"/>
          <w:lang w:val="en-US"/>
        </w:rPr>
        <w:t>m</w:t>
      </w:r>
      <w:r w:rsidRPr="00E859BB">
        <w:rPr>
          <w:rFonts w:ascii="Times New Roman" w:hAnsi="Times New Roman"/>
          <w:sz w:val="28"/>
          <w:szCs w:val="28"/>
          <w:lang w:val="en-US"/>
        </w:rPr>
        <w:t>ing</w:t>
      </w:r>
      <w:r w:rsidRPr="00E859BB">
        <w:rPr>
          <w:rFonts w:ascii="Times New Roman" w:hAnsi="Times New Roman"/>
          <w:sz w:val="28"/>
          <w:szCs w:val="28"/>
          <w:lang w:val="uk-UA"/>
        </w:rPr>
        <w:t xml:space="preserve"> (OB) з кінцевим числом одноантенних користувачів під обмеженням, що зв</w:t>
      </w:r>
      <w:r w:rsidRPr="00E859BB">
        <w:rPr>
          <w:rFonts w:ascii="Times New Roman" w:hAnsi="Times New Roman"/>
          <w:sz w:val="28"/>
          <w:szCs w:val="28"/>
          <w:lang w:val="uk-UA"/>
        </w:rPr>
        <w:t>о</w:t>
      </w:r>
      <w:r w:rsidRPr="00E859BB">
        <w:rPr>
          <w:rFonts w:ascii="Times New Roman" w:hAnsi="Times New Roman"/>
          <w:sz w:val="28"/>
          <w:szCs w:val="28"/>
          <w:lang w:val="uk-UA"/>
        </w:rPr>
        <w:t xml:space="preserve">ротний зв'язок з мобільністю термінали до БС є постійними. </w:t>
      </w:r>
      <w:r w:rsidRPr="00E859BB">
        <w:rPr>
          <w:rFonts w:ascii="Times New Roman" w:hAnsi="Times New Roman"/>
          <w:sz w:val="28"/>
          <w:szCs w:val="28"/>
          <w:lang w:val="uk-UA"/>
        </w:rPr>
        <w:tab/>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E859BB">
        <w:rPr>
          <w:rFonts w:ascii="Times New Roman" w:hAnsi="Times New Roman"/>
          <w:sz w:val="28"/>
          <w:szCs w:val="28"/>
          <w:lang w:val="uk-UA"/>
        </w:rPr>
        <w:t>Проаналізував вплив затухаючих дисперсій користувачів і просторову кор</w:t>
      </w:r>
      <w:r w:rsidRPr="00E859BB">
        <w:rPr>
          <w:rFonts w:ascii="Times New Roman" w:hAnsi="Times New Roman"/>
          <w:sz w:val="28"/>
          <w:szCs w:val="28"/>
          <w:lang w:val="uk-UA"/>
        </w:rPr>
        <w:t>е</w:t>
      </w:r>
      <w:r w:rsidRPr="00E859BB">
        <w:rPr>
          <w:rFonts w:ascii="Times New Roman" w:hAnsi="Times New Roman"/>
          <w:sz w:val="28"/>
          <w:szCs w:val="28"/>
          <w:lang w:val="uk-UA"/>
        </w:rPr>
        <w:t>ляцію на сумарну швидкість ОB на основі TDMA і SDMA. Було зроблено висн</w:t>
      </w:r>
      <w:r w:rsidRPr="00E859BB">
        <w:rPr>
          <w:rFonts w:ascii="Times New Roman" w:hAnsi="Times New Roman"/>
          <w:sz w:val="28"/>
          <w:szCs w:val="28"/>
          <w:lang w:val="uk-UA"/>
        </w:rPr>
        <w:t>о</w:t>
      </w:r>
      <w:r w:rsidRPr="00E859BB">
        <w:rPr>
          <w:rFonts w:ascii="Times New Roman" w:hAnsi="Times New Roman"/>
          <w:sz w:val="28"/>
          <w:szCs w:val="28"/>
          <w:lang w:val="uk-UA"/>
        </w:rPr>
        <w:t>вок, що для невеликого числа користувачів, що розкидаються, і середніх до вис</w:t>
      </w:r>
      <w:r w:rsidRPr="00E859BB">
        <w:rPr>
          <w:rFonts w:ascii="Times New Roman" w:hAnsi="Times New Roman"/>
          <w:sz w:val="28"/>
          <w:szCs w:val="28"/>
          <w:lang w:val="uk-UA"/>
        </w:rPr>
        <w:t>о</w:t>
      </w:r>
      <w:r w:rsidRPr="00E859BB">
        <w:rPr>
          <w:rFonts w:ascii="Times New Roman" w:hAnsi="Times New Roman"/>
          <w:sz w:val="28"/>
          <w:szCs w:val="28"/>
          <w:lang w:val="uk-UA"/>
        </w:rPr>
        <w:t>ких значень співвідношення сигнал / шум (SNR), схема SDMA-OB виконується гірше, ні</w:t>
      </w:r>
      <w:r>
        <w:rPr>
          <w:rFonts w:ascii="Times New Roman" w:hAnsi="Times New Roman"/>
          <w:sz w:val="28"/>
          <w:szCs w:val="28"/>
          <w:lang w:val="uk-UA"/>
        </w:rPr>
        <w:t>ж TDMA-OB. Крім того, автори [12</w:t>
      </w:r>
      <w:r w:rsidRPr="00E859BB">
        <w:rPr>
          <w:rFonts w:ascii="Times New Roman" w:hAnsi="Times New Roman"/>
          <w:sz w:val="28"/>
          <w:szCs w:val="28"/>
          <w:lang w:val="uk-UA"/>
        </w:rPr>
        <w:t>] досліджують багатокористувацьку двосторонню ретрансляційну систему, використовуючи зв'язки SDMA, і пропонує  оптимальний метод планування, що максимізує суму суми при забезпеченні спр</w:t>
      </w:r>
      <w:r w:rsidRPr="00E859BB">
        <w:rPr>
          <w:rFonts w:ascii="Times New Roman" w:hAnsi="Times New Roman"/>
          <w:sz w:val="28"/>
          <w:szCs w:val="28"/>
          <w:lang w:val="uk-UA"/>
        </w:rPr>
        <w:t>а</w:t>
      </w:r>
      <w:r w:rsidRPr="00E859BB">
        <w:rPr>
          <w:rFonts w:ascii="Times New Roman" w:hAnsi="Times New Roman"/>
          <w:sz w:val="28"/>
          <w:szCs w:val="28"/>
          <w:lang w:val="uk-UA"/>
        </w:rPr>
        <w:t>ведливості серед користувачів. Згодом швидкість і кут на основівивчені методи неоптимального планування для зменшення обчислювального навантаження на реле</w:t>
      </w:r>
      <w:r w:rsidRPr="00E859BB">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165B28">
        <w:rPr>
          <w:rFonts w:ascii="Times New Roman" w:hAnsi="Times New Roman"/>
          <w:sz w:val="28"/>
          <w:szCs w:val="28"/>
          <w:lang w:val="uk-UA"/>
        </w:rPr>
        <w:t>3</w:t>
      </w:r>
      <w:r>
        <w:rPr>
          <w:rFonts w:ascii="Times New Roman" w:hAnsi="Times New Roman"/>
          <w:sz w:val="28"/>
          <w:szCs w:val="28"/>
          <w:lang w:val="uk-UA"/>
        </w:rPr>
        <w:t xml:space="preserve">.4 </w:t>
      </w:r>
      <w:r w:rsidRPr="00165B28">
        <w:rPr>
          <w:rFonts w:ascii="Times New Roman" w:hAnsi="Times New Roman"/>
          <w:sz w:val="28"/>
          <w:szCs w:val="28"/>
          <w:lang w:val="uk-UA"/>
        </w:rPr>
        <w:t>Задач</w:t>
      </w:r>
      <w:r>
        <w:rPr>
          <w:rFonts w:ascii="Times New Roman" w:hAnsi="Times New Roman"/>
          <w:sz w:val="28"/>
          <w:szCs w:val="28"/>
          <w:lang w:val="uk-UA"/>
        </w:rPr>
        <w:t>і</w:t>
      </w:r>
      <w:r w:rsidRPr="00E859BB">
        <w:rPr>
          <w:rFonts w:ascii="Times New Roman" w:hAnsi="Times New Roman"/>
          <w:sz w:val="28"/>
          <w:szCs w:val="28"/>
          <w:lang w:val="uk-UA"/>
        </w:rPr>
        <w:t xml:space="preserve"> дослідження</w:t>
      </w:r>
    </w:p>
    <w:p w:rsidR="00A805E4" w:rsidRPr="00165B28"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Основною проблемою, спільною для всіх систем SDMA, є вимога знань CSI на передавачі, що дозволяє передавати безліч потоків без будь-яких шкідливих перешкод. За сценаріями, що приймачі мають свої досконалі CSI, але передавач знає тільки статистичний CSI, оптимізація для багатокористувацької MIMO ни</w:t>
      </w:r>
      <w:r w:rsidRPr="00E859BB">
        <w:rPr>
          <w:rFonts w:ascii="Times New Roman" w:hAnsi="Times New Roman"/>
          <w:sz w:val="28"/>
          <w:szCs w:val="28"/>
          <w:lang w:val="uk-UA"/>
        </w:rPr>
        <w:t>з</w:t>
      </w:r>
      <w:r w:rsidRPr="00E859BB">
        <w:rPr>
          <w:rFonts w:ascii="Times New Roman" w:hAnsi="Times New Roman"/>
          <w:sz w:val="28"/>
          <w:szCs w:val="28"/>
          <w:lang w:val="uk-UA"/>
        </w:rPr>
        <w:t>хідної лінії зв'язку до цих пір недостатньо вивчена в літературі. Ця проблема н</w:t>
      </w:r>
      <w:r w:rsidRPr="00E859BB">
        <w:rPr>
          <w:rFonts w:ascii="Times New Roman" w:hAnsi="Times New Roman"/>
          <w:sz w:val="28"/>
          <w:szCs w:val="28"/>
          <w:lang w:val="uk-UA"/>
        </w:rPr>
        <w:t>е</w:t>
      </w:r>
      <w:r>
        <w:rPr>
          <w:rFonts w:ascii="Times New Roman" w:hAnsi="Times New Roman"/>
          <w:sz w:val="28"/>
          <w:szCs w:val="28"/>
          <w:lang w:val="uk-UA"/>
        </w:rPr>
        <w:t>щодавно вивчена в [2,12</w:t>
      </w:r>
      <w:r w:rsidRPr="00E859BB">
        <w:rPr>
          <w:rFonts w:ascii="Times New Roman" w:hAnsi="Times New Roman"/>
          <w:sz w:val="28"/>
          <w:szCs w:val="28"/>
          <w:lang w:val="uk-UA"/>
        </w:rPr>
        <w:t>], але тільки для двох користувачів, які мають єдині ант</w:t>
      </w:r>
      <w:r w:rsidRPr="00E859BB">
        <w:rPr>
          <w:rFonts w:ascii="Times New Roman" w:hAnsi="Times New Roman"/>
          <w:sz w:val="28"/>
          <w:szCs w:val="28"/>
          <w:lang w:val="uk-UA"/>
        </w:rPr>
        <w:t>е</w:t>
      </w:r>
      <w:r w:rsidRPr="00E859BB">
        <w:rPr>
          <w:rFonts w:ascii="Times New Roman" w:hAnsi="Times New Roman"/>
          <w:sz w:val="28"/>
          <w:szCs w:val="28"/>
          <w:lang w:val="uk-UA"/>
        </w:rPr>
        <w:t>ни. Тому узагальнення цих результатів для довільного числа антен з довільною кількістю користувачів є важливою темою майбутнього дослідження.</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roofErr w:type="gramStart"/>
      <w:r w:rsidRPr="00E859BB">
        <w:rPr>
          <w:rFonts w:ascii="Times New Roman" w:hAnsi="Times New Roman"/>
          <w:sz w:val="28"/>
          <w:szCs w:val="28"/>
          <w:lang w:val="en-US"/>
        </w:rPr>
        <w:t>Massive</w:t>
      </w:r>
      <w:r w:rsidRPr="00E859BB">
        <w:rPr>
          <w:rFonts w:ascii="Times New Roman" w:hAnsi="Times New Roman"/>
          <w:sz w:val="28"/>
          <w:szCs w:val="28"/>
          <w:lang w:val="uk-UA"/>
        </w:rPr>
        <w:t xml:space="preserve"> MIMO вважається одним з ключових факторів для майбутніх 5G бездротових мереж.</w:t>
      </w:r>
      <w:proofErr w:type="gramEnd"/>
      <w:r w:rsidRPr="00E859BB">
        <w:rPr>
          <w:rFonts w:ascii="Times New Roman" w:hAnsi="Times New Roman"/>
          <w:sz w:val="28"/>
          <w:szCs w:val="28"/>
          <w:lang w:val="uk-UA"/>
        </w:rPr>
        <w:t xml:space="preserve"> Оскільки кількість антен BS у майбутніх мережах SDMA зб</w:t>
      </w:r>
      <w:r w:rsidRPr="00E859BB">
        <w:rPr>
          <w:rFonts w:ascii="Times New Roman" w:hAnsi="Times New Roman"/>
          <w:sz w:val="28"/>
          <w:szCs w:val="28"/>
          <w:lang w:val="uk-UA"/>
        </w:rPr>
        <w:t>і</w:t>
      </w:r>
      <w:r w:rsidRPr="00E859BB">
        <w:rPr>
          <w:rFonts w:ascii="Times New Roman" w:hAnsi="Times New Roman"/>
          <w:sz w:val="28"/>
          <w:szCs w:val="28"/>
          <w:lang w:val="uk-UA"/>
        </w:rPr>
        <w:t>льшується, система майже повністю обмежується повторним використанням пр</w:t>
      </w:r>
      <w:r w:rsidRPr="00E859BB">
        <w:rPr>
          <w:rFonts w:ascii="Times New Roman" w:hAnsi="Times New Roman"/>
          <w:sz w:val="28"/>
          <w:szCs w:val="28"/>
          <w:lang w:val="uk-UA"/>
        </w:rPr>
        <w:t>о</w:t>
      </w:r>
      <w:r w:rsidRPr="00E859BB">
        <w:rPr>
          <w:rFonts w:ascii="Times New Roman" w:hAnsi="Times New Roman"/>
          <w:sz w:val="28"/>
          <w:szCs w:val="28"/>
          <w:lang w:val="uk-UA"/>
        </w:rPr>
        <w:t>відників у сусідніх камерах. Це призводить до проблеми забруднення провідника та кореляції антени, які, здається, є фундаментальними проблеми при проект</w:t>
      </w:r>
      <w:r w:rsidRPr="00E859BB">
        <w:rPr>
          <w:rFonts w:ascii="Times New Roman" w:hAnsi="Times New Roman"/>
          <w:sz w:val="28"/>
          <w:szCs w:val="28"/>
          <w:lang w:val="uk-UA"/>
        </w:rPr>
        <w:t>у</w:t>
      </w:r>
      <w:r w:rsidRPr="00E859BB">
        <w:rPr>
          <w:rFonts w:ascii="Times New Roman" w:hAnsi="Times New Roman"/>
          <w:sz w:val="28"/>
          <w:szCs w:val="28"/>
          <w:lang w:val="uk-UA"/>
        </w:rPr>
        <w:t>ванні дуже великих систем MIMO.</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 xml:space="preserve"> Для того, щоб повною мірою скористатися схемою SDMA, важливо досл</w:t>
      </w:r>
      <w:r w:rsidRPr="00E859BB">
        <w:rPr>
          <w:rFonts w:ascii="Times New Roman" w:hAnsi="Times New Roman"/>
          <w:sz w:val="28"/>
          <w:szCs w:val="28"/>
          <w:lang w:val="uk-UA"/>
        </w:rPr>
        <w:t>і</w:t>
      </w:r>
      <w:r w:rsidRPr="00E859BB">
        <w:rPr>
          <w:rFonts w:ascii="Times New Roman" w:hAnsi="Times New Roman"/>
          <w:sz w:val="28"/>
          <w:szCs w:val="28"/>
          <w:lang w:val="uk-UA"/>
        </w:rPr>
        <w:t>дити придатні методи, які можуть одночасно покращити як просторові, так і баг</w:t>
      </w:r>
      <w:r w:rsidRPr="00E859BB">
        <w:rPr>
          <w:rFonts w:ascii="Times New Roman" w:hAnsi="Times New Roman"/>
          <w:sz w:val="28"/>
          <w:szCs w:val="28"/>
          <w:lang w:val="uk-UA"/>
        </w:rPr>
        <w:t>а</w:t>
      </w:r>
      <w:r w:rsidRPr="00E859BB">
        <w:rPr>
          <w:rFonts w:ascii="Times New Roman" w:hAnsi="Times New Roman"/>
          <w:sz w:val="28"/>
          <w:szCs w:val="28"/>
          <w:lang w:val="uk-UA"/>
        </w:rPr>
        <w:lastRenderedPageBreak/>
        <w:t>токористувацькі переваги різноманітності. Для кращого використання доступних ресурсів у різних вимірах необхідно підібрати відповідні алгоритми оптимального планування, використовуючи перехресне проектування у співпраці між середнім доступом (MAC) і фізичними рівнями. Міжкористувальницькі перешкоди є осн</w:t>
      </w:r>
      <w:r w:rsidRPr="00E859BB">
        <w:rPr>
          <w:rFonts w:ascii="Times New Roman" w:hAnsi="Times New Roman"/>
          <w:sz w:val="28"/>
          <w:szCs w:val="28"/>
          <w:lang w:val="uk-UA"/>
        </w:rPr>
        <w:t>о</w:t>
      </w:r>
      <w:r w:rsidRPr="00E859BB">
        <w:rPr>
          <w:rFonts w:ascii="Times New Roman" w:hAnsi="Times New Roman"/>
          <w:sz w:val="28"/>
          <w:szCs w:val="28"/>
          <w:lang w:val="uk-UA"/>
        </w:rPr>
        <w:t>вним обмежувальним фактором у багатокористувацьких системах SDMA. Для т</w:t>
      </w:r>
      <w:r w:rsidRPr="00E859BB">
        <w:rPr>
          <w:rFonts w:ascii="Times New Roman" w:hAnsi="Times New Roman"/>
          <w:sz w:val="28"/>
          <w:szCs w:val="28"/>
          <w:lang w:val="uk-UA"/>
        </w:rPr>
        <w:t>о</w:t>
      </w:r>
      <w:r w:rsidRPr="00E859BB">
        <w:rPr>
          <w:rFonts w:ascii="Times New Roman" w:hAnsi="Times New Roman"/>
          <w:sz w:val="28"/>
          <w:szCs w:val="28"/>
          <w:lang w:val="uk-UA"/>
        </w:rPr>
        <w:t>го, щоб пом'якшити це, необхідно дослідити відповідні стратегії розподілу ресу</w:t>
      </w:r>
      <w:r w:rsidRPr="00E859BB">
        <w:rPr>
          <w:rFonts w:ascii="Times New Roman" w:hAnsi="Times New Roman"/>
          <w:sz w:val="28"/>
          <w:szCs w:val="28"/>
          <w:lang w:val="uk-UA"/>
        </w:rPr>
        <w:t>р</w:t>
      </w:r>
      <w:r w:rsidRPr="00E859BB">
        <w:rPr>
          <w:rFonts w:ascii="Times New Roman" w:hAnsi="Times New Roman"/>
          <w:sz w:val="28"/>
          <w:szCs w:val="28"/>
          <w:lang w:val="uk-UA"/>
        </w:rPr>
        <w:t>сів (спільного постачання та розподілу енергії). Окрім впливу взаємних перешкод, каналів затухання та шуму, може виникнути спотворення продуктивності системи через наявність залишкових апаратних пошкоджень, викликаних декількома пр</w:t>
      </w:r>
      <w:r w:rsidRPr="00E859BB">
        <w:rPr>
          <w:rFonts w:ascii="Times New Roman" w:hAnsi="Times New Roman"/>
          <w:sz w:val="28"/>
          <w:szCs w:val="28"/>
          <w:lang w:val="uk-UA"/>
        </w:rPr>
        <w:t>и</w:t>
      </w:r>
      <w:r w:rsidRPr="00E859BB">
        <w:rPr>
          <w:rFonts w:ascii="Times New Roman" w:hAnsi="Times New Roman"/>
          <w:sz w:val="28"/>
          <w:szCs w:val="28"/>
          <w:lang w:val="uk-UA"/>
        </w:rPr>
        <w:t>чинами, такими як фазовий шум, неточності аналого-цифрового перетворювача, р</w:t>
      </w:r>
      <w:r>
        <w:rPr>
          <w:rFonts w:ascii="Times New Roman" w:hAnsi="Times New Roman"/>
          <w:sz w:val="28"/>
          <w:szCs w:val="28"/>
          <w:lang w:val="uk-UA"/>
        </w:rPr>
        <w:t xml:space="preserve">озбіжність осциляторів тощо </w:t>
      </w:r>
      <w:r w:rsidRPr="00E859BB">
        <w:rPr>
          <w:rFonts w:ascii="Times New Roman" w:hAnsi="Times New Roman"/>
          <w:sz w:val="28"/>
          <w:szCs w:val="28"/>
          <w:lang w:val="uk-UA"/>
        </w:rPr>
        <w:t>. У цьому контексті важливо дослідити залишкові апаратно орієнтовані схеми формування променю, щоб поліпшити продукти</w:t>
      </w:r>
      <w:r w:rsidRPr="00E859BB">
        <w:rPr>
          <w:rFonts w:ascii="Times New Roman" w:hAnsi="Times New Roman"/>
          <w:sz w:val="28"/>
          <w:szCs w:val="28"/>
          <w:lang w:val="uk-UA"/>
        </w:rPr>
        <w:t>в</w:t>
      </w:r>
      <w:r w:rsidRPr="00E859BB">
        <w:rPr>
          <w:rFonts w:ascii="Times New Roman" w:hAnsi="Times New Roman"/>
          <w:sz w:val="28"/>
          <w:szCs w:val="28"/>
          <w:lang w:val="uk-UA"/>
        </w:rPr>
        <w:t>ність системи за наявності практичних порушень</w:t>
      </w:r>
      <w:r w:rsidRPr="00E859BB">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b/>
          <w:sz w:val="28"/>
          <w:szCs w:val="28"/>
          <w:lang w:val="uk-UA"/>
        </w:rPr>
      </w:pPr>
      <w:r w:rsidRPr="00E859BB">
        <w:rPr>
          <w:rFonts w:ascii="Times New Roman" w:hAnsi="Times New Roman"/>
          <w:sz w:val="28"/>
          <w:szCs w:val="28"/>
          <w:lang w:val="uk-UA"/>
        </w:rPr>
        <w:t>Опортуністичний або когнітивний радіозв'язок розглядався як один з кл</w:t>
      </w:r>
      <w:r w:rsidRPr="00E859BB">
        <w:rPr>
          <w:rFonts w:ascii="Times New Roman" w:hAnsi="Times New Roman"/>
          <w:sz w:val="28"/>
          <w:szCs w:val="28"/>
          <w:lang w:val="uk-UA"/>
        </w:rPr>
        <w:t>ю</w:t>
      </w:r>
      <w:r w:rsidRPr="00E859BB">
        <w:rPr>
          <w:rFonts w:ascii="Times New Roman" w:hAnsi="Times New Roman"/>
          <w:sz w:val="28"/>
          <w:szCs w:val="28"/>
          <w:lang w:val="uk-UA"/>
        </w:rPr>
        <w:t>чових методів підвищення спектральної ефе</w:t>
      </w:r>
      <w:r>
        <w:rPr>
          <w:rFonts w:ascii="Times New Roman" w:hAnsi="Times New Roman"/>
          <w:sz w:val="28"/>
          <w:szCs w:val="28"/>
          <w:lang w:val="uk-UA"/>
        </w:rPr>
        <w:t>ктивності майбутніх мереж 5G [3, 4</w:t>
      </w:r>
      <w:r w:rsidRPr="00E859BB">
        <w:rPr>
          <w:rFonts w:ascii="Times New Roman" w:hAnsi="Times New Roman"/>
          <w:sz w:val="28"/>
          <w:szCs w:val="28"/>
          <w:lang w:val="uk-UA"/>
        </w:rPr>
        <w:t>]. У цьому контексті когнітивні бездротові мережі на основі SDMA повинні викор</w:t>
      </w:r>
      <w:r w:rsidRPr="00E859BB">
        <w:rPr>
          <w:rFonts w:ascii="Times New Roman" w:hAnsi="Times New Roman"/>
          <w:sz w:val="28"/>
          <w:szCs w:val="28"/>
          <w:lang w:val="uk-UA"/>
        </w:rPr>
        <w:t>и</w:t>
      </w:r>
      <w:r w:rsidRPr="00E859BB">
        <w:rPr>
          <w:rFonts w:ascii="Times New Roman" w:hAnsi="Times New Roman"/>
          <w:sz w:val="28"/>
          <w:szCs w:val="28"/>
          <w:lang w:val="uk-UA"/>
        </w:rPr>
        <w:t>стовувати відповідні алгоритми опортуністичного доступу до спектра / вибору користувачів / алгоритми вирівнювання, при цьому забезпечуючи достатній з</w:t>
      </w:r>
      <w:r w:rsidRPr="00E859BB">
        <w:rPr>
          <w:rFonts w:ascii="Times New Roman" w:hAnsi="Times New Roman"/>
          <w:sz w:val="28"/>
          <w:szCs w:val="28"/>
          <w:lang w:val="uk-UA"/>
        </w:rPr>
        <w:t>а</w:t>
      </w:r>
      <w:r w:rsidRPr="00E859BB">
        <w:rPr>
          <w:rFonts w:ascii="Times New Roman" w:hAnsi="Times New Roman"/>
          <w:sz w:val="28"/>
          <w:szCs w:val="28"/>
          <w:lang w:val="uk-UA"/>
        </w:rPr>
        <w:t xml:space="preserve">хист вже існуючих ліцензій систем.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Дослідження відповідних стратегій проектування трансиверів, таких як п</w:t>
      </w:r>
      <w:r w:rsidRPr="00E859BB">
        <w:rPr>
          <w:rFonts w:ascii="Times New Roman" w:hAnsi="Times New Roman"/>
          <w:sz w:val="28"/>
          <w:szCs w:val="28"/>
          <w:lang w:val="uk-UA"/>
        </w:rPr>
        <w:t>о</w:t>
      </w:r>
      <w:r w:rsidRPr="00E859BB">
        <w:rPr>
          <w:rFonts w:ascii="Times New Roman" w:hAnsi="Times New Roman"/>
          <w:sz w:val="28"/>
          <w:szCs w:val="28"/>
          <w:lang w:val="uk-UA"/>
        </w:rPr>
        <w:t>переднє кодування / формування променю для багатоадресної передачі фізичного рівня і багатоадресних</w:t>
      </w:r>
      <w:r>
        <w:rPr>
          <w:rFonts w:ascii="Times New Roman" w:hAnsi="Times New Roman"/>
          <w:sz w:val="28"/>
          <w:szCs w:val="28"/>
          <w:lang w:val="uk-UA"/>
        </w:rPr>
        <w:t xml:space="preserve"> передач </w:t>
      </w:r>
      <w:r w:rsidRPr="00E859BB">
        <w:rPr>
          <w:rFonts w:ascii="Times New Roman" w:hAnsi="Times New Roman"/>
          <w:sz w:val="28"/>
          <w:szCs w:val="28"/>
          <w:lang w:val="uk-UA"/>
        </w:rPr>
        <w:t xml:space="preserve"> з урахуванням великої кількості антен на стороні БС є ще одним важливим завданням дослідження.</w:t>
      </w:r>
    </w:p>
    <w:p w:rsidR="00A805E4" w:rsidRPr="005A21D7"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p>
    <w:p w:rsidR="00790B7F" w:rsidRPr="005A21D7" w:rsidRDefault="00790B7F" w:rsidP="00A805E4">
      <w:pPr>
        <w:spacing w:before="100" w:beforeAutospacing="1" w:after="0" w:line="312" w:lineRule="auto"/>
        <w:ind w:firstLine="708"/>
        <w:contextualSpacing/>
        <w:mirrorIndents/>
        <w:jc w:val="both"/>
        <w:rPr>
          <w:rFonts w:ascii="Times New Roman" w:hAnsi="Times New Roman"/>
          <w:sz w:val="28"/>
          <w:szCs w:val="28"/>
          <w:lang w:val="uk-UA"/>
        </w:rPr>
      </w:pPr>
    </w:p>
    <w:p w:rsidR="00A805E4" w:rsidRPr="007F43D2" w:rsidRDefault="00A805E4" w:rsidP="00A805E4">
      <w:pPr>
        <w:spacing w:before="100" w:beforeAutospacing="1" w:after="0" w:line="312" w:lineRule="auto"/>
        <w:ind w:firstLine="708"/>
        <w:contextualSpacing/>
        <w:mirrorIndents/>
        <w:rPr>
          <w:rFonts w:ascii="Times New Roman" w:hAnsi="Times New Roman"/>
          <w:sz w:val="28"/>
          <w:szCs w:val="28"/>
          <w:lang w:val="uk-UA"/>
        </w:rPr>
      </w:pPr>
      <w:r w:rsidRPr="007F43D2">
        <w:rPr>
          <w:rFonts w:ascii="Times New Roman" w:hAnsi="Times New Roman"/>
          <w:sz w:val="28"/>
          <w:szCs w:val="28"/>
          <w:lang w:val="uk-UA"/>
        </w:rPr>
        <w:t>3</w:t>
      </w:r>
      <w:r w:rsidR="00A36B22">
        <w:rPr>
          <w:rFonts w:ascii="Times New Roman" w:hAnsi="Times New Roman"/>
          <w:sz w:val="28"/>
          <w:szCs w:val="28"/>
          <w:lang w:val="uk-UA"/>
        </w:rPr>
        <w:t>.5 К</w:t>
      </w:r>
      <w:r w:rsidRPr="00AC480F">
        <w:rPr>
          <w:rFonts w:ascii="Times New Roman" w:hAnsi="Times New Roman"/>
          <w:sz w:val="28"/>
          <w:szCs w:val="28"/>
          <w:lang w:val="uk-UA"/>
        </w:rPr>
        <w:t>ластерний</w:t>
      </w:r>
      <w:r>
        <w:rPr>
          <w:rFonts w:ascii="Times New Roman" w:hAnsi="Times New Roman"/>
          <w:sz w:val="28"/>
          <w:szCs w:val="28"/>
          <w:lang w:val="uk-UA"/>
        </w:rPr>
        <w:t xml:space="preserve"> ортогональний розподіл сигнатур</w:t>
      </w:r>
      <w:r w:rsidR="00A36B22">
        <w:rPr>
          <w:rFonts w:ascii="Times New Roman" w:hAnsi="Times New Roman"/>
          <w:sz w:val="28"/>
          <w:szCs w:val="28"/>
          <w:lang w:val="uk-UA"/>
        </w:rPr>
        <w:t xml:space="preserve"> в</w:t>
      </w:r>
      <w:r w:rsidR="00A36B22">
        <w:rPr>
          <w:rFonts w:ascii="Times New Roman" w:hAnsi="Times New Roman"/>
          <w:sz w:val="28"/>
          <w:szCs w:val="28"/>
          <w:lang w:val="en-US"/>
        </w:rPr>
        <w:t>SDMA</w:t>
      </w:r>
    </w:p>
    <w:p w:rsidR="00A805E4" w:rsidRPr="00E859BB" w:rsidRDefault="00A805E4" w:rsidP="00A805E4">
      <w:pPr>
        <w:spacing w:before="100" w:beforeAutospacing="1" w:after="0" w:line="312" w:lineRule="auto"/>
        <w:ind w:firstLine="708"/>
        <w:contextualSpacing/>
        <w:mirrorIndents/>
        <w:rPr>
          <w:rFonts w:ascii="Times New Roman" w:hAnsi="Times New Roman"/>
          <w:sz w:val="28"/>
          <w:szCs w:val="28"/>
          <w:lang w:val="uk-UA"/>
        </w:rPr>
      </w:pPr>
    </w:p>
    <w:p w:rsidR="003B4E67"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Для того, щоб повністю реалізувати потенціал нових технологій бездрот</w:t>
      </w:r>
      <w:r w:rsidRPr="00E859BB">
        <w:rPr>
          <w:rFonts w:ascii="Times New Roman" w:hAnsi="Times New Roman"/>
          <w:sz w:val="28"/>
          <w:szCs w:val="28"/>
          <w:lang w:val="uk-UA"/>
        </w:rPr>
        <w:t>о</w:t>
      </w:r>
      <w:r w:rsidRPr="00E859BB">
        <w:rPr>
          <w:rFonts w:ascii="Times New Roman" w:hAnsi="Times New Roman"/>
          <w:sz w:val="28"/>
          <w:szCs w:val="28"/>
          <w:lang w:val="uk-UA"/>
        </w:rPr>
        <w:t xml:space="preserve">вого зв'язку, таких як масові комунікації MIMO і </w:t>
      </w:r>
      <w:r w:rsidRPr="00E859BB">
        <w:rPr>
          <w:rFonts w:ascii="Times New Roman" w:hAnsi="Times New Roman"/>
          <w:sz w:val="28"/>
          <w:szCs w:val="28"/>
          <w:lang w:val="en-US"/>
        </w:rPr>
        <w:t>mm</w:t>
      </w:r>
      <w:r w:rsidRPr="00E859BB">
        <w:rPr>
          <w:rFonts w:ascii="Times New Roman" w:hAnsi="Times New Roman"/>
          <w:sz w:val="28"/>
          <w:szCs w:val="28"/>
          <w:lang w:val="uk-UA"/>
        </w:rPr>
        <w:t>-</w:t>
      </w:r>
      <w:r w:rsidRPr="00E859BB">
        <w:rPr>
          <w:rFonts w:ascii="Times New Roman" w:hAnsi="Times New Roman"/>
          <w:sz w:val="28"/>
          <w:szCs w:val="28"/>
          <w:lang w:val="en-US"/>
        </w:rPr>
        <w:t>wave</w:t>
      </w:r>
      <w:r w:rsidRPr="00E859BB">
        <w:rPr>
          <w:rFonts w:ascii="Times New Roman" w:hAnsi="Times New Roman"/>
          <w:sz w:val="28"/>
          <w:szCs w:val="28"/>
          <w:lang w:val="uk-UA"/>
        </w:rPr>
        <w:t>, існуючих методів множинного доступу може бути недостатньо, і нам  необхідно дослідити нові схеми множинного доступу для майбутніх бездротових мереж. У цьому контексті досліджуються кілька методів мультиплексування / множинного доступу, розгл</w:t>
      </w:r>
      <w:r w:rsidRPr="00E859BB">
        <w:rPr>
          <w:rFonts w:ascii="Times New Roman" w:hAnsi="Times New Roman"/>
          <w:sz w:val="28"/>
          <w:szCs w:val="28"/>
          <w:lang w:val="uk-UA"/>
        </w:rPr>
        <w:t>я</w:t>
      </w:r>
      <w:r w:rsidRPr="00E859BB">
        <w:rPr>
          <w:rFonts w:ascii="Times New Roman" w:hAnsi="Times New Roman"/>
          <w:sz w:val="28"/>
          <w:szCs w:val="28"/>
          <w:lang w:val="uk-UA"/>
        </w:rPr>
        <w:t xml:space="preserve">нуті в попередньому розділі. </w:t>
      </w:r>
    </w:p>
    <w:p w:rsidR="003B4E67"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lastRenderedPageBreak/>
        <w:t>Оскільки пучки стають дуже вузькими в мм хвильових зв'язках і достатній інтервал антен стає проблемою в масивних системах MIMO, існує висока ймові</w:t>
      </w:r>
      <w:r w:rsidRPr="00E859BB">
        <w:rPr>
          <w:rFonts w:ascii="Times New Roman" w:hAnsi="Times New Roman"/>
          <w:sz w:val="28"/>
          <w:szCs w:val="28"/>
          <w:lang w:val="uk-UA"/>
        </w:rPr>
        <w:t>р</w:t>
      </w:r>
      <w:r w:rsidRPr="00E859BB">
        <w:rPr>
          <w:rFonts w:ascii="Times New Roman" w:hAnsi="Times New Roman"/>
          <w:sz w:val="28"/>
          <w:szCs w:val="28"/>
          <w:lang w:val="uk-UA"/>
        </w:rPr>
        <w:t xml:space="preserve">ність втрати ортогональності між двох коканальних користувачів, розділених в просторовій області. У зв'язку з цим, загальноприйнята концепція техніки SDMA повинна бути адаптована в майбутніх масивних системах MIMO, які, можливо, будуть реалізовані в частотному діапазоні </w:t>
      </w:r>
      <w:r w:rsidRPr="00E859BB">
        <w:rPr>
          <w:rFonts w:ascii="Times New Roman" w:hAnsi="Times New Roman"/>
          <w:sz w:val="28"/>
          <w:szCs w:val="28"/>
          <w:lang w:val="en-US"/>
        </w:rPr>
        <w:t>mm</w:t>
      </w:r>
      <w:r w:rsidRPr="00E859BB">
        <w:rPr>
          <w:rFonts w:ascii="Times New Roman" w:hAnsi="Times New Roman"/>
          <w:sz w:val="28"/>
          <w:szCs w:val="28"/>
          <w:lang w:val="uk-UA"/>
        </w:rPr>
        <w:t>-</w:t>
      </w:r>
      <w:r w:rsidRPr="00E859BB">
        <w:rPr>
          <w:rFonts w:ascii="Times New Roman" w:hAnsi="Times New Roman"/>
          <w:sz w:val="28"/>
          <w:szCs w:val="28"/>
          <w:lang w:val="en-US"/>
        </w:rPr>
        <w:t>wave</w:t>
      </w:r>
      <w:r w:rsidRPr="00E859BB">
        <w:rPr>
          <w:rFonts w:ascii="Times New Roman" w:hAnsi="Times New Roman"/>
          <w:sz w:val="28"/>
          <w:szCs w:val="28"/>
          <w:lang w:val="uk-UA"/>
        </w:rPr>
        <w:t xml:space="preserve">.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У цьому документі пропонується використовувати кластерний ортогонал</w:t>
      </w:r>
      <w:r w:rsidRPr="00E859BB">
        <w:rPr>
          <w:rFonts w:ascii="Times New Roman" w:hAnsi="Times New Roman"/>
          <w:sz w:val="28"/>
          <w:szCs w:val="28"/>
          <w:lang w:val="uk-UA"/>
        </w:rPr>
        <w:t>ь</w:t>
      </w:r>
      <w:r w:rsidRPr="00E859BB">
        <w:rPr>
          <w:rFonts w:ascii="Times New Roman" w:hAnsi="Times New Roman"/>
          <w:sz w:val="28"/>
          <w:szCs w:val="28"/>
          <w:lang w:val="uk-UA"/>
        </w:rPr>
        <w:t>ний множинний доступ з підписом / потужністю / кодовим поділом поверх існу</w:t>
      </w:r>
      <w:r w:rsidRPr="00E859BB">
        <w:rPr>
          <w:rFonts w:ascii="Times New Roman" w:hAnsi="Times New Roman"/>
          <w:sz w:val="28"/>
          <w:szCs w:val="28"/>
          <w:lang w:val="uk-UA"/>
        </w:rPr>
        <w:t>ю</w:t>
      </w:r>
      <w:r w:rsidRPr="00E859BB">
        <w:rPr>
          <w:rFonts w:ascii="Times New Roman" w:hAnsi="Times New Roman"/>
          <w:sz w:val="28"/>
          <w:szCs w:val="28"/>
          <w:lang w:val="uk-UA"/>
        </w:rPr>
        <w:t>чих схем множинного доступу, таких як SDMA. На відміну від згрупованої схеми IDMA, ідея полягає в тому, щоб групувати користувачів, розташованих в межах кластера або променю, і надавати ортогональні коди цим групам. Використову</w:t>
      </w:r>
      <w:r w:rsidRPr="00E859BB">
        <w:rPr>
          <w:rFonts w:ascii="Times New Roman" w:hAnsi="Times New Roman"/>
          <w:sz w:val="28"/>
          <w:szCs w:val="28"/>
          <w:lang w:val="uk-UA"/>
        </w:rPr>
        <w:t>ю</w:t>
      </w:r>
      <w:r w:rsidRPr="00E859BB">
        <w:rPr>
          <w:rFonts w:ascii="Times New Roman" w:hAnsi="Times New Roman"/>
          <w:sz w:val="28"/>
          <w:szCs w:val="28"/>
          <w:lang w:val="uk-UA"/>
        </w:rPr>
        <w:t>чи ортогональність над звичайною системою SDMA, ми можемо значно збільш</w:t>
      </w:r>
      <w:r w:rsidRPr="00E859BB">
        <w:rPr>
          <w:rFonts w:ascii="Times New Roman" w:hAnsi="Times New Roman"/>
          <w:sz w:val="28"/>
          <w:szCs w:val="28"/>
          <w:lang w:val="uk-UA"/>
        </w:rPr>
        <w:t>и</w:t>
      </w:r>
      <w:r w:rsidRPr="00E859BB">
        <w:rPr>
          <w:rFonts w:ascii="Times New Roman" w:hAnsi="Times New Roman"/>
          <w:sz w:val="28"/>
          <w:szCs w:val="28"/>
          <w:lang w:val="uk-UA"/>
        </w:rPr>
        <w:t>ти кількість користувачів, які можуть підтримуватися заданим набором частотних ресурсів в певному кластері / промені. Це додатково вирішить проблему втрати ортогональності, яка може виникати у багатьох існуючих підходах, заснованих на SDMA, внаслідок різноманітного часу бездротового каналу.</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Одним з факторів, що сприяють запропонованому підходу, є підхід спільн</w:t>
      </w:r>
      <w:r w:rsidRPr="00E859BB">
        <w:rPr>
          <w:rFonts w:ascii="Times New Roman" w:hAnsi="Times New Roman"/>
          <w:sz w:val="28"/>
          <w:szCs w:val="28"/>
          <w:lang w:val="uk-UA"/>
        </w:rPr>
        <w:t>о</w:t>
      </w:r>
      <w:r w:rsidRPr="00E859BB">
        <w:rPr>
          <w:rFonts w:ascii="Times New Roman" w:hAnsi="Times New Roman"/>
          <w:sz w:val="28"/>
          <w:szCs w:val="28"/>
          <w:lang w:val="uk-UA"/>
        </w:rPr>
        <w:t>го кодування антен. Використовуючи ортогональне кодування в поєднанні з д</w:t>
      </w:r>
      <w:r w:rsidRPr="00E859BB">
        <w:rPr>
          <w:rFonts w:ascii="Times New Roman" w:hAnsi="Times New Roman"/>
          <w:sz w:val="28"/>
          <w:szCs w:val="28"/>
          <w:lang w:val="uk-UA"/>
        </w:rPr>
        <w:t>и</w:t>
      </w:r>
      <w:r w:rsidRPr="00E859BB">
        <w:rPr>
          <w:rFonts w:ascii="Times New Roman" w:hAnsi="Times New Roman"/>
          <w:sz w:val="28"/>
          <w:szCs w:val="28"/>
          <w:lang w:val="uk-UA"/>
        </w:rPr>
        <w:t>намічним 3D-формуванням променю, ми можемо розділяти користувачів в різних групах залежно від доступних радіоресурсів. Для майбутніх щільних мереж, зв</w:t>
      </w:r>
      <w:r w:rsidRPr="00E859BB">
        <w:rPr>
          <w:rFonts w:ascii="Times New Roman" w:hAnsi="Times New Roman"/>
          <w:sz w:val="28"/>
          <w:szCs w:val="28"/>
          <w:lang w:val="uk-UA"/>
        </w:rPr>
        <w:t>и</w:t>
      </w:r>
      <w:r w:rsidRPr="00E859BB">
        <w:rPr>
          <w:rFonts w:ascii="Times New Roman" w:hAnsi="Times New Roman"/>
          <w:sz w:val="28"/>
          <w:szCs w:val="28"/>
          <w:lang w:val="uk-UA"/>
        </w:rPr>
        <w:t>чайний SDMA може бути не в змозі гарантувати ортогональність між пучками, де один промінь передбачає одну конкретну сигнатуру. У цьому контексті, запроп</w:t>
      </w:r>
      <w:r w:rsidRPr="00E859BB">
        <w:rPr>
          <w:rFonts w:ascii="Times New Roman" w:hAnsi="Times New Roman"/>
          <w:sz w:val="28"/>
          <w:szCs w:val="28"/>
          <w:lang w:val="uk-UA"/>
        </w:rPr>
        <w:t>о</w:t>
      </w:r>
      <w:r w:rsidRPr="00E859BB">
        <w:rPr>
          <w:rFonts w:ascii="Times New Roman" w:hAnsi="Times New Roman"/>
          <w:sz w:val="28"/>
          <w:szCs w:val="28"/>
          <w:lang w:val="uk-UA"/>
        </w:rPr>
        <w:t xml:space="preserve">нована ідея полягає в підвищенні ортогональності пучків SDMA за допомогою відповідної схеми ортогонального кодування та схеми спільного кодування антен. Для розробки ортогональних кодів у літературі існує декілька можливостей, таких як код Адамара (Hadamard </w:t>
      </w:r>
      <w:r w:rsidRPr="00E859BB">
        <w:rPr>
          <w:rFonts w:ascii="Times New Roman" w:hAnsi="Times New Roman"/>
          <w:sz w:val="28"/>
          <w:szCs w:val="28"/>
          <w:lang w:val="en-US"/>
        </w:rPr>
        <w:t>code</w:t>
      </w:r>
      <w:r>
        <w:rPr>
          <w:rFonts w:ascii="Times New Roman" w:hAnsi="Times New Roman"/>
          <w:sz w:val="28"/>
          <w:szCs w:val="28"/>
          <w:lang w:val="uk-UA"/>
        </w:rPr>
        <w:t xml:space="preserve">) </w:t>
      </w:r>
      <w:r w:rsidRPr="00E859BB">
        <w:rPr>
          <w:rFonts w:ascii="Times New Roman" w:hAnsi="Times New Roman"/>
          <w:sz w:val="28"/>
          <w:szCs w:val="28"/>
          <w:lang w:val="uk-UA"/>
        </w:rPr>
        <w:t>, Золотий код (</w:t>
      </w:r>
      <w:r w:rsidRPr="00E859BB">
        <w:rPr>
          <w:rFonts w:ascii="Times New Roman" w:hAnsi="Times New Roman"/>
          <w:sz w:val="28"/>
          <w:szCs w:val="28"/>
          <w:lang w:val="en-US"/>
        </w:rPr>
        <w:t>Goldcode</w:t>
      </w:r>
      <w:r>
        <w:rPr>
          <w:rFonts w:ascii="Times New Roman" w:hAnsi="Times New Roman"/>
          <w:sz w:val="28"/>
          <w:szCs w:val="28"/>
          <w:lang w:val="uk-UA"/>
        </w:rPr>
        <w:t xml:space="preserve">) </w:t>
      </w:r>
      <w:r w:rsidRPr="00E859BB">
        <w:rPr>
          <w:rFonts w:ascii="Times New Roman" w:hAnsi="Times New Roman"/>
          <w:sz w:val="28"/>
          <w:szCs w:val="28"/>
          <w:lang w:val="uk-UA"/>
        </w:rPr>
        <w:t>, і поліфазні ортогон</w:t>
      </w:r>
      <w:r w:rsidRPr="00E859BB">
        <w:rPr>
          <w:rFonts w:ascii="Times New Roman" w:hAnsi="Times New Roman"/>
          <w:sz w:val="28"/>
          <w:szCs w:val="28"/>
          <w:lang w:val="uk-UA"/>
        </w:rPr>
        <w:t>а</w:t>
      </w:r>
      <w:r w:rsidRPr="00E859BB">
        <w:rPr>
          <w:rFonts w:ascii="Times New Roman" w:hAnsi="Times New Roman"/>
          <w:sz w:val="28"/>
          <w:szCs w:val="28"/>
          <w:lang w:val="uk-UA"/>
        </w:rPr>
        <w:t>льні коди (</w:t>
      </w:r>
      <w:r w:rsidRPr="00E859BB">
        <w:rPr>
          <w:rFonts w:ascii="Times New Roman" w:hAnsi="Times New Roman"/>
          <w:sz w:val="28"/>
          <w:szCs w:val="28"/>
          <w:lang w:val="en-US"/>
        </w:rPr>
        <w:t>Polyphaseorthogonalcodes</w:t>
      </w:r>
      <w:r>
        <w:rPr>
          <w:rFonts w:ascii="Times New Roman" w:hAnsi="Times New Roman"/>
          <w:sz w:val="28"/>
          <w:szCs w:val="28"/>
          <w:lang w:val="uk-UA"/>
        </w:rPr>
        <w:t xml:space="preserve">) </w:t>
      </w:r>
      <w:r w:rsidRPr="00E859BB">
        <w:rPr>
          <w:rFonts w:ascii="Times New Roman" w:hAnsi="Times New Roman"/>
          <w:sz w:val="28"/>
          <w:szCs w:val="28"/>
          <w:lang w:val="uk-UA"/>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Запропонований підхід може бути реалізований дворівневим способом, то</w:t>
      </w:r>
      <w:r w:rsidRPr="00E859BB">
        <w:rPr>
          <w:rFonts w:ascii="Times New Roman" w:hAnsi="Times New Roman"/>
          <w:sz w:val="28"/>
          <w:szCs w:val="28"/>
          <w:lang w:val="uk-UA"/>
        </w:rPr>
        <w:t>б</w:t>
      </w:r>
      <w:r w:rsidRPr="00E859BB">
        <w:rPr>
          <w:rFonts w:ascii="Times New Roman" w:hAnsi="Times New Roman"/>
          <w:sz w:val="28"/>
          <w:szCs w:val="28"/>
          <w:lang w:val="uk-UA"/>
        </w:rPr>
        <w:t>то одна схема множинного доступу в першому ярусі, а інша - у другому. Напр</w:t>
      </w:r>
      <w:r w:rsidRPr="00E859BB">
        <w:rPr>
          <w:rFonts w:ascii="Times New Roman" w:hAnsi="Times New Roman"/>
          <w:sz w:val="28"/>
          <w:szCs w:val="28"/>
          <w:lang w:val="uk-UA"/>
        </w:rPr>
        <w:t>и</w:t>
      </w:r>
      <w:r w:rsidRPr="00E859BB">
        <w:rPr>
          <w:rFonts w:ascii="Times New Roman" w:hAnsi="Times New Roman"/>
          <w:sz w:val="28"/>
          <w:szCs w:val="28"/>
          <w:lang w:val="uk-UA"/>
        </w:rPr>
        <w:t xml:space="preserve">клад, в гетерогенній мережі, що складається з макроклітин і невеликих осередків, віддалена частина, тобтозв'язок від БС малих осередків до БС макростільника, може використовувати одну схему множинного доступу, а частина доступу, тобто від кінцевих користувачів до БС малого стільника, може використовувати іншу схему множинного доступу. Таким чином, ми пропонуємо два наступні підходи </w:t>
      </w:r>
      <w:r w:rsidRPr="00E859BB">
        <w:rPr>
          <w:rFonts w:ascii="Times New Roman" w:hAnsi="Times New Roman"/>
          <w:sz w:val="28"/>
          <w:szCs w:val="28"/>
          <w:lang w:val="uk-UA"/>
        </w:rPr>
        <w:lastRenderedPageBreak/>
        <w:t>для реалізації запропо</w:t>
      </w:r>
      <w:r>
        <w:rPr>
          <w:rFonts w:ascii="Times New Roman" w:hAnsi="Times New Roman"/>
          <w:sz w:val="28"/>
          <w:szCs w:val="28"/>
          <w:lang w:val="uk-UA"/>
        </w:rPr>
        <w:t>нований кластерний ортогональна сигнатура</w:t>
      </w:r>
      <w:r w:rsidRPr="00E859BB">
        <w:rPr>
          <w:rFonts w:ascii="Times New Roman" w:hAnsi="Times New Roman"/>
          <w:sz w:val="28"/>
          <w:szCs w:val="28"/>
          <w:lang w:val="uk-UA"/>
        </w:rPr>
        <w:t xml:space="preserve"> з розділенням множинного доступу:</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1) Множинного доступу після поділу коду / підпису використовуючи SDMA: У цьому підході перший рівень використовує підпис (код) поділу мн</w:t>
      </w:r>
      <w:r w:rsidRPr="00E859BB">
        <w:rPr>
          <w:rFonts w:ascii="Times New Roman" w:hAnsi="Times New Roman"/>
          <w:sz w:val="28"/>
          <w:szCs w:val="28"/>
          <w:lang w:val="uk-UA"/>
        </w:rPr>
        <w:t>о</w:t>
      </w:r>
      <w:r w:rsidRPr="00E859BB">
        <w:rPr>
          <w:rFonts w:ascii="Times New Roman" w:hAnsi="Times New Roman"/>
          <w:sz w:val="28"/>
          <w:szCs w:val="28"/>
          <w:lang w:val="uk-UA"/>
        </w:rPr>
        <w:t>жинного доступу і другий ярус використовує SDMA.</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2) SDMA після використання коду / підпису множинний доступ: У цьому підході перший ярус використовує SDMA, а другий рівень використовує код / ​​підпис поділ на множинний доступ.</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rPr>
      </w:pPr>
      <w:r w:rsidRPr="00E859BB">
        <w:rPr>
          <w:rFonts w:ascii="Times New Roman" w:hAnsi="Times New Roman"/>
          <w:sz w:val="28"/>
          <w:szCs w:val="28"/>
          <w:lang w:val="uk-UA"/>
        </w:rPr>
        <w:t>При розробці гарної схеми множинного доступу в бездротовому середов</w:t>
      </w:r>
      <w:r w:rsidRPr="00E859BB">
        <w:rPr>
          <w:rFonts w:ascii="Times New Roman" w:hAnsi="Times New Roman"/>
          <w:sz w:val="28"/>
          <w:szCs w:val="28"/>
          <w:lang w:val="uk-UA"/>
        </w:rPr>
        <w:t>и</w:t>
      </w:r>
      <w:r w:rsidRPr="00E859BB">
        <w:rPr>
          <w:rFonts w:ascii="Times New Roman" w:hAnsi="Times New Roman"/>
          <w:sz w:val="28"/>
          <w:szCs w:val="28"/>
          <w:lang w:val="uk-UA"/>
        </w:rPr>
        <w:t>щі, що змінюється за часом, основною метою має бути максимізація загальної о</w:t>
      </w:r>
      <w:r w:rsidRPr="00E859BB">
        <w:rPr>
          <w:rFonts w:ascii="Times New Roman" w:hAnsi="Times New Roman"/>
          <w:sz w:val="28"/>
          <w:szCs w:val="28"/>
          <w:lang w:val="uk-UA"/>
        </w:rPr>
        <w:t>р</w:t>
      </w:r>
      <w:r w:rsidRPr="00E859BB">
        <w:rPr>
          <w:rFonts w:ascii="Times New Roman" w:hAnsi="Times New Roman"/>
          <w:sz w:val="28"/>
          <w:szCs w:val="28"/>
          <w:lang w:val="uk-UA"/>
        </w:rPr>
        <w:t>тогональності. Залежно від розгорнутого середовища, якщо чіткість пучка і н</w:t>
      </w:r>
      <w:r w:rsidRPr="00E859BB">
        <w:rPr>
          <w:rFonts w:ascii="Times New Roman" w:hAnsi="Times New Roman"/>
          <w:sz w:val="28"/>
          <w:szCs w:val="28"/>
          <w:lang w:val="uk-UA"/>
        </w:rPr>
        <w:t>а</w:t>
      </w:r>
      <w:r w:rsidRPr="00E859BB">
        <w:rPr>
          <w:rFonts w:ascii="Times New Roman" w:hAnsi="Times New Roman"/>
          <w:sz w:val="28"/>
          <w:szCs w:val="28"/>
          <w:lang w:val="uk-UA"/>
        </w:rPr>
        <w:t>вколишнє середовище не можуть забезпечити достатню ортогональність, прида</w:t>
      </w:r>
      <w:r w:rsidRPr="00E859BB">
        <w:rPr>
          <w:rFonts w:ascii="Times New Roman" w:hAnsi="Times New Roman"/>
          <w:sz w:val="28"/>
          <w:szCs w:val="28"/>
          <w:lang w:val="uk-UA"/>
        </w:rPr>
        <w:t>т</w:t>
      </w:r>
      <w:r w:rsidRPr="00E859BB">
        <w:rPr>
          <w:rFonts w:ascii="Times New Roman" w:hAnsi="Times New Roman"/>
          <w:sz w:val="28"/>
          <w:szCs w:val="28"/>
          <w:lang w:val="uk-UA"/>
        </w:rPr>
        <w:t>не ортогональне кодування може бути реалізовано для підвищення загальної о</w:t>
      </w:r>
      <w:r w:rsidRPr="00E859BB">
        <w:rPr>
          <w:rFonts w:ascii="Times New Roman" w:hAnsi="Times New Roman"/>
          <w:sz w:val="28"/>
          <w:szCs w:val="28"/>
          <w:lang w:val="uk-UA"/>
        </w:rPr>
        <w:t>р</w:t>
      </w:r>
      <w:r w:rsidRPr="00E859BB">
        <w:rPr>
          <w:rFonts w:ascii="Times New Roman" w:hAnsi="Times New Roman"/>
          <w:sz w:val="28"/>
          <w:szCs w:val="28"/>
          <w:lang w:val="uk-UA"/>
        </w:rPr>
        <w:t>тогональності. У майбутніх бездротових мережах передбачаються наступні пер</w:t>
      </w:r>
      <w:r w:rsidRPr="00E859BB">
        <w:rPr>
          <w:rFonts w:ascii="Times New Roman" w:hAnsi="Times New Roman"/>
          <w:sz w:val="28"/>
          <w:szCs w:val="28"/>
          <w:lang w:val="uk-UA"/>
        </w:rPr>
        <w:t>е</w:t>
      </w:r>
      <w:r w:rsidRPr="00E859BB">
        <w:rPr>
          <w:rFonts w:ascii="Times New Roman" w:hAnsi="Times New Roman"/>
          <w:sz w:val="28"/>
          <w:szCs w:val="28"/>
          <w:lang w:val="uk-UA"/>
        </w:rPr>
        <w:t xml:space="preserve">ваги: ​​використання запропонованої схеми множинного доступу: </w:t>
      </w:r>
    </w:p>
    <w:p w:rsidR="00A805E4" w:rsidRPr="004851B8"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rPr>
        <w:t>к</w:t>
      </w:r>
      <w:r w:rsidRPr="00E859BB">
        <w:rPr>
          <w:rFonts w:ascii="Times New Roman" w:hAnsi="Times New Roman"/>
          <w:sz w:val="28"/>
          <w:szCs w:val="28"/>
          <w:lang w:val="uk-UA"/>
        </w:rPr>
        <w:t>раща гнучкість для інженерів-р</w:t>
      </w:r>
      <w:r>
        <w:rPr>
          <w:rFonts w:ascii="Times New Roman" w:hAnsi="Times New Roman"/>
          <w:sz w:val="28"/>
          <w:szCs w:val="28"/>
          <w:lang w:val="uk-UA"/>
        </w:rPr>
        <w:t>озробників бездротового зв'язку</w:t>
      </w:r>
      <w:r w:rsidRPr="004851B8">
        <w:rPr>
          <w:rFonts w:ascii="Times New Roman" w:hAnsi="Times New Roman"/>
          <w:sz w:val="28"/>
          <w:szCs w:val="28"/>
        </w:rPr>
        <w:t>;</w:t>
      </w:r>
    </w:p>
    <w:p w:rsidR="00A805E4" w:rsidRPr="004851B8"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lang w:val="uk-UA"/>
        </w:rPr>
        <w:t xml:space="preserve"> легше зд</w:t>
      </w:r>
      <w:r>
        <w:rPr>
          <w:rFonts w:ascii="Times New Roman" w:hAnsi="Times New Roman"/>
          <w:sz w:val="28"/>
          <w:szCs w:val="28"/>
          <w:lang w:val="uk-UA"/>
        </w:rPr>
        <w:t>ійснити з практичної точки зору</w:t>
      </w:r>
      <w:r w:rsidRPr="004851B8">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w:t>
      </w:r>
      <w:r w:rsidRPr="00E859BB">
        <w:rPr>
          <w:rFonts w:ascii="Times New Roman" w:hAnsi="Times New Roman"/>
          <w:sz w:val="28"/>
          <w:szCs w:val="28"/>
          <w:lang w:val="uk-UA"/>
        </w:rPr>
        <w:t xml:space="preserve"> оптимізований розподіл наявних ресурсів. </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E859BB">
        <w:rPr>
          <w:rFonts w:ascii="Times New Roman" w:hAnsi="Times New Roman"/>
          <w:sz w:val="28"/>
          <w:szCs w:val="28"/>
          <w:lang w:val="uk-UA"/>
        </w:rPr>
        <w:t>Проте, з практичної точки зору, слід досконально  дослідити наступні фа</w:t>
      </w:r>
      <w:r w:rsidRPr="00E859BB">
        <w:rPr>
          <w:rFonts w:ascii="Times New Roman" w:hAnsi="Times New Roman"/>
          <w:sz w:val="28"/>
          <w:szCs w:val="28"/>
          <w:lang w:val="uk-UA"/>
        </w:rPr>
        <w:t>к</w:t>
      </w:r>
      <w:r w:rsidRPr="00E859BB">
        <w:rPr>
          <w:rFonts w:ascii="Times New Roman" w:hAnsi="Times New Roman"/>
          <w:sz w:val="28"/>
          <w:szCs w:val="28"/>
          <w:lang w:val="uk-UA"/>
        </w:rPr>
        <w:t>тори при реалізації запропонованої концепції множинного доступу:</w:t>
      </w:r>
    </w:p>
    <w:p w:rsidR="00A805E4" w:rsidRPr="004851B8"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lang w:val="uk-UA"/>
        </w:rPr>
        <w:t xml:space="preserve"> наявність необхідного обладнання цифрової обробки сигналів</w:t>
      </w:r>
      <w:r w:rsidRPr="004851B8">
        <w:rPr>
          <w:rFonts w:ascii="Times New Roman" w:hAnsi="Times New Roman"/>
          <w:sz w:val="28"/>
          <w:szCs w:val="28"/>
        </w:rPr>
        <w:t>;</w:t>
      </w:r>
    </w:p>
    <w:p w:rsidR="00A805E4" w:rsidRPr="004851B8"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lang w:val="uk-UA"/>
        </w:rPr>
        <w:t xml:space="preserve"> енергоефективність системи та складність її реалізації</w:t>
      </w:r>
      <w:r w:rsidRPr="004851B8">
        <w:rPr>
          <w:rFonts w:ascii="Times New Roman" w:hAnsi="Times New Roman"/>
          <w:sz w:val="28"/>
          <w:szCs w:val="28"/>
        </w:rPr>
        <w:t>;</w:t>
      </w:r>
    </w:p>
    <w:p w:rsidR="00A805E4" w:rsidRPr="00E859BB" w:rsidRDefault="00A805E4" w:rsidP="00A805E4">
      <w:pPr>
        <w:spacing w:before="100" w:beforeAutospacing="1" w:after="0" w:line="312" w:lineRule="auto"/>
        <w:ind w:firstLine="708"/>
        <w:contextualSpacing/>
        <w:mirrorIndents/>
        <w:jc w:val="both"/>
        <w:rPr>
          <w:rFonts w:ascii="Times New Roman" w:hAnsi="Times New Roman"/>
          <w:sz w:val="28"/>
          <w:szCs w:val="28"/>
        </w:rPr>
      </w:pPr>
      <w:r>
        <w:rPr>
          <w:rFonts w:ascii="Times New Roman" w:hAnsi="Times New Roman"/>
          <w:sz w:val="28"/>
          <w:szCs w:val="28"/>
          <w:lang w:val="uk-UA"/>
        </w:rPr>
        <w:t>-</w:t>
      </w:r>
      <w:r w:rsidRPr="00E859BB">
        <w:rPr>
          <w:rFonts w:ascii="Times New Roman" w:hAnsi="Times New Roman"/>
          <w:sz w:val="28"/>
          <w:szCs w:val="28"/>
          <w:lang w:val="uk-UA"/>
        </w:rPr>
        <w:t xml:space="preserve"> гнучкість розміщення користувачів / </w:t>
      </w:r>
      <w:r>
        <w:rPr>
          <w:rFonts w:ascii="Times New Roman" w:hAnsi="Times New Roman"/>
          <w:sz w:val="28"/>
          <w:szCs w:val="28"/>
          <w:lang w:val="uk-UA"/>
        </w:rPr>
        <w:t>послуг у системі,</w:t>
      </w:r>
      <w:r w:rsidRPr="00E859BB">
        <w:rPr>
          <w:rFonts w:ascii="Times New Roman" w:hAnsi="Times New Roman"/>
          <w:sz w:val="28"/>
          <w:szCs w:val="28"/>
          <w:lang w:val="uk-UA"/>
        </w:rPr>
        <w:t xml:space="preserve"> у більшості пото</w:t>
      </w:r>
      <w:r w:rsidRPr="00E859BB">
        <w:rPr>
          <w:rFonts w:ascii="Times New Roman" w:hAnsi="Times New Roman"/>
          <w:sz w:val="28"/>
          <w:szCs w:val="28"/>
          <w:lang w:val="uk-UA"/>
        </w:rPr>
        <w:t>ч</w:t>
      </w:r>
      <w:r w:rsidRPr="00E859BB">
        <w:rPr>
          <w:rFonts w:ascii="Times New Roman" w:hAnsi="Times New Roman"/>
          <w:sz w:val="28"/>
          <w:szCs w:val="28"/>
          <w:lang w:val="uk-UA"/>
        </w:rPr>
        <w:t>них бездротових систем нам потрібно налаштувати параметри системи відповідно до вимог</w:t>
      </w:r>
      <w:r w:rsidRPr="00E859BB">
        <w:rPr>
          <w:rFonts w:ascii="Times New Roman" w:hAnsi="Times New Roman"/>
          <w:sz w:val="28"/>
          <w:szCs w:val="28"/>
        </w:rPr>
        <w:t>.</w:t>
      </w:r>
    </w:p>
    <w:p w:rsidR="00A805E4" w:rsidRPr="00A36B22" w:rsidRDefault="00A805E4" w:rsidP="00A805E4">
      <w:pPr>
        <w:spacing w:before="100" w:beforeAutospacing="1" w:after="0" w:line="312" w:lineRule="auto"/>
        <w:ind w:firstLine="708"/>
        <w:contextualSpacing/>
        <w:mirrorIndents/>
        <w:jc w:val="both"/>
        <w:rPr>
          <w:rFonts w:ascii="Times New Roman" w:hAnsi="Times New Roman"/>
          <w:sz w:val="28"/>
          <w:szCs w:val="28"/>
          <w:lang w:val="uk-UA"/>
        </w:rPr>
      </w:pPr>
      <w:r w:rsidRPr="004851B8">
        <w:rPr>
          <w:rFonts w:ascii="Times New Roman" w:hAnsi="Times New Roman"/>
          <w:sz w:val="28"/>
          <w:szCs w:val="28"/>
        </w:rPr>
        <w:t>-</w:t>
      </w:r>
      <w:r w:rsidRPr="00E859BB">
        <w:rPr>
          <w:rFonts w:ascii="Times New Roman" w:hAnsi="Times New Roman"/>
          <w:sz w:val="28"/>
          <w:szCs w:val="28"/>
          <w:lang w:val="uk-UA"/>
        </w:rPr>
        <w:t xml:space="preserve">ортогональність коду – вища ортогональність коду, краще стає </w:t>
      </w:r>
      <w:r w:rsidRPr="00A36B22">
        <w:rPr>
          <w:rFonts w:ascii="Times New Roman" w:hAnsi="Times New Roman"/>
          <w:sz w:val="28"/>
          <w:szCs w:val="28"/>
          <w:lang w:val="uk-UA"/>
        </w:rPr>
        <w:t>продукти</w:t>
      </w:r>
      <w:r w:rsidRPr="00A36B22">
        <w:rPr>
          <w:rFonts w:ascii="Times New Roman" w:hAnsi="Times New Roman"/>
          <w:sz w:val="28"/>
          <w:szCs w:val="28"/>
          <w:lang w:val="uk-UA"/>
        </w:rPr>
        <w:t>в</w:t>
      </w:r>
      <w:r w:rsidRPr="00A36B22">
        <w:rPr>
          <w:rFonts w:ascii="Times New Roman" w:hAnsi="Times New Roman"/>
          <w:sz w:val="28"/>
          <w:szCs w:val="28"/>
          <w:lang w:val="uk-UA"/>
        </w:rPr>
        <w:t xml:space="preserve">ність системи за рахунок обмеження в кількості користувачів / послуг, які можуть </w:t>
      </w:r>
      <w:proofErr w:type="gramStart"/>
      <w:r w:rsidRPr="00A36B22">
        <w:rPr>
          <w:rFonts w:ascii="Times New Roman" w:hAnsi="Times New Roman"/>
          <w:sz w:val="28"/>
          <w:szCs w:val="28"/>
          <w:lang w:val="uk-UA"/>
        </w:rPr>
        <w:t>п</w:t>
      </w:r>
      <w:proofErr w:type="gramEnd"/>
      <w:r w:rsidRPr="00A36B22">
        <w:rPr>
          <w:rFonts w:ascii="Times New Roman" w:hAnsi="Times New Roman"/>
          <w:sz w:val="28"/>
          <w:szCs w:val="28"/>
          <w:lang w:val="uk-UA"/>
        </w:rPr>
        <w:t>ідтримуватися.</w:t>
      </w:r>
    </w:p>
    <w:p w:rsidR="00A36B22" w:rsidRPr="005A21D7" w:rsidRDefault="00A36B22" w:rsidP="00A36B22">
      <w:pPr>
        <w:spacing w:line="312" w:lineRule="auto"/>
        <w:ind w:right="-1" w:firstLine="709"/>
        <w:jc w:val="both"/>
        <w:rPr>
          <w:rFonts w:ascii="Times New Roman" w:hAnsi="Times New Roman"/>
          <w:noProof/>
          <w:sz w:val="28"/>
          <w:szCs w:val="28"/>
        </w:rPr>
      </w:pPr>
    </w:p>
    <w:p w:rsidR="00790B7F" w:rsidRPr="005A21D7" w:rsidRDefault="00790B7F" w:rsidP="00A36B22">
      <w:pPr>
        <w:spacing w:line="312" w:lineRule="auto"/>
        <w:ind w:right="-1" w:firstLine="709"/>
        <w:jc w:val="both"/>
        <w:rPr>
          <w:rFonts w:ascii="Times New Roman" w:hAnsi="Times New Roman"/>
          <w:noProof/>
          <w:sz w:val="28"/>
          <w:szCs w:val="28"/>
        </w:rPr>
      </w:pPr>
    </w:p>
    <w:p w:rsidR="00A36B22" w:rsidRPr="00A36B22" w:rsidRDefault="00A36B22" w:rsidP="003B4E67">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3.6 Методи просторово-часової обробки сигналів, орієнтова</w:t>
      </w:r>
      <w:r w:rsidR="003B4E67">
        <w:rPr>
          <w:rFonts w:ascii="Times New Roman" w:hAnsi="Times New Roman"/>
          <w:noProof/>
          <w:sz w:val="28"/>
          <w:szCs w:val="28"/>
        </w:rPr>
        <w:t>ні на просторово-часовий доступ</w:t>
      </w:r>
    </w:p>
    <w:p w:rsidR="00A36B22" w:rsidRPr="003B4E67" w:rsidRDefault="00A36B22" w:rsidP="00A36B22">
      <w:pPr>
        <w:spacing w:line="312" w:lineRule="auto"/>
        <w:ind w:right="-1" w:firstLine="709"/>
        <w:jc w:val="both"/>
        <w:rPr>
          <w:rFonts w:ascii="Times New Roman" w:hAnsi="Times New Roman"/>
          <w:noProof/>
          <w:sz w:val="28"/>
          <w:szCs w:val="28"/>
        </w:rPr>
      </w:pPr>
    </w:p>
    <w:p w:rsidR="00A36B22" w:rsidRPr="00A36B22" w:rsidRDefault="00A36B22" w:rsidP="00A36B22">
      <w:pPr>
        <w:spacing w:line="312" w:lineRule="auto"/>
        <w:ind w:right="-1" w:firstLine="709"/>
        <w:jc w:val="both"/>
        <w:rPr>
          <w:rFonts w:ascii="Times New Roman" w:hAnsi="Times New Roman"/>
          <w:noProof/>
          <w:sz w:val="28"/>
          <w:szCs w:val="28"/>
          <w:lang w:val="uk-UA"/>
        </w:rPr>
      </w:pPr>
      <w:r w:rsidRPr="00A36B22">
        <w:rPr>
          <w:rFonts w:ascii="Times New Roman" w:hAnsi="Times New Roman"/>
          <w:noProof/>
          <w:sz w:val="28"/>
          <w:szCs w:val="28"/>
          <w:lang w:val="uk-UA"/>
        </w:rPr>
        <w:lastRenderedPageBreak/>
        <w:t xml:space="preserve">ПЧОС – це обробка зосередженого по частоті сигналу на виході </w:t>
      </w:r>
      <w:r w:rsidRPr="00A36B22">
        <w:rPr>
          <w:rFonts w:ascii="Times New Roman" w:hAnsi="Times New Roman"/>
          <w:noProof/>
          <w:position w:val="-6"/>
          <w:sz w:val="28"/>
          <w:szCs w:val="28"/>
          <w:lang w:val="uk-UA"/>
        </w:rPr>
        <w:object w:dxaOrig="279" w:dyaOrig="260">
          <v:shape id="_x0000_i1029" type="#_x0000_t75" style="width:13.25pt;height:13.25pt" o:ole="">
            <v:imagedata r:id="rId28" o:title=""/>
          </v:shape>
          <o:OLEObject Type="Embed" ProgID="Equation.3" ShapeID="_x0000_i1029" DrawAspect="Content" ObjectID="_1645601686" r:id="rId29"/>
        </w:object>
      </w:r>
      <w:r w:rsidRPr="00A36B22">
        <w:rPr>
          <w:rFonts w:ascii="Times New Roman" w:hAnsi="Times New Roman"/>
          <w:noProof/>
          <w:sz w:val="28"/>
          <w:szCs w:val="28"/>
          <w:lang w:val="uk-UA"/>
        </w:rPr>
        <w:t>– елементної антени шляхом відповідного складання прийнятих реалізацій, при якому здійснюється придушення всіх завад у смузі прийому цього сигналу.</w:t>
      </w:r>
    </w:p>
    <w:p w:rsidR="00A36B22" w:rsidRPr="005A21D7" w:rsidRDefault="00A36B22" w:rsidP="00A36B22">
      <w:pPr>
        <w:spacing w:line="312" w:lineRule="auto"/>
        <w:ind w:right="-1" w:firstLine="709"/>
        <w:jc w:val="both"/>
        <w:rPr>
          <w:rFonts w:ascii="Times New Roman" w:hAnsi="Times New Roman"/>
          <w:noProof/>
          <w:sz w:val="28"/>
          <w:szCs w:val="28"/>
          <w:lang w:val="uk-UA"/>
        </w:rPr>
      </w:pPr>
      <w:r w:rsidRPr="005A21D7">
        <w:rPr>
          <w:rFonts w:ascii="Times New Roman" w:hAnsi="Times New Roman"/>
          <w:noProof/>
          <w:sz w:val="28"/>
          <w:szCs w:val="28"/>
          <w:lang w:val="uk-UA"/>
        </w:rPr>
        <w:t>Важливою перевагою ПЧОС є те, що даний метод відмінно поєднується з іншими, частотно-часовими, кодовими, різними організаційними методами, вдало доповнюючи їх, і розширює потенціал якості прийому сигналів за рахунок розширення простору прийняття рішень.</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Крім того, ПЧОС володіє рядом переваг порівняно з іншими методами обробки. </w:t>
      </w:r>
      <w:proofErr w:type="gramStart"/>
      <w:r w:rsidRPr="00A36B22">
        <w:rPr>
          <w:rFonts w:ascii="Times New Roman" w:hAnsi="Times New Roman"/>
          <w:noProof/>
          <w:sz w:val="28"/>
          <w:szCs w:val="28"/>
        </w:rPr>
        <w:t>Так ПЧОС не пов’язаний з додатковою втратою часових і частотних ресурсів. Більш того, при ПЧОС вдається реалізувати повторне використання робочих частот, коли може бути організовано прийом різних сигналів на одній і тій же частоті. Крім того, при ПЧОС значно меншою мірою позначаються нелінійності та обмеження динамічного д</w:t>
      </w:r>
      <w:proofErr w:type="gramEnd"/>
      <w:r w:rsidRPr="00A36B22">
        <w:rPr>
          <w:rFonts w:ascii="Times New Roman" w:hAnsi="Times New Roman"/>
          <w:noProof/>
          <w:sz w:val="28"/>
          <w:szCs w:val="28"/>
        </w:rPr>
        <w:t>іапазону. Застосування цих методів дає можливість зберегти параметри корисних сигналів, вимоги до каналів зв’язку, режими ведення зв’язку, без збільшення виділеної смуги частот. Просторові і поляризаційні параметри у багатьох випадках є єдиними, за допомогою яких вдається розрізняти корисні сигнали та завади. Для деяких типів завад, наприклад імпульсних, ці параметри є єдино передбачуваними. При цьому задача режекції завад зводиться до супроводу нулем поляризаційної діаграми (ПД) або діаграми спрямованості (ДС) діючої завади. Ряд відомих методів придушення завад, включаючи компенсаційні, заснований на виділенні опорного каналу, вільного від корисного сигналу. Такий канал може бути отриманий за допомогою супроводу корисного сигналу нулем поляризаційної та (або) просторової діаграми антени.</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Поєднання методів адаптивної просторово-часової і поляризаційно-часової обробки сигналів дозволяє виключити ефект «засліплення» антенної решітки при близьких і подібних напрямках приходу корисного сигналу і завад. Важливою перевагою поляризаційно-часових методів оброблення є те, що придушення завади шляхом ортогоналізації по відношенню до неї поляризації приймальної антени може вирішуватися одночасно з завданням погодженого з поляризацією прийому корисного сигналу керування поляризацією передавальної антени.</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Просторово-часові та поляризаційно-часові методи можуть припускати як групову, так й індивідуальну обробку сигналів декількох джерел. В останньому випадку в напрямку кожного джерела формується своя діаграма (рис.6.6). </w:t>
      </w:r>
      <w:proofErr w:type="gramStart"/>
      <w:r w:rsidRPr="00A36B22">
        <w:rPr>
          <w:rFonts w:ascii="Times New Roman" w:hAnsi="Times New Roman"/>
          <w:noProof/>
          <w:sz w:val="28"/>
          <w:szCs w:val="28"/>
        </w:rPr>
        <w:lastRenderedPageBreak/>
        <w:t>Розглянутий багатодіаграмний (багатопроменевий) характер приймальної антени при багатостанційному доступі в системах супутникового зв’язку дозволяє реалізувати метод повторного використання частот (ПВЧ), який крім економії частотного та енергетичного ресурсу дозволяє поліпшити діапазонність приймальних трактів, застосовувати загальні вузли і блоки (наприклад, генератори) для окремих напрямків прийому.</w:t>
      </w:r>
      <w:proofErr w:type="gramEnd"/>
      <w:r w:rsidRPr="00A36B22">
        <w:rPr>
          <w:rFonts w:ascii="Times New Roman" w:hAnsi="Times New Roman"/>
          <w:noProof/>
          <w:sz w:val="28"/>
          <w:szCs w:val="28"/>
        </w:rPr>
        <w:t xml:space="preserve"> Легко реалізується перехід з режиму ПВЧ у режим придушення завад. На жаль, у мобільних системах метод ПВЧ важко реалізувати через зниження ступеня поляризації багатопроменевих сигналів. Таким чином, можливості, які відкриваються при застосуванні ПЧД і ПЧОС, безпосередньо впливають на саму концепцію застосування мобільної телекомунікаційної системи.</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Проблема підвищення завадозахищеності просторово-часового прийому сигналів може бути поставлена значно ширше, зокрема з включенням в контур адаптації не тільки приймальної, але і передавальної антени, а також приймачів, передавачів, модемів та інших підсистем. </w:t>
      </w:r>
      <w:proofErr w:type="gramStart"/>
      <w:r w:rsidRPr="00A36B22">
        <w:rPr>
          <w:rFonts w:ascii="Times New Roman" w:hAnsi="Times New Roman"/>
          <w:noProof/>
          <w:sz w:val="28"/>
          <w:szCs w:val="28"/>
        </w:rPr>
        <w:t>При цьому домінливих у процесі адаптації параметрів можна віднести не тільки суто «антенні» параметри – характеристики спрямованості й поляризацію, але і самі параметри корисних сигналів, і саму мобільну ТКС в цілому: потужність, частоту, тривалість, структуру сигналів та ін. Таким чином, предметом дослідження в даному розділі буде знаходження придатних для використання</w:t>
      </w:r>
      <w:proofErr w:type="gramEnd"/>
      <w:r w:rsidRPr="00A36B22">
        <w:rPr>
          <w:rFonts w:ascii="Times New Roman" w:hAnsi="Times New Roman"/>
          <w:noProof/>
          <w:sz w:val="28"/>
          <w:szCs w:val="28"/>
        </w:rPr>
        <w:t xml:space="preserve"> в ПЧД алгоритмів ПЧОС, що зводяться до синтезу AAP </w:t>
      </w:r>
      <w:r w:rsidRPr="00045637">
        <w:rPr>
          <w:rFonts w:ascii="Times New Roman" w:hAnsi="Times New Roman"/>
          <w:noProof/>
          <w:sz w:val="28"/>
          <w:szCs w:val="28"/>
        </w:rPr>
        <w:t>[</w:t>
      </w:r>
      <w:r w:rsidR="00045637" w:rsidRPr="00045637">
        <w:rPr>
          <w:rFonts w:ascii="Times New Roman" w:hAnsi="Times New Roman"/>
          <w:noProof/>
          <w:sz w:val="28"/>
          <w:szCs w:val="28"/>
        </w:rPr>
        <w:t>32,34,3</w:t>
      </w:r>
      <w:r w:rsidRPr="00045637">
        <w:rPr>
          <w:rFonts w:ascii="Times New Roman" w:hAnsi="Times New Roman"/>
          <w:noProof/>
          <w:sz w:val="28"/>
          <w:szCs w:val="28"/>
        </w:rPr>
        <w:t>5].</w:t>
      </w:r>
    </w:p>
    <w:p w:rsidR="00A36B22" w:rsidRPr="00A36B22" w:rsidRDefault="00A36B22" w:rsidP="00A36B22">
      <w:pPr>
        <w:spacing w:line="312" w:lineRule="auto"/>
        <w:ind w:right="-1" w:firstLine="709"/>
        <w:jc w:val="both"/>
        <w:rPr>
          <w:rFonts w:ascii="Times New Roman" w:hAnsi="Times New Roman"/>
          <w:noProof/>
          <w:sz w:val="28"/>
          <w:szCs w:val="28"/>
          <w:lang w:eastAsia="de-DE"/>
        </w:rPr>
      </w:pPr>
      <w:r w:rsidRPr="00A36B22">
        <w:rPr>
          <w:rFonts w:ascii="Times New Roman" w:hAnsi="Times New Roman"/>
          <w:noProof/>
          <w:sz w:val="28"/>
          <w:szCs w:val="28"/>
        </w:rPr>
        <w:t xml:space="preserve">Та чи інша властивість AAP досягається відповідним вибором комплексних вагових коефіцієнтів (ВК) </w:t>
      </w:r>
      <w:r w:rsidR="00C243DE" w:rsidRPr="00C243DE">
        <w:rPr>
          <w:rFonts w:ascii="Times New Roman" w:hAnsi="Times New Roman"/>
          <w:i/>
          <w:noProof/>
          <w:spacing w:val="30"/>
          <w:position w:val="-12"/>
          <w:sz w:val="28"/>
          <w:szCs w:val="28"/>
          <w:lang w:eastAsia="ru-RU"/>
        </w:rPr>
        <w:drawing>
          <wp:inline distT="0" distB="0" distL="0" distR="0">
            <wp:extent cx="167640" cy="228600"/>
            <wp:effectExtent l="0" t="0" r="0" b="0"/>
            <wp:docPr id="1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9"/>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228600"/>
                    </a:xfrm>
                    <a:prstGeom prst="rect">
                      <a:avLst/>
                    </a:prstGeom>
                    <a:noFill/>
                    <a:ln>
                      <a:noFill/>
                    </a:ln>
                  </pic:spPr>
                </pic:pic>
              </a:graphicData>
            </a:graphic>
          </wp:inline>
        </w:drawing>
      </w:r>
      <w:r w:rsidRPr="00A36B22">
        <w:rPr>
          <w:rStyle w:val="FontStyle28"/>
          <w:iCs/>
          <w:noProof/>
          <w:sz w:val="28"/>
          <w:szCs w:val="28"/>
          <w:lang w:eastAsia="de-DE"/>
        </w:rPr>
        <w:t xml:space="preserve">, </w:t>
      </w:r>
      <w:r w:rsidR="00C243DE" w:rsidRPr="00C243DE">
        <w:rPr>
          <w:rFonts w:ascii="Times New Roman" w:hAnsi="Times New Roman"/>
          <w:i/>
          <w:noProof/>
          <w:spacing w:val="30"/>
          <w:position w:val="-10"/>
          <w:sz w:val="28"/>
          <w:szCs w:val="28"/>
          <w:lang w:eastAsia="ru-RU"/>
        </w:rPr>
        <w:drawing>
          <wp:inline distT="0" distB="0" distL="0" distR="0">
            <wp:extent cx="655320" cy="190500"/>
            <wp:effectExtent l="0" t="0" r="0" b="0"/>
            <wp:docPr id="20"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55320" cy="190500"/>
                    </a:xfrm>
                    <a:prstGeom prst="rect">
                      <a:avLst/>
                    </a:prstGeom>
                    <a:noFill/>
                    <a:ln>
                      <a:noFill/>
                    </a:ln>
                  </pic:spPr>
                </pic:pic>
              </a:graphicData>
            </a:graphic>
          </wp:inline>
        </w:drawing>
      </w:r>
      <w:r w:rsidRPr="00A36B22">
        <w:rPr>
          <w:rStyle w:val="FontStyle28"/>
          <w:iCs/>
          <w:noProof/>
          <w:sz w:val="28"/>
          <w:szCs w:val="28"/>
          <w:lang w:eastAsia="de-DE"/>
        </w:rPr>
        <w:t xml:space="preserve">, </w:t>
      </w:r>
      <w:r w:rsidRPr="00A36B22">
        <w:rPr>
          <w:rFonts w:ascii="Times New Roman" w:hAnsi="Times New Roman"/>
          <w:noProof/>
          <w:sz w:val="28"/>
          <w:szCs w:val="28"/>
          <w:lang w:eastAsia="de-DE"/>
        </w:rPr>
        <w:t>включених на виході приймальних антенних елементів (АЕ) і перед загальним суматором (рис.</w:t>
      </w:r>
      <w:r w:rsidR="005A21D7">
        <w:rPr>
          <w:rFonts w:ascii="Times New Roman" w:hAnsi="Times New Roman"/>
          <w:noProof/>
          <w:sz w:val="28"/>
          <w:szCs w:val="28"/>
          <w:lang w:val="uk-UA" w:eastAsia="de-DE"/>
        </w:rPr>
        <w:t>3</w:t>
      </w:r>
      <w:r w:rsidR="005A21D7">
        <w:rPr>
          <w:rFonts w:ascii="Times New Roman" w:hAnsi="Times New Roman"/>
          <w:noProof/>
          <w:sz w:val="28"/>
          <w:szCs w:val="28"/>
          <w:lang w:eastAsia="de-DE"/>
        </w:rPr>
        <w:t>.</w:t>
      </w:r>
      <w:r w:rsidR="005A21D7">
        <w:rPr>
          <w:rFonts w:ascii="Times New Roman" w:hAnsi="Times New Roman"/>
          <w:noProof/>
          <w:sz w:val="28"/>
          <w:szCs w:val="28"/>
          <w:lang w:val="uk-UA" w:eastAsia="de-DE"/>
        </w:rPr>
        <w:t>1</w:t>
      </w:r>
      <w:r w:rsidRPr="00A36B22">
        <w:rPr>
          <w:rFonts w:ascii="Times New Roman" w:hAnsi="Times New Roman"/>
          <w:noProof/>
          <w:sz w:val="28"/>
          <w:szCs w:val="28"/>
          <w:lang w:eastAsia="de-DE"/>
        </w:rPr>
        <w:t>).</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За допомогою адаптивного процесора ВК забезпечують відповідне формування сумарної ДС і поляризаційної діаграми, тобто ВК разом з загальним суматором являють собою діаграмоутворювал</w:t>
      </w:r>
      <w:r w:rsidR="005A21D7">
        <w:rPr>
          <w:rFonts w:ascii="Times New Roman" w:hAnsi="Times New Roman"/>
          <w:noProof/>
          <w:sz w:val="28"/>
          <w:szCs w:val="28"/>
        </w:rPr>
        <w:t>ьну схему [1</w:t>
      </w:r>
      <w:r w:rsidRPr="00A36B22">
        <w:rPr>
          <w:rFonts w:ascii="Times New Roman" w:hAnsi="Times New Roman"/>
          <w:noProof/>
          <w:sz w:val="28"/>
          <w:szCs w:val="28"/>
        </w:rPr>
        <w:t>3].</w:t>
      </w:r>
    </w:p>
    <w:p w:rsidR="00A36B22" w:rsidRPr="00A36B22" w:rsidRDefault="00A36B22" w:rsidP="00A36B22">
      <w:pPr>
        <w:spacing w:line="312" w:lineRule="auto"/>
        <w:ind w:right="-1" w:firstLine="709"/>
        <w:jc w:val="center"/>
        <w:rPr>
          <w:rFonts w:ascii="Times New Roman" w:hAnsi="Times New Roman"/>
          <w:noProof/>
          <w:sz w:val="28"/>
          <w:szCs w:val="28"/>
        </w:rPr>
      </w:pPr>
      <w:r w:rsidRPr="00A36B22">
        <w:rPr>
          <w:rFonts w:ascii="Times New Roman" w:hAnsi="Times New Roman"/>
          <w:sz w:val="28"/>
          <w:szCs w:val="28"/>
        </w:rPr>
        <w:object w:dxaOrig="10752" w:dyaOrig="9067">
          <v:shape id="_x0000_i1030" type="#_x0000_t75" style="width:280.4pt;height:240.65pt" o:ole="">
            <v:imagedata r:id="rId32" o:title=""/>
          </v:shape>
          <o:OLEObject Type="Embed" ProgID="Visio.Drawing.11" ShapeID="_x0000_i1030" DrawAspect="Content" ObjectID="_1645601687" r:id="rId33"/>
        </w:object>
      </w:r>
    </w:p>
    <w:p w:rsidR="00A36B22" w:rsidRPr="00A36B22" w:rsidRDefault="00A36B22" w:rsidP="00A36B22">
      <w:pPr>
        <w:spacing w:line="312" w:lineRule="auto"/>
        <w:ind w:right="-1" w:firstLine="709"/>
        <w:jc w:val="center"/>
        <w:rPr>
          <w:rFonts w:ascii="Times New Roman" w:hAnsi="Times New Roman"/>
          <w:noProof/>
          <w:sz w:val="28"/>
          <w:szCs w:val="28"/>
        </w:rPr>
      </w:pPr>
    </w:p>
    <w:p w:rsidR="00A36B22" w:rsidRPr="00A36B22" w:rsidRDefault="00A36B22" w:rsidP="00A36B22">
      <w:pPr>
        <w:spacing w:line="312" w:lineRule="auto"/>
        <w:ind w:right="-1" w:firstLine="709"/>
        <w:jc w:val="center"/>
        <w:rPr>
          <w:rFonts w:ascii="Times New Roman" w:hAnsi="Times New Roman"/>
          <w:noProof/>
          <w:sz w:val="28"/>
          <w:szCs w:val="28"/>
        </w:rPr>
      </w:pPr>
      <w:r w:rsidRPr="00A36B22">
        <w:rPr>
          <w:rFonts w:ascii="Times New Roman" w:hAnsi="Times New Roman"/>
          <w:noProof/>
          <w:sz w:val="28"/>
          <w:szCs w:val="28"/>
        </w:rPr>
        <w:t>Рис</w:t>
      </w:r>
      <w:r w:rsidR="005A21D7">
        <w:rPr>
          <w:rFonts w:ascii="Times New Roman" w:hAnsi="Times New Roman"/>
          <w:noProof/>
          <w:sz w:val="28"/>
          <w:szCs w:val="28"/>
          <w:lang w:val="uk-UA"/>
        </w:rPr>
        <w:t>унок 3</w:t>
      </w:r>
      <w:r w:rsidR="005A21D7">
        <w:rPr>
          <w:rFonts w:ascii="Times New Roman" w:hAnsi="Times New Roman"/>
          <w:noProof/>
          <w:sz w:val="28"/>
          <w:szCs w:val="28"/>
        </w:rPr>
        <w:t>.</w:t>
      </w:r>
      <w:r w:rsidR="005A21D7">
        <w:rPr>
          <w:rFonts w:ascii="Times New Roman" w:hAnsi="Times New Roman"/>
          <w:noProof/>
          <w:sz w:val="28"/>
          <w:szCs w:val="28"/>
          <w:lang w:val="uk-UA"/>
        </w:rPr>
        <w:t>1</w:t>
      </w:r>
      <w:r w:rsidRPr="00A36B22">
        <w:rPr>
          <w:rFonts w:ascii="Times New Roman" w:hAnsi="Times New Roman"/>
          <w:noProof/>
          <w:sz w:val="28"/>
          <w:szCs w:val="28"/>
          <w:lang w:val="uk-UA"/>
        </w:rPr>
        <w:t xml:space="preserve"> –</w:t>
      </w:r>
      <w:r w:rsidRPr="00A36B22">
        <w:rPr>
          <w:rFonts w:ascii="Times New Roman" w:hAnsi="Times New Roman"/>
          <w:noProof/>
          <w:sz w:val="28"/>
          <w:szCs w:val="28"/>
        </w:rPr>
        <w:t xml:space="preserve"> Включення ВВК в ААР</w:t>
      </w:r>
    </w:p>
    <w:p w:rsidR="00A36B22" w:rsidRPr="00A36B22" w:rsidRDefault="00A36B22" w:rsidP="00A36B22">
      <w:pPr>
        <w:spacing w:line="312" w:lineRule="auto"/>
        <w:ind w:right="-1" w:firstLine="709"/>
        <w:jc w:val="center"/>
        <w:rPr>
          <w:rFonts w:ascii="Times New Roman" w:hAnsi="Times New Roman"/>
          <w:noProof/>
          <w:sz w:val="28"/>
          <w:szCs w:val="28"/>
        </w:rPr>
      </w:pPr>
    </w:p>
    <w:p w:rsidR="00A36B22" w:rsidRPr="00A36B22" w:rsidRDefault="00A36B22" w:rsidP="00A36B22">
      <w:pPr>
        <w:spacing w:line="312" w:lineRule="auto"/>
        <w:ind w:right="-1" w:firstLine="709"/>
        <w:jc w:val="both"/>
        <w:rPr>
          <w:rFonts w:ascii="Times New Roman" w:hAnsi="Times New Roman"/>
          <w:noProof/>
          <w:sz w:val="28"/>
          <w:szCs w:val="28"/>
        </w:rPr>
      </w:pPr>
      <w:proofErr w:type="gramStart"/>
      <w:r w:rsidRPr="00A36B22">
        <w:rPr>
          <w:rFonts w:ascii="Times New Roman" w:hAnsi="Times New Roman"/>
          <w:noProof/>
          <w:sz w:val="28"/>
          <w:szCs w:val="28"/>
        </w:rPr>
        <w:t xml:space="preserve">У той же час визначення призначення ВК можна інтерпретувати як завдання формування таких співвідношень між прийнятими </w:t>
      </w:r>
      <w:r w:rsidR="00C243DE" w:rsidRPr="00C243DE">
        <w:rPr>
          <w:rFonts w:ascii="Times New Roman" w:hAnsi="Times New Roman"/>
          <w:i/>
          <w:noProof/>
          <w:spacing w:val="30"/>
          <w:position w:val="-6"/>
          <w:sz w:val="28"/>
          <w:szCs w:val="28"/>
          <w:lang w:eastAsia="ru-RU"/>
        </w:rPr>
        <w:drawing>
          <wp:inline distT="0" distB="0" distL="0" distR="0">
            <wp:extent cx="167640" cy="167640"/>
            <wp:effectExtent l="0" t="0" r="0" b="0"/>
            <wp:docPr id="22"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167640"/>
                    </a:xfrm>
                    <a:prstGeom prst="rect">
                      <a:avLst/>
                    </a:prstGeom>
                    <a:noFill/>
                    <a:ln>
                      <a:noFill/>
                    </a:ln>
                  </pic:spPr>
                </pic:pic>
              </a:graphicData>
            </a:graphic>
          </wp:inline>
        </w:drawing>
      </w:r>
      <w:r w:rsidRPr="00A36B22">
        <w:rPr>
          <w:rStyle w:val="FontStyle28"/>
          <w:iCs/>
          <w:noProof/>
          <w:sz w:val="28"/>
          <w:szCs w:val="28"/>
        </w:rPr>
        <w:t>-</w:t>
      </w:r>
      <w:r w:rsidRPr="00A36B22">
        <w:rPr>
          <w:rFonts w:ascii="Times New Roman" w:hAnsi="Times New Roman"/>
          <w:noProof/>
          <w:sz w:val="28"/>
          <w:szCs w:val="28"/>
        </w:rPr>
        <w:t xml:space="preserve">реалізаціями корисного сигналу </w:t>
      </w:r>
      <w:r w:rsidRPr="00A36B22">
        <w:rPr>
          <w:rFonts w:ascii="Times New Roman" w:hAnsi="Times New Roman"/>
          <w:noProof/>
          <w:position w:val="-12"/>
          <w:sz w:val="28"/>
          <w:szCs w:val="28"/>
        </w:rPr>
        <w:object w:dxaOrig="540" w:dyaOrig="360">
          <v:shape id="_x0000_i1031" type="#_x0000_t75" style="width:26.55pt;height:17.05pt" o:ole="">
            <v:imagedata r:id="rId35" o:title=""/>
          </v:shape>
          <o:OLEObject Type="Embed" ProgID="Equation.3" ShapeID="_x0000_i1031" DrawAspect="Content" ObjectID="_1645601688" r:id="rId36"/>
        </w:object>
      </w:r>
      <w:r w:rsidRPr="00A36B22">
        <w:rPr>
          <w:rFonts w:ascii="Times New Roman" w:hAnsi="Times New Roman"/>
          <w:noProof/>
          <w:sz w:val="28"/>
          <w:szCs w:val="28"/>
        </w:rPr>
        <w:t xml:space="preserve">, </w:t>
      </w:r>
      <w:r w:rsidRPr="00A36B22">
        <w:rPr>
          <w:rFonts w:ascii="Times New Roman" w:hAnsi="Times New Roman"/>
          <w:noProof/>
          <w:position w:val="-6"/>
          <w:sz w:val="28"/>
          <w:szCs w:val="28"/>
        </w:rPr>
        <w:object w:dxaOrig="279" w:dyaOrig="279">
          <v:shape id="_x0000_i1032" type="#_x0000_t75" style="width:15.15pt;height:15.15pt" o:ole="">
            <v:imagedata r:id="rId37" o:title=""/>
          </v:shape>
          <o:OLEObject Type="Embed" ProgID="Equation.3" ShapeID="_x0000_i1032" DrawAspect="Content" ObjectID="_1645601689" r:id="rId38"/>
        </w:object>
      </w:r>
      <w:r w:rsidRPr="00A36B22">
        <w:rPr>
          <w:rFonts w:ascii="Times New Roman" w:hAnsi="Times New Roman"/>
          <w:noProof/>
          <w:sz w:val="28"/>
          <w:szCs w:val="28"/>
        </w:rPr>
        <w:t xml:space="preserve">-антенних елементів, сумою </w:t>
      </w:r>
      <w:r w:rsidRPr="00A36B22">
        <w:rPr>
          <w:rFonts w:ascii="Times New Roman" w:hAnsi="Times New Roman"/>
          <w:noProof/>
          <w:position w:val="-10"/>
          <w:sz w:val="28"/>
          <w:szCs w:val="28"/>
        </w:rPr>
        <w:object w:dxaOrig="200" w:dyaOrig="300">
          <v:shape id="_x0000_i1033" type="#_x0000_t75" style="width:9.45pt;height:15.15pt" o:ole="">
            <v:imagedata r:id="rId39" o:title=""/>
          </v:shape>
          <o:OLEObject Type="Embed" ProgID="Equation.3" ShapeID="_x0000_i1033" DrawAspect="Content" ObjectID="_1645601690" r:id="rId40"/>
        </w:object>
      </w:r>
      <w:r w:rsidRPr="00A36B22">
        <w:rPr>
          <w:rFonts w:ascii="Times New Roman" w:hAnsi="Times New Roman"/>
          <w:noProof/>
          <w:sz w:val="28"/>
          <w:szCs w:val="28"/>
        </w:rPr>
        <w:t xml:space="preserve"> вузькосмугових анізотропних завад </w:t>
      </w:r>
      <w:r w:rsidRPr="00A36B22">
        <w:rPr>
          <w:rFonts w:ascii="Times New Roman" w:hAnsi="Times New Roman"/>
          <w:noProof/>
          <w:position w:val="-32"/>
          <w:sz w:val="28"/>
          <w:szCs w:val="28"/>
        </w:rPr>
        <w:object w:dxaOrig="800" w:dyaOrig="740">
          <v:shape id="_x0000_i1034" type="#_x0000_t75" style="width:39.8pt;height:36pt" o:ole="">
            <v:imagedata r:id="rId41" o:title=""/>
          </v:shape>
          <o:OLEObject Type="Embed" ProgID="Equation.3" ShapeID="_x0000_i1034" DrawAspect="Content" ObjectID="_1645601691" r:id="rId42"/>
        </w:object>
      </w:r>
      <w:r w:rsidRPr="00A36B22">
        <w:rPr>
          <w:rFonts w:ascii="Times New Roman" w:hAnsi="Times New Roman"/>
          <w:noProof/>
          <w:sz w:val="28"/>
          <w:szCs w:val="28"/>
        </w:rPr>
        <w:t xml:space="preserve"> і шумом </w:t>
      </w:r>
      <w:r w:rsidRPr="00A36B22">
        <w:rPr>
          <w:rFonts w:ascii="Times New Roman" w:hAnsi="Times New Roman"/>
          <w:noProof/>
          <w:position w:val="-10"/>
          <w:sz w:val="28"/>
          <w:szCs w:val="28"/>
        </w:rPr>
        <w:object w:dxaOrig="420" w:dyaOrig="340">
          <v:shape id="_x0000_i1035" type="#_x0000_t75" style="width:20.85pt;height:17.05pt" o:ole="">
            <v:imagedata r:id="rId43" o:title=""/>
          </v:shape>
          <o:OLEObject Type="Embed" ProgID="Equation.3" ShapeID="_x0000_i1035" DrawAspect="Content" ObjectID="_1645601692" r:id="rId44"/>
        </w:object>
      </w:r>
      <w:r w:rsidRPr="00A36B22">
        <w:rPr>
          <w:rFonts w:ascii="Times New Roman" w:hAnsi="Times New Roman"/>
          <w:noProof/>
          <w:sz w:val="28"/>
          <w:szCs w:val="28"/>
        </w:rPr>
        <w:t>, які після складання на загальному суматорі дозволяють забезпечити максимум відношення сигнал/(завада+шум), мінімум середовищ неквадратичного відхилення прийнятого сигналу від заданого</w:t>
      </w:r>
      <w:proofErr w:type="gramEnd"/>
      <w:r w:rsidRPr="00A36B22">
        <w:rPr>
          <w:rFonts w:ascii="Times New Roman" w:hAnsi="Times New Roman"/>
          <w:noProof/>
          <w:sz w:val="28"/>
          <w:szCs w:val="28"/>
        </w:rPr>
        <w:t xml:space="preserve"> чи інший критерій:</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Pr="00A36B22" w:rsidRDefault="00A36B22" w:rsidP="00A36B22">
      <w:pPr>
        <w:pStyle w:val="Style7"/>
        <w:widowControl/>
        <w:tabs>
          <w:tab w:val="left" w:pos="11314"/>
        </w:tabs>
        <w:spacing w:line="312" w:lineRule="auto"/>
        <w:ind w:right="-1" w:firstLine="709"/>
        <w:jc w:val="right"/>
        <w:rPr>
          <w:rStyle w:val="FontStyle33"/>
          <w:noProof/>
          <w:sz w:val="28"/>
          <w:szCs w:val="28"/>
          <w:lang w:eastAsia="ru-RU"/>
        </w:rPr>
      </w:pPr>
      <w:r w:rsidRPr="00A36B22">
        <w:rPr>
          <w:rStyle w:val="FontStyle33"/>
          <w:noProof/>
          <w:sz w:val="28"/>
          <w:szCs w:val="28"/>
          <w:lang w:eastAsia="ru-RU"/>
        </w:rPr>
        <w:t xml:space="preserve">де                             </w:t>
      </w:r>
      <w:r w:rsidR="00C243DE" w:rsidRPr="00C243DE">
        <w:rPr>
          <w:noProof/>
          <w:position w:val="-30"/>
          <w:sz w:val="28"/>
          <w:szCs w:val="28"/>
          <w:lang w:val="ru-RU" w:eastAsia="ru-RU"/>
        </w:rPr>
        <w:drawing>
          <wp:inline distT="0" distB="0" distL="0" distR="0">
            <wp:extent cx="1154176" cy="541020"/>
            <wp:effectExtent l="0" t="0" r="0" b="0"/>
            <wp:docPr id="28"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6"/>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55661" cy="541716"/>
                    </a:xfrm>
                    <a:prstGeom prst="rect">
                      <a:avLst/>
                    </a:prstGeom>
                    <a:noFill/>
                    <a:ln>
                      <a:noFill/>
                    </a:ln>
                  </pic:spPr>
                </pic:pic>
              </a:graphicData>
            </a:graphic>
          </wp:inline>
        </w:drawing>
      </w:r>
      <w:r w:rsidRPr="00A36B22">
        <w:rPr>
          <w:rStyle w:val="FontStyle33"/>
          <w:noProof/>
          <w:sz w:val="28"/>
          <w:szCs w:val="28"/>
          <w:lang w:eastAsia="ru-RU"/>
        </w:rPr>
        <w:t>,                                               (</w:t>
      </w:r>
      <w:r w:rsidR="00790B7F">
        <w:rPr>
          <w:rStyle w:val="FontStyle33"/>
          <w:noProof/>
          <w:sz w:val="28"/>
          <w:szCs w:val="28"/>
          <w:lang w:eastAsia="ru-RU"/>
        </w:rPr>
        <w:t>3</w:t>
      </w:r>
      <w:r w:rsidRPr="00A36B22">
        <w:rPr>
          <w:rStyle w:val="FontStyle33"/>
          <w:noProof/>
          <w:sz w:val="28"/>
          <w:szCs w:val="28"/>
          <w:lang w:eastAsia="ru-RU"/>
        </w:rPr>
        <w:t>.2)</w:t>
      </w:r>
    </w:p>
    <w:p w:rsidR="00A36B22" w:rsidRPr="00A36B22" w:rsidRDefault="00A36B22" w:rsidP="00A36B22">
      <w:pPr>
        <w:pStyle w:val="Style7"/>
        <w:widowControl/>
        <w:tabs>
          <w:tab w:val="left" w:pos="11314"/>
        </w:tabs>
        <w:spacing w:line="312" w:lineRule="auto"/>
        <w:ind w:right="-1" w:firstLine="709"/>
        <w:jc w:val="right"/>
        <w:rPr>
          <w:rStyle w:val="FontStyle33"/>
          <w:noProof/>
          <w:sz w:val="28"/>
          <w:szCs w:val="28"/>
          <w:lang w:eastAsia="ru-RU"/>
        </w:rPr>
      </w:pPr>
    </w:p>
    <w:p w:rsidR="00A36B22" w:rsidRPr="00A36B22" w:rsidRDefault="00C243DE" w:rsidP="00A36B22">
      <w:pPr>
        <w:pStyle w:val="Style6"/>
        <w:widowControl/>
        <w:spacing w:line="312" w:lineRule="auto"/>
        <w:ind w:right="-1" w:firstLine="709"/>
        <w:jc w:val="right"/>
        <w:rPr>
          <w:rStyle w:val="FontStyle28"/>
          <w:iCs/>
          <w:noProof/>
          <w:sz w:val="28"/>
          <w:szCs w:val="28"/>
        </w:rPr>
      </w:pPr>
      <w:r w:rsidRPr="00C243DE">
        <w:rPr>
          <w:rFonts w:ascii="Times New Roman" w:hAnsi="Times New Roman"/>
          <w:noProof/>
          <w:position w:val="-32"/>
          <w:sz w:val="28"/>
          <w:szCs w:val="28"/>
          <w:lang w:val="ru-RU" w:eastAsia="ru-RU"/>
        </w:rPr>
        <w:drawing>
          <wp:inline distT="0" distB="0" distL="0" distR="0">
            <wp:extent cx="1869186" cy="502920"/>
            <wp:effectExtent l="0" t="0" r="0" b="0"/>
            <wp:docPr id="29"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7623" cy="507881"/>
                    </a:xfrm>
                    <a:prstGeom prst="rect">
                      <a:avLst/>
                    </a:prstGeom>
                    <a:noFill/>
                    <a:ln>
                      <a:noFill/>
                    </a:ln>
                  </pic:spPr>
                </pic:pic>
              </a:graphicData>
            </a:graphic>
          </wp:inline>
        </w:drawing>
      </w:r>
      <w:r w:rsidR="00A36B22" w:rsidRPr="00A36B22">
        <w:rPr>
          <w:rStyle w:val="FontStyle33"/>
          <w:noProof/>
          <w:sz w:val="28"/>
          <w:szCs w:val="28"/>
          <w:lang w:eastAsia="ru-RU"/>
        </w:rPr>
        <w:t>.</w:t>
      </w:r>
      <w:r w:rsidR="00A36B22" w:rsidRPr="00A36B22">
        <w:rPr>
          <w:rFonts w:ascii="Times New Roman" w:hAnsi="Times New Roman"/>
          <w:noProof/>
          <w:sz w:val="28"/>
          <w:szCs w:val="28"/>
        </w:rPr>
        <w:t xml:space="preserve">                                  (</w:t>
      </w:r>
      <w:r w:rsidR="00790B7F">
        <w:rPr>
          <w:rFonts w:ascii="Times New Roman" w:hAnsi="Times New Roman"/>
          <w:noProof/>
          <w:sz w:val="28"/>
          <w:szCs w:val="28"/>
        </w:rPr>
        <w:t>3</w:t>
      </w:r>
      <w:r w:rsidR="00A36B22" w:rsidRPr="00A36B22">
        <w:rPr>
          <w:rFonts w:ascii="Times New Roman" w:hAnsi="Times New Roman"/>
          <w:noProof/>
          <w:sz w:val="28"/>
          <w:szCs w:val="28"/>
        </w:rPr>
        <w:t>.3</w:t>
      </w:r>
      <w:r w:rsidR="00A36B22" w:rsidRPr="00A36B22">
        <w:rPr>
          <w:rStyle w:val="FontStyle28"/>
          <w:iCs/>
          <w:noProof/>
          <w:sz w:val="28"/>
          <w:szCs w:val="28"/>
        </w:rPr>
        <w:t>)</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З допомогою ВК формуються їхні вектори (ВВК):</w:t>
      </w:r>
    </w:p>
    <w:p w:rsidR="00132AC2" w:rsidRPr="00A36B22" w:rsidRDefault="00132AC2" w:rsidP="00A36B22">
      <w:pPr>
        <w:spacing w:line="312" w:lineRule="auto"/>
        <w:ind w:right="-1" w:firstLine="709"/>
        <w:jc w:val="both"/>
        <w:rPr>
          <w:rFonts w:ascii="Times New Roman" w:hAnsi="Times New Roman"/>
          <w:noProof/>
          <w:sz w:val="28"/>
          <w:szCs w:val="28"/>
        </w:rPr>
      </w:pPr>
    </w:p>
    <w:p w:rsidR="00A36B22" w:rsidRDefault="00132AC2" w:rsidP="00A36B22">
      <w:pPr>
        <w:pStyle w:val="Style6"/>
        <w:widowControl/>
        <w:spacing w:line="312" w:lineRule="auto"/>
        <w:ind w:right="-1" w:firstLine="709"/>
        <w:jc w:val="right"/>
        <w:rPr>
          <w:rStyle w:val="FontStyle28"/>
          <w:iCs/>
          <w:noProof/>
          <w:sz w:val="28"/>
          <w:szCs w:val="28"/>
        </w:rPr>
      </w:pPr>
      <w:r w:rsidRPr="00A36B22">
        <w:rPr>
          <w:rFonts w:ascii="Times New Roman" w:hAnsi="Times New Roman"/>
          <w:noProof/>
          <w:position w:val="-12"/>
          <w:sz w:val="28"/>
          <w:szCs w:val="28"/>
        </w:rPr>
        <w:object w:dxaOrig="2920" w:dyaOrig="380">
          <v:shape id="_x0000_i1036" type="#_x0000_t75" style="width:178.1pt;height:22.75pt" o:ole="">
            <v:imagedata r:id="rId47" o:title=""/>
          </v:shape>
          <o:OLEObject Type="Embed" ProgID="Equation.3" ShapeID="_x0000_i1036" DrawAspect="Content" ObjectID="_1645601693" r:id="rId48"/>
        </w:object>
      </w:r>
      <w:r>
        <w:rPr>
          <w:rFonts w:ascii="Times New Roman" w:hAnsi="Times New Roman"/>
          <w:noProof/>
          <w:sz w:val="28"/>
          <w:szCs w:val="28"/>
        </w:rPr>
        <w:t xml:space="preserve">.      </w:t>
      </w:r>
      <w:r w:rsidR="00A36B22" w:rsidRPr="00A36B22">
        <w:rPr>
          <w:rFonts w:ascii="Times New Roman" w:hAnsi="Times New Roman"/>
          <w:noProof/>
          <w:sz w:val="28"/>
          <w:szCs w:val="28"/>
        </w:rPr>
        <w:t xml:space="preserve">                            (</w:t>
      </w:r>
      <w:r w:rsidR="00790B7F">
        <w:rPr>
          <w:rFonts w:ascii="Times New Roman" w:hAnsi="Times New Roman"/>
          <w:noProof/>
          <w:sz w:val="28"/>
          <w:szCs w:val="28"/>
        </w:rPr>
        <w:t>3</w:t>
      </w:r>
      <w:r w:rsidR="00A36B22" w:rsidRPr="00A36B22">
        <w:rPr>
          <w:rFonts w:ascii="Times New Roman" w:hAnsi="Times New Roman"/>
          <w:noProof/>
          <w:sz w:val="28"/>
          <w:szCs w:val="28"/>
        </w:rPr>
        <w:t>.4</w:t>
      </w:r>
      <w:r w:rsidR="00A36B22" w:rsidRPr="00A36B22">
        <w:rPr>
          <w:rStyle w:val="FontStyle28"/>
          <w:iCs/>
          <w:noProof/>
          <w:sz w:val="28"/>
          <w:szCs w:val="28"/>
        </w:rPr>
        <w:t>)</w:t>
      </w:r>
    </w:p>
    <w:p w:rsidR="00132AC2" w:rsidRPr="00A36B22" w:rsidRDefault="00132AC2" w:rsidP="00A36B22">
      <w:pPr>
        <w:pStyle w:val="Style6"/>
        <w:widowControl/>
        <w:spacing w:line="312" w:lineRule="auto"/>
        <w:ind w:right="-1" w:firstLine="709"/>
        <w:jc w:val="right"/>
        <w:rPr>
          <w:rStyle w:val="FontStyle28"/>
          <w:iCs/>
          <w:noProof/>
          <w:sz w:val="28"/>
          <w:szCs w:val="28"/>
        </w:rPr>
      </w:pPr>
    </w:p>
    <w:p w:rsidR="00A36B22" w:rsidRPr="00A36B22" w:rsidRDefault="00A36B22" w:rsidP="00A36B22">
      <w:pPr>
        <w:spacing w:line="312" w:lineRule="auto"/>
        <w:ind w:right="-1" w:firstLine="709"/>
        <w:jc w:val="both"/>
        <w:rPr>
          <w:rFonts w:ascii="Times New Roman" w:hAnsi="Times New Roman"/>
          <w:noProof/>
          <w:spacing w:val="20"/>
          <w:sz w:val="28"/>
          <w:szCs w:val="28"/>
        </w:rPr>
      </w:pPr>
      <w:r w:rsidRPr="00A36B22">
        <w:rPr>
          <w:rFonts w:ascii="Times New Roman" w:hAnsi="Times New Roman"/>
          <w:noProof/>
          <w:sz w:val="28"/>
          <w:szCs w:val="28"/>
          <w:lang w:val="uk-UA"/>
        </w:rPr>
        <w:t xml:space="preserve">У загальному випадку ВВК </w:t>
      </w:r>
      <w:r w:rsidR="00C243DE" w:rsidRPr="00C243DE">
        <w:rPr>
          <w:rFonts w:ascii="Times New Roman" w:hAnsi="Times New Roman"/>
          <w:i/>
          <w:noProof/>
          <w:spacing w:val="30"/>
          <w:position w:val="-10"/>
          <w:sz w:val="28"/>
          <w:szCs w:val="28"/>
          <w:lang w:eastAsia="ru-RU"/>
        </w:rPr>
        <w:drawing>
          <wp:inline distT="0" distB="0" distL="0" distR="0">
            <wp:extent cx="304800" cy="220980"/>
            <wp:effectExtent l="0" t="0" r="0" b="0"/>
            <wp:docPr id="31"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800" cy="220980"/>
                    </a:xfrm>
                    <a:prstGeom prst="rect">
                      <a:avLst/>
                    </a:prstGeom>
                    <a:noFill/>
                    <a:ln>
                      <a:noFill/>
                    </a:ln>
                  </pic:spPr>
                </pic:pic>
              </a:graphicData>
            </a:graphic>
          </wp:inline>
        </w:drawing>
      </w:r>
      <w:r w:rsidRPr="00A36B22">
        <w:rPr>
          <w:rFonts w:ascii="Times New Roman" w:hAnsi="Times New Roman"/>
          <w:noProof/>
          <w:sz w:val="28"/>
          <w:szCs w:val="28"/>
          <w:lang w:val="uk-UA"/>
        </w:rPr>
        <w:t xml:space="preserve">повинен володіти можливістю змінювати як амплітуди, так і фази приймальних сигналів, тобто він повинен бути комплексним. Швидкість цих змін повинна бути узгоджена зі швидкістю зміни сигнально-завадової ситуації, а діапазон узгоджується з динамічним діапазоном змін рівнів сигналів і завад, а також фазових співвідношень у різних елементах </w:t>
      </w:r>
      <w:r w:rsidRPr="00A36B22">
        <w:rPr>
          <w:rFonts w:ascii="Times New Roman" w:hAnsi="Times New Roman"/>
          <w:noProof/>
          <w:sz w:val="28"/>
          <w:szCs w:val="28"/>
        </w:rPr>
        <w:t>AAP</w:t>
      </w:r>
      <w:r w:rsidRPr="00A36B22">
        <w:rPr>
          <w:rFonts w:ascii="Times New Roman" w:hAnsi="Times New Roman"/>
          <w:noProof/>
          <w:sz w:val="28"/>
          <w:szCs w:val="28"/>
          <w:lang w:val="uk-UA"/>
        </w:rPr>
        <w:t xml:space="preserve">. </w:t>
      </w:r>
      <w:r w:rsidRPr="00A36B22">
        <w:rPr>
          <w:rFonts w:ascii="Times New Roman" w:hAnsi="Times New Roman"/>
          <w:noProof/>
          <w:sz w:val="28"/>
          <w:szCs w:val="28"/>
        </w:rPr>
        <w:t>Очевидно, ідеальною є ситуація, коли швидкість змін ВВК нескінченно велика, а динамічний діапазон змін амплітудно-фазових характеристик необмежений. Однак на практиці, виходячи з можливостей технічної реалізуємісті та інших причин доводиться обмежувати ці характеристики, що, загально кажучи, призводить до відповідного зниження ефективності AAP. У цьому сенсі говорять про AAP з обмеженнями.</w:t>
      </w:r>
    </w:p>
    <w:p w:rsidR="00A36B22" w:rsidRPr="00A36B22" w:rsidRDefault="00A36B22" w:rsidP="00A36B22">
      <w:pPr>
        <w:spacing w:line="312" w:lineRule="auto"/>
        <w:ind w:right="-1" w:firstLine="709"/>
        <w:jc w:val="both"/>
        <w:rPr>
          <w:rFonts w:ascii="Times New Roman" w:hAnsi="Times New Roman"/>
          <w:noProof/>
          <w:sz w:val="28"/>
          <w:szCs w:val="28"/>
        </w:rPr>
      </w:pPr>
      <w:proofErr w:type="gramStart"/>
      <w:r w:rsidRPr="00A36B22">
        <w:rPr>
          <w:rFonts w:ascii="Times New Roman" w:hAnsi="Times New Roman"/>
          <w:noProof/>
          <w:sz w:val="28"/>
          <w:szCs w:val="28"/>
        </w:rPr>
        <w:t>На відміну від інших проблем антенної техніки, де кінцевим результатом розв’язуваних завдань є синтез ДС при різних обмеженнях на конструкцію, габарити, спектральний склад сигналів і завад та інші параметри, кінцева мета використання AAP полягає в тому, щоб забезпечити необхідні якісні характеристики (максимізувати їх) корисних сигналів на виході антени</w:t>
      </w:r>
      <w:proofErr w:type="gramEnd"/>
      <w:r w:rsidRPr="00A36B22">
        <w:rPr>
          <w:rFonts w:ascii="Times New Roman" w:hAnsi="Times New Roman"/>
          <w:noProof/>
          <w:sz w:val="28"/>
          <w:szCs w:val="28"/>
        </w:rPr>
        <w:t>, тобто отримати вихідне співвідношення</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Pr="00A36B22" w:rsidRDefault="00065563" w:rsidP="00A36B22">
      <w:pPr>
        <w:pStyle w:val="Style6"/>
        <w:widowControl/>
        <w:spacing w:line="312" w:lineRule="auto"/>
        <w:ind w:right="-1" w:firstLine="0"/>
        <w:jc w:val="right"/>
        <w:rPr>
          <w:rFonts w:ascii="Times New Roman" w:hAnsi="Times New Roman"/>
          <w:noProof/>
          <w:sz w:val="28"/>
          <w:szCs w:val="28"/>
        </w:rPr>
      </w:pPr>
      <w:r w:rsidRPr="00A36B22">
        <w:rPr>
          <w:rFonts w:ascii="Times New Roman" w:hAnsi="Times New Roman"/>
          <w:noProof/>
          <w:position w:val="-12"/>
          <w:sz w:val="28"/>
          <w:szCs w:val="28"/>
        </w:rPr>
        <w:object w:dxaOrig="7980" w:dyaOrig="380">
          <v:shape id="_x0000_i1037" type="#_x0000_t75" style="width:450.95pt;height:22.75pt" o:ole="">
            <v:imagedata r:id="rId50" o:title=""/>
          </v:shape>
          <o:OLEObject Type="Embed" ProgID="Equation.3" ShapeID="_x0000_i1037" DrawAspect="Content" ObjectID="_1645601694" r:id="rId51"/>
        </w:object>
      </w:r>
      <w:r w:rsidR="00A36B22" w:rsidRPr="00A36B22">
        <w:rPr>
          <w:rFonts w:ascii="Times New Roman" w:hAnsi="Times New Roman"/>
          <w:noProof/>
          <w:sz w:val="28"/>
          <w:szCs w:val="28"/>
        </w:rPr>
        <w:t>,   (6.5)</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Pr="00A36B22" w:rsidRDefault="00A36B22" w:rsidP="00A36B22">
      <w:pPr>
        <w:spacing w:line="312" w:lineRule="auto"/>
        <w:ind w:right="-1" w:firstLine="709"/>
        <w:jc w:val="both"/>
        <w:rPr>
          <w:rStyle w:val="FontStyle28"/>
          <w:iCs/>
          <w:noProof/>
          <w:sz w:val="28"/>
          <w:szCs w:val="28"/>
        </w:rPr>
      </w:pPr>
      <w:r w:rsidRPr="00A36B22">
        <w:rPr>
          <w:rFonts w:ascii="Times New Roman" w:hAnsi="Times New Roman"/>
          <w:noProof/>
          <w:sz w:val="28"/>
          <w:szCs w:val="28"/>
        </w:rPr>
        <w:t xml:space="preserve">де вираз у дужках позначає скалярний добуток векторів, що задовольняє заздалегідь обраному критерію. При цьому сумарна ДС AAP як така, може взагалі не розглядатися, хоча як проміжна характеристика, вона, безумовно, представляє інтерес. Так, ДС AAP може бути отримана за допомогою скалярного добутку ВВК </w:t>
      </w:r>
      <w:r w:rsidR="00C243DE" w:rsidRPr="00C243DE">
        <w:rPr>
          <w:rFonts w:ascii="Times New Roman" w:hAnsi="Times New Roman"/>
          <w:i/>
          <w:noProof/>
          <w:spacing w:val="30"/>
          <w:position w:val="-10"/>
          <w:sz w:val="28"/>
          <w:szCs w:val="28"/>
          <w:lang w:eastAsia="ru-RU"/>
        </w:rPr>
        <w:drawing>
          <wp:inline distT="0" distB="0" distL="0" distR="0">
            <wp:extent cx="304800" cy="220980"/>
            <wp:effectExtent l="0" t="0" r="0" b="0"/>
            <wp:docPr id="3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3"/>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800" cy="220980"/>
                    </a:xfrm>
                    <a:prstGeom prst="rect">
                      <a:avLst/>
                    </a:prstGeom>
                    <a:noFill/>
                    <a:ln>
                      <a:noFill/>
                    </a:ln>
                  </pic:spPr>
                </pic:pic>
              </a:graphicData>
            </a:graphic>
          </wp:inline>
        </w:drawing>
      </w:r>
      <w:r w:rsidRPr="005A21D7">
        <w:rPr>
          <w:rStyle w:val="FontStyle28"/>
          <w:i w:val="0"/>
          <w:iCs/>
          <w:noProof/>
          <w:spacing w:val="0"/>
          <w:sz w:val="28"/>
          <w:szCs w:val="28"/>
        </w:rPr>
        <w:t xml:space="preserve">на вектор </w:t>
      </w:r>
      <w:r w:rsidR="00C243DE" w:rsidRPr="00C243DE">
        <w:rPr>
          <w:rFonts w:ascii="Times New Roman" w:hAnsi="Times New Roman"/>
          <w:i/>
          <w:noProof/>
          <w:spacing w:val="30"/>
          <w:position w:val="-10"/>
          <w:sz w:val="28"/>
          <w:szCs w:val="28"/>
          <w:lang w:eastAsia="ru-RU"/>
        </w:rPr>
        <w:drawing>
          <wp:inline distT="0" distB="0" distL="0" distR="0">
            <wp:extent cx="304800" cy="205740"/>
            <wp:effectExtent l="0" t="0" r="0" b="0"/>
            <wp:docPr id="34"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2"/>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800" cy="205740"/>
                    </a:xfrm>
                    <a:prstGeom prst="rect">
                      <a:avLst/>
                    </a:prstGeom>
                    <a:noFill/>
                    <a:ln>
                      <a:noFill/>
                    </a:ln>
                  </pic:spPr>
                </pic:pic>
              </a:graphicData>
            </a:graphic>
          </wp:inline>
        </w:drawing>
      </w:r>
      <w:r w:rsidRPr="00A36B22">
        <w:rPr>
          <w:rStyle w:val="FontStyle28"/>
          <w:iCs/>
          <w:noProof/>
          <w:sz w:val="28"/>
          <w:szCs w:val="28"/>
        </w:rPr>
        <w:t>:</w:t>
      </w:r>
    </w:p>
    <w:p w:rsidR="00A36B22" w:rsidRPr="00A36B22" w:rsidRDefault="00C243DE" w:rsidP="00A36B22">
      <w:pPr>
        <w:spacing w:line="312" w:lineRule="auto"/>
        <w:ind w:right="-1" w:firstLine="709"/>
        <w:jc w:val="right"/>
        <w:rPr>
          <w:rStyle w:val="FontStyle58"/>
          <w:noProof/>
          <w:sz w:val="28"/>
          <w:szCs w:val="28"/>
          <w:lang w:eastAsia="de-DE"/>
        </w:rPr>
      </w:pPr>
      <w:r w:rsidRPr="00C243DE">
        <w:rPr>
          <w:rFonts w:ascii="Times New Roman" w:hAnsi="Times New Roman"/>
          <w:i/>
          <w:noProof/>
          <w:spacing w:val="30"/>
          <w:position w:val="-10"/>
          <w:sz w:val="28"/>
          <w:szCs w:val="28"/>
          <w:lang w:eastAsia="ru-RU"/>
        </w:rPr>
        <w:drawing>
          <wp:inline distT="0" distB="0" distL="0" distR="0">
            <wp:extent cx="1554480" cy="274320"/>
            <wp:effectExtent l="0" t="0" r="0" b="0"/>
            <wp:docPr id="35"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54480" cy="274320"/>
                    </a:xfrm>
                    <a:prstGeom prst="rect">
                      <a:avLst/>
                    </a:prstGeom>
                    <a:noFill/>
                    <a:ln>
                      <a:noFill/>
                    </a:ln>
                  </pic:spPr>
                </pic:pic>
              </a:graphicData>
            </a:graphic>
          </wp:inline>
        </w:drawing>
      </w:r>
      <w:r w:rsidR="00A36B22" w:rsidRPr="00A36B22">
        <w:rPr>
          <w:rStyle w:val="FontStyle28"/>
          <w:iCs/>
          <w:noProof/>
          <w:sz w:val="28"/>
          <w:szCs w:val="28"/>
          <w:lang w:eastAsia="de-DE"/>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.6</w:t>
      </w:r>
      <w:r w:rsidR="00A36B22" w:rsidRPr="00A36B22">
        <w:rPr>
          <w:rStyle w:val="FontStyle58"/>
          <w:noProof/>
          <w:sz w:val="28"/>
          <w:szCs w:val="28"/>
          <w:lang w:eastAsia="de-DE"/>
        </w:rPr>
        <w:t>)</w:t>
      </w:r>
    </w:p>
    <w:p w:rsidR="00A36B22" w:rsidRPr="00A36B22" w:rsidRDefault="00A36B22" w:rsidP="00A36B22">
      <w:pPr>
        <w:spacing w:line="312" w:lineRule="auto"/>
        <w:ind w:right="-1" w:firstLine="709"/>
        <w:jc w:val="right"/>
        <w:rPr>
          <w:rStyle w:val="FontStyle58"/>
          <w:noProof/>
          <w:sz w:val="28"/>
          <w:szCs w:val="28"/>
          <w:lang w:eastAsia="de-DE"/>
        </w:rPr>
      </w:pPr>
    </w:p>
    <w:p w:rsidR="00065563" w:rsidRDefault="00A36B22" w:rsidP="00065563">
      <w:pPr>
        <w:spacing w:line="312" w:lineRule="auto"/>
        <w:ind w:right="-1" w:firstLine="709"/>
        <w:jc w:val="both"/>
        <w:rPr>
          <w:rStyle w:val="FontStyle28"/>
          <w:iCs/>
          <w:noProof/>
          <w:sz w:val="28"/>
          <w:szCs w:val="28"/>
        </w:rPr>
      </w:pPr>
      <w:r w:rsidRPr="00A36B22">
        <w:rPr>
          <w:rFonts w:ascii="Times New Roman" w:hAnsi="Times New Roman"/>
          <w:noProof/>
          <w:sz w:val="28"/>
          <w:szCs w:val="28"/>
        </w:rPr>
        <w:t>де</w:t>
      </w:r>
      <w:r w:rsidRPr="00A36B22">
        <w:rPr>
          <w:rStyle w:val="FontStyle28"/>
          <w:iCs/>
          <w:sz w:val="28"/>
          <w:szCs w:val="28"/>
        </w:rPr>
        <w:object w:dxaOrig="3860" w:dyaOrig="380">
          <v:shape id="_x0000_i1038" type="#_x0000_t75" style="width:193.25pt;height:18.95pt" o:ole="">
            <v:imagedata r:id="rId55" o:title=""/>
          </v:shape>
          <o:OLEObject Type="Embed" ProgID="Equation.3" ShapeID="_x0000_i1038" DrawAspect="Content" ObjectID="_1645601695" r:id="rId56"/>
        </w:object>
      </w:r>
      <w:r w:rsidRPr="00A36B22">
        <w:rPr>
          <w:rStyle w:val="FontStyle28"/>
          <w:iCs/>
          <w:noProof/>
          <w:sz w:val="28"/>
          <w:szCs w:val="28"/>
        </w:rPr>
        <w:t>;</w:t>
      </w:r>
    </w:p>
    <w:p w:rsidR="00065563" w:rsidRPr="00065563" w:rsidRDefault="00C243DE" w:rsidP="00065563">
      <w:pPr>
        <w:spacing w:line="312" w:lineRule="auto"/>
        <w:ind w:right="-1" w:firstLine="709"/>
        <w:jc w:val="both"/>
        <w:rPr>
          <w:rFonts w:ascii="Times New Roman" w:hAnsi="Times New Roman"/>
          <w:i/>
          <w:iCs/>
          <w:spacing w:val="30"/>
          <w:sz w:val="28"/>
          <w:szCs w:val="28"/>
        </w:rPr>
      </w:pPr>
      <w:r w:rsidRPr="00C243DE">
        <w:rPr>
          <w:rFonts w:ascii="Times New Roman" w:hAnsi="Times New Roman"/>
          <w:i/>
          <w:noProof/>
          <w:spacing w:val="30"/>
          <w:position w:val="-12"/>
          <w:sz w:val="28"/>
          <w:szCs w:val="28"/>
          <w:lang w:eastAsia="ru-RU"/>
        </w:rPr>
        <w:lastRenderedPageBreak/>
        <w:drawing>
          <wp:inline distT="0" distB="0" distL="0" distR="0">
            <wp:extent cx="327660" cy="228600"/>
            <wp:effectExtent l="0" t="0" r="0" b="0"/>
            <wp:docPr id="37"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0"/>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7660" cy="228600"/>
                    </a:xfrm>
                    <a:prstGeom prst="rect">
                      <a:avLst/>
                    </a:prstGeom>
                    <a:noFill/>
                    <a:ln>
                      <a:noFill/>
                    </a:ln>
                  </pic:spPr>
                </pic:pic>
              </a:graphicData>
            </a:graphic>
          </wp:inline>
        </w:drawing>
      </w:r>
      <w:r w:rsidR="00A36B22" w:rsidRPr="00A36B22">
        <w:rPr>
          <w:rStyle w:val="FontStyle28"/>
          <w:iCs/>
          <w:noProof/>
          <w:sz w:val="28"/>
          <w:szCs w:val="28"/>
        </w:rPr>
        <w:t xml:space="preserve"> – </w:t>
      </w:r>
      <w:r w:rsidR="00A36B22" w:rsidRPr="00A36B22">
        <w:rPr>
          <w:rFonts w:ascii="Times New Roman" w:hAnsi="Times New Roman"/>
          <w:noProof/>
          <w:sz w:val="28"/>
          <w:szCs w:val="28"/>
        </w:rPr>
        <w:t>ненормовані ДС приймальних елементів AAP;</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Style w:val="FontStyle34"/>
          <w:b w:val="0"/>
          <w:sz w:val="28"/>
          <w:szCs w:val="28"/>
        </w:rPr>
        <w:object w:dxaOrig="380" w:dyaOrig="360">
          <v:shape id="_x0000_i1039" type="#_x0000_t75" style="width:18.95pt;height:18.95pt" o:ole="">
            <v:imagedata r:id="rId58" o:title=""/>
          </v:shape>
          <o:OLEObject Type="Embed" ProgID="Equation.3" ShapeID="_x0000_i1039" DrawAspect="Content" ObjectID="_1645601696" r:id="rId59"/>
        </w:object>
      </w:r>
      <w:proofErr w:type="gramStart"/>
      <w:r w:rsidRPr="00A36B22">
        <w:rPr>
          <w:rStyle w:val="FontStyle28"/>
          <w:iCs/>
          <w:noProof/>
          <w:sz w:val="28"/>
          <w:szCs w:val="28"/>
        </w:rPr>
        <w:t xml:space="preserve">–  </w:t>
      </w:r>
      <w:r w:rsidRPr="00A36B22">
        <w:rPr>
          <w:rFonts w:ascii="Times New Roman" w:hAnsi="Times New Roman"/>
          <w:noProof/>
          <w:sz w:val="28"/>
          <w:szCs w:val="28"/>
        </w:rPr>
        <w:t xml:space="preserve">фази огинаючої хвилі одиничної амплітуди, відраховувані від фази сигналу з виходу 1-го елемента (при </w:t>
      </w:r>
      <w:r w:rsidRPr="00A36B22">
        <w:rPr>
          <w:rFonts w:ascii="Times New Roman" w:hAnsi="Times New Roman"/>
          <w:noProof/>
          <w:position w:val="-12"/>
          <w:sz w:val="28"/>
          <w:szCs w:val="28"/>
        </w:rPr>
        <w:object w:dxaOrig="800" w:dyaOrig="360">
          <v:shape id="_x0000_i1040" type="#_x0000_t75" style="width:39.8pt;height:18.95pt" o:ole="">
            <v:imagedata r:id="rId60" o:title=""/>
          </v:shape>
          <o:OLEObject Type="Embed" ProgID="Equation.3" ShapeID="_x0000_i1040" DrawAspect="Content" ObjectID="_1645601697" r:id="rId61"/>
        </w:object>
      </w:r>
      <w:r w:rsidRPr="00A36B22">
        <w:rPr>
          <w:rFonts w:ascii="Times New Roman" w:hAnsi="Times New Roman"/>
          <w:noProof/>
          <w:sz w:val="28"/>
          <w:szCs w:val="28"/>
        </w:rPr>
        <w:t>), зафіксовані на виходах приймальних елементів за рахунок просторов</w:t>
      </w:r>
      <w:r w:rsidR="00790B7F">
        <w:rPr>
          <w:rFonts w:ascii="Times New Roman" w:hAnsi="Times New Roman"/>
          <w:noProof/>
          <w:sz w:val="28"/>
          <w:szCs w:val="28"/>
        </w:rPr>
        <w:t>их відмінностей [</w:t>
      </w:r>
      <w:r w:rsidR="00790B7F">
        <w:rPr>
          <w:rFonts w:ascii="Times New Roman" w:hAnsi="Times New Roman"/>
          <w:noProof/>
          <w:sz w:val="28"/>
          <w:szCs w:val="28"/>
          <w:lang w:val="uk-UA"/>
        </w:rPr>
        <w:t>1</w:t>
      </w:r>
      <w:r w:rsidR="00790B7F">
        <w:rPr>
          <w:rFonts w:ascii="Times New Roman" w:hAnsi="Times New Roman"/>
          <w:noProof/>
          <w:sz w:val="28"/>
          <w:szCs w:val="28"/>
        </w:rPr>
        <w:t>6,</w:t>
      </w:r>
      <w:r w:rsidR="00790B7F">
        <w:rPr>
          <w:rFonts w:ascii="Times New Roman" w:hAnsi="Times New Roman"/>
          <w:noProof/>
          <w:sz w:val="28"/>
          <w:szCs w:val="28"/>
          <w:lang w:val="uk-UA"/>
        </w:rPr>
        <w:t>1</w:t>
      </w:r>
      <w:r w:rsidRPr="00A36B22">
        <w:rPr>
          <w:rFonts w:ascii="Times New Roman" w:hAnsi="Times New Roman"/>
          <w:noProof/>
          <w:sz w:val="28"/>
          <w:szCs w:val="28"/>
        </w:rPr>
        <w:t xml:space="preserve">7]. </w:t>
      </w:r>
      <w:proofErr w:type="gramEnd"/>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Важливою властивістю AAP є інваріантність деяких критеріїв функціонування по відношенню до сумарної ДС. </w:t>
      </w:r>
      <w:proofErr w:type="gramStart"/>
      <w:r w:rsidRPr="00A36B22">
        <w:rPr>
          <w:rFonts w:ascii="Times New Roman" w:hAnsi="Times New Roman"/>
          <w:noProof/>
          <w:sz w:val="28"/>
          <w:szCs w:val="28"/>
        </w:rPr>
        <w:t>Це має велике практичне значення, пов’язане з можливістю довільного, в тому числі й випадкового, розташування антенних елементів. При цьому відпадає необхідність застосування жорстких кріплень, скорочується час розгортання і т.д.</w:t>
      </w:r>
      <w:proofErr w:type="gramEnd"/>
    </w:p>
    <w:p w:rsidR="00A36B22" w:rsidRPr="00A36B22" w:rsidRDefault="00A36B22" w:rsidP="00A36B22">
      <w:pPr>
        <w:spacing w:line="312" w:lineRule="auto"/>
        <w:ind w:right="-1" w:firstLine="709"/>
        <w:jc w:val="both"/>
        <w:rPr>
          <w:rStyle w:val="FontStyle28"/>
          <w:iCs/>
          <w:noProof/>
          <w:sz w:val="28"/>
          <w:szCs w:val="28"/>
        </w:rPr>
      </w:pPr>
      <w:r w:rsidRPr="00A36B22">
        <w:rPr>
          <w:rFonts w:ascii="Times New Roman" w:hAnsi="Times New Roman"/>
          <w:noProof/>
          <w:sz w:val="28"/>
          <w:szCs w:val="28"/>
        </w:rPr>
        <w:t xml:space="preserve">У AAP кількість антенних елементів </w:t>
      </w:r>
      <w:r w:rsidRPr="00A36B22">
        <w:rPr>
          <w:rStyle w:val="FontStyle49"/>
          <w:noProof/>
          <w:sz w:val="28"/>
          <w:szCs w:val="28"/>
        </w:rPr>
        <w:t xml:space="preserve">N </w:t>
      </w:r>
      <w:r w:rsidRPr="00A36B22">
        <w:rPr>
          <w:rFonts w:ascii="Times New Roman" w:hAnsi="Times New Roman"/>
          <w:noProof/>
          <w:sz w:val="28"/>
          <w:szCs w:val="28"/>
        </w:rPr>
        <w:t>може бути мінімальною (наприклад,</w:t>
      </w:r>
      <w:r w:rsidR="00C243DE" w:rsidRPr="00C243DE">
        <w:rPr>
          <w:rFonts w:ascii="Times New Roman" w:hAnsi="Times New Roman"/>
          <w:i/>
          <w:noProof/>
          <w:spacing w:val="30"/>
          <w:position w:val="-6"/>
          <w:sz w:val="28"/>
          <w:szCs w:val="28"/>
          <w:lang w:eastAsia="ru-RU"/>
        </w:rPr>
        <w:drawing>
          <wp:inline distT="0" distB="0" distL="0" distR="0">
            <wp:extent cx="411480" cy="167640"/>
            <wp:effectExtent l="0" t="0" r="0" b="0"/>
            <wp:docPr id="40"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9"/>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1480" cy="16764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 xml:space="preserve">і вибирається, виходячи з очікуваної кількості наявних завад. Значення в </w:t>
      </w:r>
      <w:r w:rsidR="00C243DE" w:rsidRPr="00C243DE">
        <w:rPr>
          <w:rFonts w:ascii="Times New Roman" w:hAnsi="Times New Roman"/>
          <w:i/>
          <w:noProof/>
          <w:spacing w:val="30"/>
          <w:position w:val="-6"/>
          <w:sz w:val="28"/>
          <w:szCs w:val="28"/>
          <w:lang w:eastAsia="ru-RU"/>
        </w:rPr>
        <w:drawing>
          <wp:inline distT="0" distB="0" distL="0" distR="0">
            <wp:extent cx="167640" cy="167640"/>
            <wp:effectExtent l="0" t="0" r="0" b="0"/>
            <wp:docPr id="41"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8"/>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167640"/>
                    </a:xfrm>
                    <a:prstGeom prst="rect">
                      <a:avLst/>
                    </a:prstGeom>
                    <a:noFill/>
                    <a:ln>
                      <a:noFill/>
                    </a:ln>
                  </pic:spPr>
                </pic:pic>
              </a:graphicData>
            </a:graphic>
          </wp:inline>
        </w:drawing>
      </w:r>
      <w:r w:rsidRPr="00A36B22">
        <w:rPr>
          <w:rFonts w:ascii="Times New Roman" w:hAnsi="Times New Roman"/>
          <w:noProof/>
          <w:sz w:val="28"/>
          <w:szCs w:val="28"/>
        </w:rPr>
        <w:t xml:space="preserve">AAP розглядається як число ступенів свободи, оскільки саме воно визначає кількість незалежно формованих ДС, тобто кількість завад, яка здатна придушити AAP з одним виходом, становить </w:t>
      </w:r>
      <w:r w:rsidR="00C243DE" w:rsidRPr="00C243DE">
        <w:rPr>
          <w:rFonts w:ascii="Times New Roman" w:hAnsi="Times New Roman"/>
          <w:i/>
          <w:noProof/>
          <w:spacing w:val="30"/>
          <w:position w:val="-6"/>
          <w:sz w:val="28"/>
          <w:szCs w:val="28"/>
          <w:lang w:eastAsia="ru-RU"/>
        </w:rPr>
        <w:drawing>
          <wp:inline distT="0" distB="0" distL="0" distR="0">
            <wp:extent cx="624840" cy="167640"/>
            <wp:effectExtent l="0" t="0" r="0" b="0"/>
            <wp:docPr id="42"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7"/>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840" cy="167640"/>
                    </a:xfrm>
                    <a:prstGeom prst="rect">
                      <a:avLst/>
                    </a:prstGeom>
                    <a:noFill/>
                    <a:ln>
                      <a:noFill/>
                    </a:ln>
                  </pic:spPr>
                </pic:pic>
              </a:graphicData>
            </a:graphic>
          </wp:inline>
        </w:drawing>
      </w:r>
      <w:r w:rsidRPr="00A36B22">
        <w:rPr>
          <w:rStyle w:val="FontStyle28"/>
          <w:iCs/>
          <w:noProof/>
          <w:sz w:val="28"/>
          <w:szCs w:val="28"/>
        </w:rPr>
        <w:t>.</w:t>
      </w:r>
    </w:p>
    <w:p w:rsidR="00A36B22" w:rsidRPr="00A36B22" w:rsidRDefault="00A36B22" w:rsidP="00A36B22">
      <w:pPr>
        <w:spacing w:line="312" w:lineRule="auto"/>
        <w:ind w:right="-1" w:firstLine="709"/>
        <w:jc w:val="both"/>
        <w:rPr>
          <w:rStyle w:val="FontStyle28"/>
          <w:iCs/>
          <w:noProof/>
          <w:sz w:val="28"/>
          <w:szCs w:val="28"/>
        </w:rPr>
      </w:pPr>
      <w:r w:rsidRPr="00A36B22">
        <w:rPr>
          <w:rFonts w:ascii="Times New Roman" w:hAnsi="Times New Roman"/>
          <w:noProof/>
          <w:sz w:val="28"/>
          <w:szCs w:val="28"/>
        </w:rPr>
        <w:t xml:space="preserve">Разом із тим АЕ можуть бути багаторазово використані й на кожному з них може бути мінімізовано  </w:t>
      </w:r>
      <w:r w:rsidR="00C243DE" w:rsidRPr="00C243DE">
        <w:rPr>
          <w:rFonts w:ascii="Times New Roman" w:hAnsi="Times New Roman"/>
          <w:i/>
          <w:noProof/>
          <w:spacing w:val="30"/>
          <w:position w:val="-6"/>
          <w:sz w:val="28"/>
          <w:szCs w:val="28"/>
          <w:lang w:eastAsia="ru-RU"/>
        </w:rPr>
        <w:drawing>
          <wp:inline distT="0" distB="0" distL="0" distR="0">
            <wp:extent cx="350520" cy="167640"/>
            <wp:effectExtent l="0" t="0" r="0" b="0"/>
            <wp:docPr id="43"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6"/>
                    <pic:cNvPicPr>
                      <a:picLocks noChangeAspect="1" noChangeArrowheads="1"/>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0520" cy="167640"/>
                    </a:xfrm>
                    <a:prstGeom prst="rect">
                      <a:avLst/>
                    </a:prstGeom>
                    <a:noFill/>
                    <a:ln>
                      <a:noFill/>
                    </a:ln>
                  </pic:spPr>
                </pic:pic>
              </a:graphicData>
            </a:graphic>
          </wp:inline>
        </w:drawing>
      </w:r>
      <w:r w:rsidRPr="00A36B22">
        <w:rPr>
          <w:rFonts w:ascii="Times New Roman" w:hAnsi="Times New Roman"/>
          <w:noProof/>
          <w:sz w:val="28"/>
          <w:szCs w:val="28"/>
        </w:rPr>
        <w:t>завад. Слід, однак, вказати на те, що при цьому кратно падає рівень прийнятого сигналу і відношення сигнал/шум</w:t>
      </w:r>
      <w:r w:rsidRPr="00A36B22">
        <w:rPr>
          <w:rStyle w:val="FontStyle28"/>
          <w:iCs/>
          <w:noProof/>
          <w:sz w:val="28"/>
          <w:szCs w:val="28"/>
        </w:rPr>
        <w:t xml:space="preserve">. </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Задачу придушення завад в AAP можна вирішувати по-різному. Так, використовуючи принцип поділу </w:t>
      </w:r>
      <w:r w:rsidRPr="00045637">
        <w:rPr>
          <w:rFonts w:ascii="Times New Roman" w:hAnsi="Times New Roman"/>
          <w:noProof/>
          <w:sz w:val="28"/>
          <w:szCs w:val="28"/>
        </w:rPr>
        <w:t>[</w:t>
      </w:r>
      <w:r w:rsidR="00045637" w:rsidRPr="00045637">
        <w:rPr>
          <w:rFonts w:ascii="Times New Roman" w:hAnsi="Times New Roman"/>
          <w:noProof/>
          <w:sz w:val="28"/>
          <w:szCs w:val="28"/>
        </w:rPr>
        <w:t>33,38</w:t>
      </w:r>
      <w:r w:rsidRPr="00A36B22">
        <w:rPr>
          <w:rFonts w:ascii="Times New Roman" w:hAnsi="Times New Roman"/>
          <w:noProof/>
          <w:sz w:val="28"/>
          <w:szCs w:val="28"/>
        </w:rPr>
        <w:t xml:space="preserve">], можна спочатку оцінити, </w:t>
      </w:r>
      <w:r w:rsidR="00C243DE" w:rsidRPr="00C243DE">
        <w:rPr>
          <w:rFonts w:ascii="Times New Roman" w:hAnsi="Times New Roman"/>
          <w:i/>
          <w:noProof/>
          <w:spacing w:val="30"/>
          <w:position w:val="-14"/>
          <w:sz w:val="28"/>
          <w:szCs w:val="28"/>
          <w:lang w:eastAsia="ru-RU"/>
        </w:rPr>
        <w:drawing>
          <wp:inline distT="0" distB="0" distL="0" distR="0">
            <wp:extent cx="152400" cy="220980"/>
            <wp:effectExtent l="0" t="0" r="0" b="0"/>
            <wp:docPr id="44"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5"/>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220980"/>
                    </a:xfrm>
                    <a:prstGeom prst="rect">
                      <a:avLst/>
                    </a:prstGeom>
                    <a:noFill/>
                    <a:ln>
                      <a:noFill/>
                    </a:ln>
                  </pic:spPr>
                </pic:pic>
              </a:graphicData>
            </a:graphic>
          </wp:inline>
        </w:drawing>
      </w:r>
      <w:r w:rsidRPr="00A36B22">
        <w:rPr>
          <w:rStyle w:val="FontStyle28"/>
          <w:iCs/>
          <w:noProof/>
          <w:sz w:val="28"/>
          <w:szCs w:val="28"/>
        </w:rPr>
        <w:t xml:space="preserve">, </w:t>
      </w:r>
      <w:r w:rsidR="00C243DE" w:rsidRPr="00C243DE">
        <w:rPr>
          <w:rFonts w:ascii="Times New Roman" w:hAnsi="Times New Roman"/>
          <w:i/>
          <w:noProof/>
          <w:spacing w:val="30"/>
          <w:position w:val="-10"/>
          <w:sz w:val="28"/>
          <w:szCs w:val="28"/>
          <w:lang w:eastAsia="ru-RU"/>
        </w:rPr>
        <w:drawing>
          <wp:inline distT="0" distB="0" distL="0" distR="0">
            <wp:extent cx="533400" cy="220980"/>
            <wp:effectExtent l="0" t="0" r="0" b="0"/>
            <wp:docPr id="45"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4"/>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400" cy="220980"/>
                    </a:xfrm>
                    <a:prstGeom prst="rect">
                      <a:avLst/>
                    </a:prstGeom>
                    <a:noFill/>
                    <a:ln>
                      <a:noFill/>
                    </a:ln>
                  </pic:spPr>
                </pic:pic>
              </a:graphicData>
            </a:graphic>
          </wp:inline>
        </w:drawing>
      </w:r>
      <w:r w:rsidRPr="00A36B22">
        <w:rPr>
          <w:rStyle w:val="FontStyle28"/>
          <w:iCs/>
          <w:noProof/>
          <w:sz w:val="28"/>
          <w:szCs w:val="28"/>
        </w:rPr>
        <w:t xml:space="preserve"> – </w:t>
      </w:r>
      <w:r w:rsidRPr="00A36B22">
        <w:rPr>
          <w:rFonts w:ascii="Times New Roman" w:hAnsi="Times New Roman"/>
          <w:noProof/>
          <w:sz w:val="28"/>
          <w:szCs w:val="28"/>
        </w:rPr>
        <w:t>напрямок приходу цих завад та їх поляризацію, а потім вирішити задачу управління ВВК AAP і знаходження її ДС і ПД з нулями, орієнтованими в напрямкуприходу завад. Однак рішення цієї задачі досить складне, пов’язане з перетво</w:t>
      </w:r>
      <w:r w:rsidR="00045637">
        <w:rPr>
          <w:rFonts w:ascii="Times New Roman" w:hAnsi="Times New Roman"/>
          <w:noProof/>
          <w:sz w:val="28"/>
          <w:szCs w:val="28"/>
        </w:rPr>
        <w:t>ренням матриць, і це рішення [3</w:t>
      </w:r>
      <w:r w:rsidRPr="00A36B22">
        <w:rPr>
          <w:rFonts w:ascii="Times New Roman" w:hAnsi="Times New Roman"/>
          <w:noProof/>
          <w:sz w:val="28"/>
          <w:szCs w:val="28"/>
        </w:rPr>
        <w:t xml:space="preserve">8] вдається знайти далеко не для кожної ситуації. На практицізастосовується більш конструктивне рішення, щоґрунтується не надекомпозиції, а на безпосередньому перебуванні оцінки </w:t>
      </w:r>
      <w:r w:rsidR="00C243DE" w:rsidRPr="00C243DE">
        <w:rPr>
          <w:rFonts w:ascii="Times New Roman" w:hAnsi="Times New Roman"/>
          <w:i/>
          <w:noProof/>
          <w:spacing w:val="30"/>
          <w:position w:val="-10"/>
          <w:sz w:val="28"/>
          <w:szCs w:val="28"/>
          <w:lang w:eastAsia="ru-RU"/>
        </w:rPr>
        <w:drawing>
          <wp:inline distT="0" distB="0" distL="0" distR="0">
            <wp:extent cx="320040" cy="220980"/>
            <wp:effectExtent l="0" t="0" r="0" b="0"/>
            <wp:docPr id="46"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0040" cy="220980"/>
                    </a:xfrm>
                    <a:prstGeom prst="rect">
                      <a:avLst/>
                    </a:prstGeom>
                    <a:noFill/>
                    <a:ln>
                      <a:noFill/>
                    </a:ln>
                  </pic:spPr>
                </pic:pic>
              </a:graphicData>
            </a:graphic>
          </wp:inline>
        </w:drawing>
      </w:r>
      <w:r w:rsidRPr="00A36B22">
        <w:rPr>
          <w:rFonts w:ascii="Times New Roman" w:hAnsi="Times New Roman"/>
          <w:noProof/>
          <w:sz w:val="28"/>
          <w:szCs w:val="28"/>
        </w:rPr>
        <w:t xml:space="preserve"> ВВК. В даний час відомо кілька рішень, що розрізняються: як вибраними критеріями ефективності, так і передбачуваними обмеженнями. До найбільш поширених критеріїв належать:</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максимум відносини рівнів корисного сигналу до суми завад (МВСЗ) на виході AAP;</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lastRenderedPageBreak/>
        <w:t xml:space="preserve">– мінімум середнього квадрата відхилення (МСКВ) прийнятого сигналу від заданого еталонного </w:t>
      </w:r>
      <w:r w:rsidR="00C243DE" w:rsidRPr="00C243DE">
        <w:rPr>
          <w:rFonts w:ascii="Times New Roman" w:hAnsi="Times New Roman"/>
          <w:i/>
          <w:noProof/>
          <w:spacing w:val="30"/>
          <w:position w:val="-12"/>
          <w:sz w:val="28"/>
          <w:szCs w:val="28"/>
          <w:lang w:eastAsia="ru-RU"/>
        </w:rPr>
        <w:drawing>
          <wp:inline distT="0" distB="0" distL="0" distR="0">
            <wp:extent cx="335280" cy="228600"/>
            <wp:effectExtent l="0" t="0" r="0" b="0"/>
            <wp:docPr id="47"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5280" cy="228600"/>
                    </a:xfrm>
                    <a:prstGeom prst="rect">
                      <a:avLst/>
                    </a:prstGeom>
                    <a:noFill/>
                    <a:ln>
                      <a:noFill/>
                    </a:ln>
                  </pic:spPr>
                </pic:pic>
              </a:graphicData>
            </a:graphic>
          </wp:inline>
        </w:drawing>
      </w:r>
      <w:r w:rsidRPr="00A36B22">
        <w:rPr>
          <w:rFonts w:ascii="Times New Roman" w:hAnsi="Times New Roman"/>
          <w:noProof/>
          <w:sz w:val="28"/>
          <w:szCs w:val="28"/>
        </w:rPr>
        <w:t>на виході AAP;</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мінімум потужності завад на виході AAP;</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максимум правдоподібності;</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різні інші модифікації критеріїв.</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Синтезовані при цьому алгоритми функціонування AAP виходять із розв’язання статистичних задач. Серед усього різноманіття рішень можна виділити два основних напрямки, що історично з’явилися першими. </w:t>
      </w:r>
      <w:proofErr w:type="gramStart"/>
      <w:r w:rsidRPr="00A36B22">
        <w:rPr>
          <w:rFonts w:ascii="Times New Roman" w:hAnsi="Times New Roman"/>
          <w:noProof/>
          <w:sz w:val="28"/>
          <w:szCs w:val="28"/>
        </w:rPr>
        <w:t>Асимптотичні рішення, пов’язані з іменами Ширмана, Хоуелса, Епплбаума, Уідроу та ін., припускають наявність гіпотези ергодичності сигнально-завадовій ситуації. Ці рішення здебільшого ґрунтуються на знаходженні оцінки кореляційної матриці (або її обігу), що характеризує сигнально-завадову ситуацію або інших, наприклад градієнтних, процедурах у вказаних межах.</w:t>
      </w:r>
      <w:proofErr w:type="gramEnd"/>
      <w:r w:rsidRPr="00A36B22">
        <w:rPr>
          <w:rFonts w:ascii="Times New Roman" w:hAnsi="Times New Roman"/>
          <w:noProof/>
          <w:sz w:val="28"/>
          <w:szCs w:val="28"/>
        </w:rPr>
        <w:t xml:space="preserve"> В літературі до цього часу основна увага приділяється</w:t>
      </w:r>
      <w:r w:rsidR="00045637">
        <w:rPr>
          <w:rFonts w:ascii="Times New Roman" w:hAnsi="Times New Roman"/>
          <w:noProof/>
          <w:sz w:val="28"/>
          <w:szCs w:val="28"/>
        </w:rPr>
        <w:t xml:space="preserve"> розвитку саме цього напряму [</w:t>
      </w:r>
      <w:r w:rsidR="0069054B">
        <w:rPr>
          <w:rFonts w:ascii="Times New Roman" w:hAnsi="Times New Roman"/>
          <w:noProof/>
          <w:sz w:val="28"/>
          <w:szCs w:val="28"/>
        </w:rPr>
        <w:t>25,24</w:t>
      </w:r>
      <w:r w:rsidR="00045637">
        <w:rPr>
          <w:rFonts w:ascii="Times New Roman" w:hAnsi="Times New Roman"/>
          <w:noProof/>
          <w:sz w:val="28"/>
          <w:szCs w:val="28"/>
        </w:rPr>
        <w:t>,21</w:t>
      </w:r>
      <w:r w:rsidRPr="00A36B22">
        <w:rPr>
          <w:rFonts w:ascii="Times New Roman" w:hAnsi="Times New Roman"/>
          <w:noProof/>
          <w:sz w:val="28"/>
          <w:szCs w:val="28"/>
        </w:rPr>
        <w:t>].</w:t>
      </w:r>
    </w:p>
    <w:p w:rsidR="00A36B22" w:rsidRPr="00A36B22" w:rsidRDefault="00A36B22" w:rsidP="00065563">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Інший напрям грунтується на припущенні марківської апроксимації прийнятої реалізації та динаміки змін ВВК. Відмова від ергодичності дозволяє ефективно вирішувати нестаціонарні задачі з використанням добре розробленого апарату рекурентної лінійної або нелінійної фільтрації. З використанням цього підходу одержано ряд результатів за просторово-часової і поляри</w:t>
      </w:r>
      <w:r w:rsidR="00065563">
        <w:rPr>
          <w:rFonts w:ascii="Times New Roman" w:hAnsi="Times New Roman"/>
          <w:noProof/>
          <w:sz w:val="28"/>
          <w:szCs w:val="28"/>
        </w:rPr>
        <w:t xml:space="preserve">заційно-часової обробки [ </w:t>
      </w:r>
      <w:r w:rsidR="00045637" w:rsidRPr="00045637">
        <w:rPr>
          <w:rFonts w:ascii="Times New Roman" w:hAnsi="Times New Roman"/>
          <w:noProof/>
          <w:sz w:val="28"/>
          <w:szCs w:val="28"/>
        </w:rPr>
        <w:t>21</w:t>
      </w:r>
      <w:r w:rsidR="00065563">
        <w:rPr>
          <w:rFonts w:ascii="Times New Roman" w:hAnsi="Times New Roman"/>
          <w:noProof/>
          <w:sz w:val="28"/>
          <w:szCs w:val="28"/>
        </w:rPr>
        <w:t>].</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 xml:space="preserve">Асимптотичні методи засновані на отриманні таких значень ВВК </w:t>
      </w:r>
      <w:r w:rsidR="00C243DE" w:rsidRPr="00C243DE">
        <w:rPr>
          <w:rFonts w:ascii="Times New Roman" w:hAnsi="Times New Roman"/>
          <w:i/>
          <w:noProof/>
          <w:spacing w:val="30"/>
          <w:position w:val="-10"/>
          <w:sz w:val="28"/>
          <w:szCs w:val="28"/>
          <w:lang w:eastAsia="ru-RU"/>
        </w:rPr>
        <w:drawing>
          <wp:inline distT="0" distB="0" distL="0" distR="0">
            <wp:extent cx="304800" cy="220980"/>
            <wp:effectExtent l="0" t="0" r="0" b="0"/>
            <wp:docPr id="48"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1"/>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800" cy="22098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 xml:space="preserve">які можуть бути досягнуті в стаціонарних умовах при </w:t>
      </w:r>
      <w:r w:rsidR="00C243DE" w:rsidRPr="00C243DE">
        <w:rPr>
          <w:rFonts w:ascii="Times New Roman" w:hAnsi="Times New Roman"/>
          <w:i/>
          <w:noProof/>
          <w:spacing w:val="30"/>
          <w:position w:val="-6"/>
          <w:sz w:val="28"/>
          <w:szCs w:val="28"/>
          <w:lang w:eastAsia="ru-RU"/>
        </w:rPr>
        <w:drawing>
          <wp:inline distT="0" distB="0" distL="0" distR="0">
            <wp:extent cx="411480" cy="152400"/>
            <wp:effectExtent l="0" t="0" r="0" b="0"/>
            <wp:docPr id="49"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0"/>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1480" cy="15240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 xml:space="preserve">тобто в умовах, коли основні перехідні процеси в ланцюгах прийому вже закінчаться. Такі рішення досить широко використовуються в радіолокації, де є вільний часовий відрізок, вільний від корисного сигналу. </w:t>
      </w:r>
      <w:proofErr w:type="gramStart"/>
      <w:r w:rsidRPr="00A36B22">
        <w:rPr>
          <w:rFonts w:ascii="Times New Roman" w:hAnsi="Times New Roman"/>
          <w:noProof/>
          <w:sz w:val="28"/>
          <w:szCs w:val="28"/>
        </w:rPr>
        <w:t>При передачі сигналів зв’язку такого відрізка немає. Крім того, у каналах мобільних систем більш складна динамічна сигнально-завадова обстановка, що ускладнює використання стаціонарно-орієнтованих алгоритмів. Водночас асимптотичні рішення зручні при аналізі ефективності AAP, при зіставленні тих чи інших моделей, алгоритмів або сигнально-завадових ситуацій [</w:t>
      </w:r>
      <w:r w:rsidR="00045637" w:rsidRPr="00045637">
        <w:rPr>
          <w:rFonts w:ascii="Times New Roman" w:hAnsi="Times New Roman"/>
          <w:noProof/>
          <w:sz w:val="28"/>
          <w:szCs w:val="28"/>
        </w:rPr>
        <w:t>20,2</w:t>
      </w:r>
      <w:r w:rsidRPr="00045637">
        <w:rPr>
          <w:rFonts w:ascii="Times New Roman" w:hAnsi="Times New Roman"/>
          <w:noProof/>
          <w:sz w:val="28"/>
          <w:szCs w:val="28"/>
        </w:rPr>
        <w:t>6</w:t>
      </w:r>
      <w:r w:rsidRPr="00A36B22">
        <w:rPr>
          <w:rFonts w:ascii="Times New Roman" w:hAnsi="Times New Roman"/>
          <w:noProof/>
          <w:sz w:val="28"/>
          <w:szCs w:val="28"/>
        </w:rPr>
        <w:t>].</w:t>
      </w:r>
      <w:proofErr w:type="gramEnd"/>
      <w:r w:rsidRPr="00A36B22">
        <w:rPr>
          <w:rFonts w:ascii="Times New Roman" w:hAnsi="Times New Roman"/>
          <w:noProof/>
          <w:sz w:val="28"/>
          <w:szCs w:val="28"/>
        </w:rPr>
        <w:t xml:space="preserve"> Зупинимося на їхньому розгляді докладніше.</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lastRenderedPageBreak/>
        <w:t>Даний к</w:t>
      </w:r>
      <w:r w:rsidR="00045637">
        <w:rPr>
          <w:rFonts w:ascii="Times New Roman" w:hAnsi="Times New Roman"/>
          <w:noProof/>
          <w:sz w:val="28"/>
          <w:szCs w:val="28"/>
        </w:rPr>
        <w:t>ритерій запропоновано Уідроу [2</w:t>
      </w:r>
      <w:r w:rsidRPr="00A36B22">
        <w:rPr>
          <w:rFonts w:ascii="Times New Roman" w:hAnsi="Times New Roman"/>
          <w:noProof/>
          <w:sz w:val="28"/>
          <w:szCs w:val="28"/>
        </w:rPr>
        <w:t xml:space="preserve">9]. </w:t>
      </w:r>
      <w:proofErr w:type="gramStart"/>
      <w:r w:rsidRPr="00A36B22">
        <w:rPr>
          <w:rFonts w:ascii="Times New Roman" w:hAnsi="Times New Roman"/>
          <w:noProof/>
          <w:sz w:val="28"/>
          <w:szCs w:val="28"/>
        </w:rPr>
        <w:t>Він є найбільш популярним при рішенні різних задач радіозв’язку, радіолокації та ін. Його популярність пояснюється не тільки тим, що синтезовані на базі МСКВ алгоритми мають досить просту структуру, але й тим, що отримані рішення добре вписуються в загальні критерії, за якими функціонують мобільні телекомунікаційні системи. Інший</w:t>
      </w:r>
      <w:proofErr w:type="gramEnd"/>
      <w:r w:rsidRPr="00A36B22">
        <w:rPr>
          <w:rFonts w:ascii="Times New Roman" w:hAnsi="Times New Roman"/>
          <w:noProof/>
          <w:sz w:val="28"/>
          <w:szCs w:val="28"/>
        </w:rPr>
        <w:t xml:space="preserve"> важливий критерій мінімуму ймовірності помилки </w:t>
      </w:r>
      <w:r w:rsidR="00C243DE" w:rsidRPr="00C243DE">
        <w:rPr>
          <w:rFonts w:ascii="Times New Roman" w:hAnsi="Times New Roman"/>
          <w:i/>
          <w:noProof/>
          <w:spacing w:val="30"/>
          <w:position w:val="-12"/>
          <w:sz w:val="28"/>
          <w:szCs w:val="28"/>
          <w:lang w:eastAsia="ru-RU"/>
        </w:rPr>
        <w:drawing>
          <wp:inline distT="0" distB="0" distL="0" distR="0">
            <wp:extent cx="502920" cy="228600"/>
            <wp:effectExtent l="0" t="0" r="0" b="0"/>
            <wp:docPr id="50"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920" cy="228600"/>
                    </a:xfrm>
                    <a:prstGeom prst="rect">
                      <a:avLst/>
                    </a:prstGeom>
                    <a:noFill/>
                    <a:ln>
                      <a:noFill/>
                    </a:ln>
                  </pic:spPr>
                </pic:pic>
              </a:graphicData>
            </a:graphic>
          </wp:inline>
        </w:drawing>
      </w:r>
      <w:r w:rsidRPr="00A36B22">
        <w:rPr>
          <w:rFonts w:ascii="Times New Roman" w:hAnsi="Times New Roman"/>
          <w:noProof/>
          <w:sz w:val="28"/>
          <w:szCs w:val="28"/>
        </w:rPr>
        <w:t xml:space="preserve">функціонально пов’язаний з енергетичним співвідношенням сигналу і завади. Для найпростіших ситуацій якість прийому залежить від відношення сигнал/шум </w:t>
      </w:r>
      <w:r w:rsidR="00C243DE" w:rsidRPr="00C243DE">
        <w:rPr>
          <w:rFonts w:ascii="Times New Roman" w:hAnsi="Times New Roman"/>
          <w:i/>
          <w:noProof/>
          <w:spacing w:val="30"/>
          <w:position w:val="-12"/>
          <w:sz w:val="28"/>
          <w:szCs w:val="28"/>
          <w:lang w:eastAsia="ru-RU"/>
        </w:rPr>
        <w:drawing>
          <wp:inline distT="0" distB="0" distL="0" distR="0">
            <wp:extent cx="746760" cy="220980"/>
            <wp:effectExtent l="0" t="0" r="0" b="0"/>
            <wp:docPr id="51"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6760" cy="220980"/>
                    </a:xfrm>
                    <a:prstGeom prst="rect">
                      <a:avLst/>
                    </a:prstGeom>
                    <a:noFill/>
                    <a:ln>
                      <a:noFill/>
                    </a:ln>
                  </pic:spPr>
                </pic:pic>
              </a:graphicData>
            </a:graphic>
          </wp:inline>
        </w:drawing>
      </w:r>
      <w:r w:rsidRPr="00A36B22">
        <w:rPr>
          <w:rStyle w:val="FontStyle28"/>
          <w:iCs/>
          <w:noProof/>
          <w:sz w:val="28"/>
          <w:szCs w:val="28"/>
        </w:rPr>
        <w:t xml:space="preserve">, де </w:t>
      </w:r>
      <w:r w:rsidR="00C243DE" w:rsidRPr="00C243DE">
        <w:rPr>
          <w:rFonts w:ascii="Times New Roman" w:hAnsi="Times New Roman"/>
          <w:i/>
          <w:noProof/>
          <w:spacing w:val="30"/>
          <w:position w:val="-12"/>
          <w:sz w:val="28"/>
          <w:szCs w:val="28"/>
          <w:lang w:eastAsia="ru-RU"/>
        </w:rPr>
        <w:drawing>
          <wp:inline distT="0" distB="0" distL="0" distR="0">
            <wp:extent cx="762000" cy="220980"/>
            <wp:effectExtent l="0" t="0" r="0" b="0"/>
            <wp:docPr id="52"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2000" cy="220980"/>
                    </a:xfrm>
                    <a:prstGeom prst="rect">
                      <a:avLst/>
                    </a:prstGeom>
                    <a:noFill/>
                    <a:ln>
                      <a:noFill/>
                    </a:ln>
                  </pic:spPr>
                </pic:pic>
              </a:graphicData>
            </a:graphic>
          </wp:inline>
        </w:drawing>
      </w:r>
      <w:r w:rsidRPr="00A36B22">
        <w:rPr>
          <w:rFonts w:ascii="Times New Roman" w:hAnsi="Times New Roman"/>
          <w:noProof/>
          <w:sz w:val="28"/>
          <w:szCs w:val="28"/>
        </w:rPr>
        <w:t xml:space="preserve">у даному випадку важливим є той факт, що при використанні МСКВ остаточні результуючі завади, після ПЧОС, носять характер відновлювального процесу і можуть бути апроксимовані процесом типу «білого» шуму. ПЧОС - алгоритм функціонує за критерієм МСКВ, ґрунтованому на отриманні нев’язки </w:t>
      </w:r>
      <w:r w:rsidR="00C243DE" w:rsidRPr="00C243DE">
        <w:rPr>
          <w:rFonts w:ascii="Times New Roman" w:hAnsi="Times New Roman"/>
          <w:i/>
          <w:noProof/>
          <w:spacing w:val="30"/>
          <w:position w:val="-10"/>
          <w:sz w:val="28"/>
          <w:szCs w:val="28"/>
          <w:lang w:eastAsia="ru-RU"/>
        </w:rPr>
        <w:drawing>
          <wp:inline distT="0" distB="0" distL="0" distR="0">
            <wp:extent cx="266700" cy="220980"/>
            <wp:effectExtent l="0" t="0" r="0" b="0"/>
            <wp:docPr id="53"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700" cy="22098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 xml:space="preserve">Найбільш простим рішенням може служити процедура порівняння прийнятої після зважування реалізації  </w:t>
      </w:r>
      <w:r w:rsidR="00C243DE" w:rsidRPr="00C243DE">
        <w:rPr>
          <w:rFonts w:ascii="Times New Roman" w:hAnsi="Times New Roman"/>
          <w:noProof/>
          <w:spacing w:val="20"/>
          <w:position w:val="-10"/>
          <w:sz w:val="28"/>
          <w:szCs w:val="28"/>
          <w:lang w:eastAsia="ru-RU"/>
        </w:rPr>
        <w:drawing>
          <wp:inline distT="0" distB="0" distL="0" distR="0">
            <wp:extent cx="640080" cy="228600"/>
            <wp:effectExtent l="0" t="0" r="0" b="0"/>
            <wp:docPr id="54"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0080" cy="228600"/>
                    </a:xfrm>
                    <a:prstGeom prst="rect">
                      <a:avLst/>
                    </a:prstGeom>
                    <a:noFill/>
                    <a:ln>
                      <a:noFill/>
                    </a:ln>
                  </pic:spPr>
                </pic:pic>
              </a:graphicData>
            </a:graphic>
          </wp:inline>
        </w:drawing>
      </w:r>
      <w:r w:rsidRPr="00A36B22">
        <w:rPr>
          <w:rFonts w:ascii="Times New Roman" w:hAnsi="Times New Roman"/>
          <w:noProof/>
          <w:sz w:val="28"/>
          <w:szCs w:val="28"/>
        </w:rPr>
        <w:t xml:space="preserve">з еталонним сигналом </w:t>
      </w:r>
      <w:r w:rsidRPr="00A36B22">
        <w:rPr>
          <w:rFonts w:ascii="Times New Roman" w:hAnsi="Times New Roman"/>
          <w:noProof/>
          <w:position w:val="-12"/>
          <w:sz w:val="28"/>
          <w:szCs w:val="28"/>
        </w:rPr>
        <w:object w:dxaOrig="279" w:dyaOrig="360">
          <v:shape id="_x0000_i1041" type="#_x0000_t75" style="width:13.25pt;height:17.05pt" o:ole="">
            <v:imagedata r:id="rId77" o:title=""/>
          </v:shape>
          <o:OLEObject Type="Embed" ProgID="Equation.3" ShapeID="_x0000_i1041" DrawAspect="Content" ObjectID="_1645601698" r:id="rId78"/>
        </w:object>
      </w:r>
      <w:r w:rsidRPr="00A36B22">
        <w:rPr>
          <w:rFonts w:ascii="Times New Roman" w:hAnsi="Times New Roman"/>
          <w:noProof/>
          <w:sz w:val="28"/>
          <w:szCs w:val="28"/>
        </w:rPr>
        <w:t>:</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Pr="00A36B22" w:rsidRDefault="00DE3695" w:rsidP="00A36B22">
      <w:pPr>
        <w:spacing w:line="312" w:lineRule="auto"/>
        <w:ind w:right="-1" w:firstLine="709"/>
        <w:jc w:val="right"/>
        <w:rPr>
          <w:rFonts w:ascii="Times New Roman" w:hAnsi="Times New Roman"/>
          <w:noProof/>
          <w:sz w:val="28"/>
          <w:szCs w:val="28"/>
        </w:rPr>
      </w:pPr>
      <w:r w:rsidRPr="00A36B22">
        <w:rPr>
          <w:rFonts w:ascii="Times New Roman" w:hAnsi="Times New Roman"/>
          <w:noProof/>
          <w:position w:val="-12"/>
          <w:sz w:val="28"/>
          <w:szCs w:val="28"/>
        </w:rPr>
        <w:object w:dxaOrig="2060" w:dyaOrig="380">
          <v:shape id="_x0000_i1042" type="#_x0000_t75" style="width:119.35pt;height:22.75pt" o:ole="">
            <v:imagedata r:id="rId79" o:title=""/>
          </v:shape>
          <o:OLEObject Type="Embed" ProgID="Equation.3" ShapeID="_x0000_i1042" DrawAspect="Content" ObjectID="_1645601699" r:id="rId80"/>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.7)</w:t>
      </w:r>
    </w:p>
    <w:p w:rsidR="00A36B22" w:rsidRPr="00A36B22" w:rsidRDefault="00A36B22" w:rsidP="00A36B22">
      <w:pPr>
        <w:spacing w:line="312" w:lineRule="auto"/>
        <w:ind w:right="-1" w:firstLine="709"/>
        <w:rPr>
          <w:rFonts w:ascii="Times New Roman" w:hAnsi="Times New Roman"/>
          <w:noProof/>
          <w:sz w:val="28"/>
          <w:szCs w:val="28"/>
        </w:rPr>
      </w:pPr>
    </w:p>
    <w:p w:rsidR="00A36B22" w:rsidRDefault="00A36B22" w:rsidP="00A36B22">
      <w:pPr>
        <w:spacing w:line="312" w:lineRule="auto"/>
        <w:ind w:right="-1" w:firstLine="709"/>
        <w:jc w:val="both"/>
        <w:rPr>
          <w:rStyle w:val="FontStyle28"/>
          <w:i w:val="0"/>
          <w:iCs/>
          <w:noProof/>
          <w:sz w:val="28"/>
          <w:szCs w:val="28"/>
          <w:lang w:val="uk-UA"/>
        </w:rPr>
      </w:pPr>
      <w:r w:rsidRPr="00A36B22">
        <w:rPr>
          <w:rFonts w:ascii="Times New Roman" w:hAnsi="Times New Roman"/>
          <w:noProof/>
          <w:sz w:val="28"/>
          <w:szCs w:val="28"/>
        </w:rPr>
        <w:t>Знайдемо послідовно квадрат цієї нев’язки і її математичне очікування</w:t>
      </w:r>
      <w:r w:rsidRPr="00A36B22">
        <w:rPr>
          <w:rStyle w:val="FontStyle28"/>
          <w:iCs/>
          <w:noProof/>
          <w:sz w:val="28"/>
          <w:szCs w:val="28"/>
        </w:rPr>
        <w:t>:</w:t>
      </w:r>
      <w:r w:rsidRPr="00A36B22">
        <w:rPr>
          <w:rStyle w:val="FontStyle28"/>
          <w:iCs/>
          <w:noProof/>
          <w:sz w:val="28"/>
          <w:szCs w:val="28"/>
        </w:rPr>
        <w:tab/>
      </w:r>
    </w:p>
    <w:p w:rsidR="005A21D7" w:rsidRPr="005A21D7" w:rsidRDefault="005A21D7" w:rsidP="00A36B22">
      <w:pPr>
        <w:spacing w:line="312" w:lineRule="auto"/>
        <w:ind w:right="-1" w:firstLine="709"/>
        <w:jc w:val="both"/>
        <w:rPr>
          <w:rStyle w:val="FontStyle28"/>
          <w:i w:val="0"/>
          <w:iCs/>
          <w:noProof/>
          <w:sz w:val="28"/>
          <w:szCs w:val="28"/>
          <w:lang w:val="uk-UA"/>
        </w:rPr>
      </w:pPr>
    </w:p>
    <w:p w:rsidR="00A36B22" w:rsidRPr="00A36B22" w:rsidRDefault="00C243DE" w:rsidP="00A36B22">
      <w:pPr>
        <w:spacing w:line="312" w:lineRule="auto"/>
        <w:ind w:right="-1" w:firstLine="709"/>
        <w:jc w:val="right"/>
        <w:rPr>
          <w:rStyle w:val="FontStyle28"/>
          <w:iCs/>
          <w:noProof/>
          <w:sz w:val="28"/>
          <w:szCs w:val="28"/>
          <w:lang w:eastAsia="de-DE"/>
        </w:rPr>
      </w:pPr>
      <w:r w:rsidRPr="00C243DE">
        <w:rPr>
          <w:rFonts w:ascii="Times New Roman" w:hAnsi="Times New Roman"/>
          <w:i/>
          <w:noProof/>
          <w:spacing w:val="30"/>
          <w:sz w:val="28"/>
          <w:szCs w:val="28"/>
          <w:lang w:eastAsia="ru-RU"/>
        </w:rPr>
        <w:drawing>
          <wp:inline distT="0" distB="0" distL="0" distR="0">
            <wp:extent cx="3333750" cy="2667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41088" cy="267287"/>
                    </a:xfrm>
                    <a:prstGeom prst="rect">
                      <a:avLst/>
                    </a:prstGeom>
                    <a:noFill/>
                    <a:ln>
                      <a:noFill/>
                    </a:ln>
                  </pic:spPr>
                </pic:pic>
              </a:graphicData>
            </a:graphic>
          </wp:inline>
        </w:drawing>
      </w:r>
      <w:r w:rsidR="00DE3695">
        <w:rPr>
          <w:rStyle w:val="FontStyle28"/>
          <w:iCs/>
          <w:noProof/>
          <w:sz w:val="28"/>
          <w:szCs w:val="28"/>
          <w:lang w:eastAsia="de-DE"/>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.8</w:t>
      </w:r>
      <w:r w:rsidR="00A36B22" w:rsidRPr="00A36B22">
        <w:rPr>
          <w:rStyle w:val="FontStyle28"/>
          <w:iCs/>
          <w:noProof/>
          <w:sz w:val="28"/>
          <w:szCs w:val="28"/>
          <w:lang w:eastAsia="de-DE"/>
        </w:rPr>
        <w:t xml:space="preserve">) </w:t>
      </w:r>
    </w:p>
    <w:p w:rsidR="00A36B22" w:rsidRPr="00A36B22" w:rsidRDefault="00A36B22" w:rsidP="00A36B22">
      <w:pPr>
        <w:spacing w:line="312" w:lineRule="auto"/>
        <w:ind w:right="-1" w:firstLine="709"/>
        <w:jc w:val="right"/>
        <w:rPr>
          <w:rStyle w:val="FontStyle28"/>
          <w:iCs/>
          <w:noProof/>
          <w:sz w:val="28"/>
          <w:szCs w:val="28"/>
          <w:lang w:eastAsia="de-DE"/>
        </w:rPr>
      </w:pPr>
    </w:p>
    <w:p w:rsidR="00A36B22" w:rsidRPr="00A36B22" w:rsidRDefault="00C243DE" w:rsidP="00A36B22">
      <w:pPr>
        <w:spacing w:line="312" w:lineRule="auto"/>
        <w:ind w:right="-1" w:firstLine="709"/>
        <w:jc w:val="right"/>
        <w:rPr>
          <w:rStyle w:val="FontStyle28"/>
          <w:iCs/>
          <w:noProof/>
          <w:sz w:val="28"/>
          <w:szCs w:val="28"/>
          <w:lang w:eastAsia="de-DE"/>
        </w:rPr>
      </w:pPr>
      <w:r w:rsidRPr="00C243DE">
        <w:rPr>
          <w:rFonts w:ascii="Times New Roman" w:hAnsi="Times New Roman"/>
          <w:i/>
          <w:noProof/>
          <w:spacing w:val="30"/>
          <w:sz w:val="28"/>
          <w:szCs w:val="28"/>
          <w:lang w:eastAsia="ru-RU"/>
        </w:rPr>
        <w:drawing>
          <wp:inline distT="0" distB="0" distL="0" distR="0">
            <wp:extent cx="2815167" cy="28956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21007" cy="290161"/>
                    </a:xfrm>
                    <a:prstGeom prst="rect">
                      <a:avLst/>
                    </a:prstGeom>
                    <a:noFill/>
                    <a:ln>
                      <a:noFill/>
                    </a:ln>
                  </pic:spPr>
                </pic:pic>
              </a:graphicData>
            </a:graphic>
          </wp:inline>
        </w:drawing>
      </w:r>
      <w:r w:rsidR="00A36B22" w:rsidRPr="00A36B22">
        <w:rPr>
          <w:rStyle w:val="FontStyle28"/>
          <w:iCs/>
          <w:noProof/>
          <w:sz w:val="28"/>
          <w:szCs w:val="28"/>
          <w:lang w:eastAsia="de-DE"/>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.9</w:t>
      </w:r>
      <w:r w:rsidR="00A36B22" w:rsidRPr="00A36B22">
        <w:rPr>
          <w:rStyle w:val="FontStyle28"/>
          <w:iCs/>
          <w:noProof/>
          <w:sz w:val="28"/>
          <w:szCs w:val="28"/>
          <w:lang w:eastAsia="de-DE"/>
        </w:rPr>
        <w:t>)</w:t>
      </w:r>
    </w:p>
    <w:p w:rsidR="00A36B22" w:rsidRPr="00A36B22" w:rsidRDefault="00A36B22" w:rsidP="00A36B22">
      <w:pPr>
        <w:spacing w:line="312" w:lineRule="auto"/>
        <w:ind w:right="-1" w:firstLine="709"/>
        <w:jc w:val="right"/>
        <w:rPr>
          <w:rStyle w:val="FontStyle28"/>
          <w:iCs/>
          <w:noProof/>
          <w:sz w:val="28"/>
          <w:szCs w:val="28"/>
          <w:lang w:eastAsia="de-DE"/>
        </w:rPr>
      </w:pPr>
    </w:p>
    <w:p w:rsidR="00A36B22" w:rsidRPr="00A36B22" w:rsidRDefault="00A36B22" w:rsidP="00A36B22">
      <w:pPr>
        <w:spacing w:line="312" w:lineRule="auto"/>
        <w:ind w:right="-1" w:firstLine="709"/>
        <w:jc w:val="both"/>
        <w:rPr>
          <w:rStyle w:val="FontStyle28"/>
          <w:iCs/>
          <w:noProof/>
          <w:sz w:val="28"/>
          <w:szCs w:val="28"/>
          <w:lang w:eastAsia="de-DE"/>
        </w:rPr>
      </w:pPr>
      <w:r w:rsidRPr="00A36B22">
        <w:rPr>
          <w:rStyle w:val="FontStyle28"/>
          <w:iCs/>
          <w:noProof/>
          <w:sz w:val="28"/>
          <w:szCs w:val="28"/>
          <w:lang w:eastAsia="de-DE"/>
        </w:rPr>
        <w:t xml:space="preserve">де </w:t>
      </w:r>
      <w:r w:rsidR="00C243DE" w:rsidRPr="00C243DE">
        <w:rPr>
          <w:rFonts w:ascii="Times New Roman" w:hAnsi="Times New Roman"/>
          <w:i/>
          <w:noProof/>
          <w:spacing w:val="30"/>
          <w:position w:val="-14"/>
          <w:sz w:val="28"/>
          <w:szCs w:val="28"/>
          <w:lang w:eastAsia="ru-RU"/>
        </w:rPr>
        <w:drawing>
          <wp:inline distT="0" distB="0" distL="0" distR="0">
            <wp:extent cx="190500" cy="220980"/>
            <wp:effectExtent l="0" t="0" r="0" b="0"/>
            <wp:docPr id="59"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2098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вектор коваріації між вектором прийнятих сигналів і бажаним еталонним сигналом</w:t>
      </w:r>
      <w:r w:rsidRPr="00A36B22">
        <w:rPr>
          <w:rStyle w:val="FontStyle28"/>
          <w:iCs/>
          <w:noProof/>
          <w:sz w:val="28"/>
          <w:szCs w:val="28"/>
          <w:lang w:eastAsia="de-DE"/>
        </w:rPr>
        <w:t>,</w:t>
      </w:r>
    </w:p>
    <w:p w:rsidR="00A36B22" w:rsidRPr="00A36B22" w:rsidRDefault="00C243DE" w:rsidP="00A36B22">
      <w:pPr>
        <w:spacing w:line="312" w:lineRule="auto"/>
        <w:ind w:right="-1" w:firstLine="709"/>
        <w:jc w:val="right"/>
        <w:rPr>
          <w:rStyle w:val="FontStyle28"/>
          <w:iCs/>
          <w:noProof/>
          <w:sz w:val="28"/>
          <w:szCs w:val="28"/>
        </w:rPr>
      </w:pPr>
      <w:r w:rsidRPr="00C243DE">
        <w:rPr>
          <w:rFonts w:ascii="Times New Roman" w:hAnsi="Times New Roman"/>
          <w:i/>
          <w:noProof/>
          <w:spacing w:val="30"/>
          <w:position w:val="-14"/>
          <w:sz w:val="28"/>
          <w:szCs w:val="28"/>
          <w:lang w:eastAsia="ru-RU"/>
        </w:rPr>
        <w:drawing>
          <wp:inline distT="0" distB="0" distL="0" distR="0">
            <wp:extent cx="3279228" cy="297180"/>
            <wp:effectExtent l="0" t="0" r="0" b="0"/>
            <wp:docPr id="60"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85729" cy="297769"/>
                    </a:xfrm>
                    <a:prstGeom prst="rect">
                      <a:avLst/>
                    </a:prstGeom>
                    <a:noFill/>
                    <a:ln>
                      <a:noFill/>
                    </a:ln>
                  </pic:spPr>
                </pic:pic>
              </a:graphicData>
            </a:graphic>
          </wp:inline>
        </w:drawing>
      </w:r>
      <w:r w:rsidR="00A36B22" w:rsidRPr="00A36B22">
        <w:rPr>
          <w:rStyle w:val="FontStyle28"/>
          <w:iCs/>
          <w:noProof/>
          <w:sz w:val="28"/>
          <w:szCs w:val="28"/>
        </w:rPr>
        <w:t>,</w:t>
      </w:r>
      <w:r w:rsidR="00A36B22" w:rsidRPr="00A36B22">
        <w:rPr>
          <w:rFonts w:ascii="Times New Roman" w:hAnsi="Times New Roman"/>
          <w:noProof/>
          <w:sz w:val="28"/>
          <w:szCs w:val="28"/>
        </w:rPr>
        <w:t xml:space="preserve">    (</w:t>
      </w:r>
      <w:r w:rsidR="00790B7F">
        <w:rPr>
          <w:rFonts w:ascii="Times New Roman" w:hAnsi="Times New Roman"/>
          <w:noProof/>
          <w:sz w:val="28"/>
          <w:szCs w:val="28"/>
        </w:rPr>
        <w:t>3</w:t>
      </w:r>
      <w:r w:rsidR="00A36B22" w:rsidRPr="00A36B22">
        <w:rPr>
          <w:rFonts w:ascii="Times New Roman" w:hAnsi="Times New Roman"/>
          <w:noProof/>
          <w:sz w:val="28"/>
          <w:szCs w:val="28"/>
        </w:rPr>
        <w:t>.10</w:t>
      </w:r>
      <w:r w:rsidR="00A36B22" w:rsidRPr="00A36B22">
        <w:rPr>
          <w:rStyle w:val="FontStyle28"/>
          <w:iCs/>
          <w:noProof/>
          <w:sz w:val="28"/>
          <w:szCs w:val="28"/>
        </w:rPr>
        <w:t>)</w:t>
      </w:r>
    </w:p>
    <w:p w:rsidR="00A36B22" w:rsidRPr="00A36B22" w:rsidRDefault="00A36B22" w:rsidP="00A36B22">
      <w:pPr>
        <w:spacing w:line="312" w:lineRule="auto"/>
        <w:ind w:right="-1" w:firstLine="709"/>
        <w:jc w:val="both"/>
        <w:rPr>
          <w:rStyle w:val="FontStyle28"/>
          <w:iCs/>
          <w:noProof/>
          <w:sz w:val="28"/>
          <w:szCs w:val="28"/>
        </w:rPr>
      </w:pPr>
    </w:p>
    <w:p w:rsidR="00A36B22" w:rsidRPr="00A36B22" w:rsidRDefault="00EA0F4F" w:rsidP="00A36B22">
      <w:pPr>
        <w:spacing w:line="312" w:lineRule="auto"/>
        <w:ind w:right="-1" w:firstLine="709"/>
        <w:jc w:val="both"/>
        <w:rPr>
          <w:rStyle w:val="FontStyle28"/>
          <w:iCs/>
          <w:noProof/>
          <w:sz w:val="28"/>
          <w:szCs w:val="28"/>
        </w:rPr>
      </w:pPr>
      <w:r>
        <w:rPr>
          <w:noProof/>
          <w:lang w:eastAsia="ru-RU"/>
        </w:rPr>
        <w:lastRenderedPageBreak/>
        <w:drawing>
          <wp:inline distT="0" distB="0" distL="0" distR="0">
            <wp:extent cx="323850" cy="323850"/>
            <wp:effectExtent l="0" t="0" r="0" b="0"/>
            <wp:docPr id="1"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3850" cy="323850"/>
                    </a:xfrm>
                    <a:prstGeom prst="rect">
                      <a:avLst/>
                    </a:prstGeom>
                    <a:noFill/>
                    <a:ln>
                      <a:noFill/>
                    </a:ln>
                  </pic:spPr>
                </pic:pic>
              </a:graphicData>
            </a:graphic>
          </wp:inline>
        </w:drawing>
      </w:r>
      <w:r w:rsidR="00A36B22" w:rsidRPr="00A36B22">
        <w:rPr>
          <w:rStyle w:val="FontStyle28"/>
          <w:iCs/>
          <w:noProof/>
          <w:sz w:val="28"/>
          <w:szCs w:val="28"/>
        </w:rPr>
        <w:t xml:space="preserve"> –</w:t>
      </w:r>
      <w:r w:rsidR="00A36B22" w:rsidRPr="00A36B22">
        <w:rPr>
          <w:rFonts w:ascii="Times New Roman" w:hAnsi="Times New Roman"/>
          <w:noProof/>
          <w:sz w:val="28"/>
          <w:szCs w:val="28"/>
        </w:rPr>
        <w:t xml:space="preserve">  кореляційна матриця сигналів, прийнятих</w:t>
      </w:r>
      <w:r w:rsidR="00A36B22" w:rsidRPr="00A36B22">
        <w:rPr>
          <w:rStyle w:val="FontStyle28"/>
          <w:iCs/>
          <w:noProof/>
          <w:sz w:val="28"/>
          <w:szCs w:val="28"/>
        </w:rPr>
        <w:t xml:space="preserve"> AAP,</w:t>
      </w:r>
      <w:r w:rsidR="00C243DE" w:rsidRPr="00C243DE">
        <w:rPr>
          <w:rFonts w:ascii="Times New Roman" w:hAnsi="Times New Roman"/>
          <w:i/>
          <w:noProof/>
          <w:spacing w:val="30"/>
          <w:position w:val="-12"/>
          <w:sz w:val="28"/>
          <w:szCs w:val="28"/>
          <w:lang w:eastAsia="ru-RU"/>
        </w:rPr>
        <w:drawing>
          <wp:inline distT="0" distB="0" distL="0" distR="0">
            <wp:extent cx="1110615" cy="281797"/>
            <wp:effectExtent l="0" t="0" r="0" b="0"/>
            <wp:docPr id="62"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8041" cy="301442"/>
                    </a:xfrm>
                    <a:prstGeom prst="rect">
                      <a:avLst/>
                    </a:prstGeom>
                    <a:noFill/>
                    <a:ln>
                      <a:noFill/>
                    </a:ln>
                  </pic:spPr>
                </pic:pic>
              </a:graphicData>
            </a:graphic>
          </wp:inline>
        </w:drawing>
      </w:r>
      <w:r w:rsidR="00A36B22" w:rsidRPr="00A36B22">
        <w:rPr>
          <w:rStyle w:val="FontStyle28"/>
          <w:iCs/>
          <w:noProof/>
          <w:sz w:val="28"/>
          <w:szCs w:val="28"/>
        </w:rPr>
        <w:t>.</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Знайдемо мінімум нев’язки з виразу (</w:t>
      </w:r>
      <w:r w:rsidR="00790B7F">
        <w:rPr>
          <w:rFonts w:ascii="Times New Roman" w:hAnsi="Times New Roman"/>
          <w:noProof/>
          <w:sz w:val="28"/>
          <w:szCs w:val="28"/>
        </w:rPr>
        <w:t>3</w:t>
      </w:r>
      <w:r w:rsidRPr="00A36B22">
        <w:rPr>
          <w:rFonts w:ascii="Times New Roman" w:hAnsi="Times New Roman"/>
          <w:noProof/>
          <w:sz w:val="28"/>
          <w:szCs w:val="28"/>
        </w:rPr>
        <w:t>.8). В даному випадку</w:t>
      </w:r>
      <w:r w:rsidRPr="00A36B22">
        <w:rPr>
          <w:rStyle w:val="FontStyle28"/>
          <w:iCs/>
          <w:noProof/>
          <w:sz w:val="28"/>
          <w:szCs w:val="28"/>
        </w:rPr>
        <w:t xml:space="preserve"> він </w:t>
      </w:r>
      <w:r w:rsidRPr="00A36B22">
        <w:rPr>
          <w:rFonts w:ascii="Times New Roman" w:hAnsi="Times New Roman"/>
          <w:noProof/>
          <w:sz w:val="28"/>
          <w:szCs w:val="28"/>
        </w:rPr>
        <w:t>буде єдиним, оскільки функція (</w:t>
      </w:r>
      <w:r w:rsidR="00790B7F">
        <w:rPr>
          <w:rFonts w:ascii="Times New Roman" w:hAnsi="Times New Roman"/>
          <w:noProof/>
          <w:sz w:val="28"/>
          <w:szCs w:val="28"/>
        </w:rPr>
        <w:t>3</w:t>
      </w:r>
      <w:r w:rsidRPr="00A36B22">
        <w:rPr>
          <w:rFonts w:ascii="Times New Roman" w:hAnsi="Times New Roman"/>
          <w:noProof/>
          <w:sz w:val="28"/>
          <w:szCs w:val="28"/>
        </w:rPr>
        <w:t xml:space="preserve">.8) є квадратичною щодо </w:t>
      </w:r>
      <w:r w:rsidRPr="00A36B22">
        <w:rPr>
          <w:rFonts w:ascii="Times New Roman" w:hAnsi="Times New Roman"/>
          <w:noProof/>
          <w:position w:val="-10"/>
          <w:sz w:val="28"/>
          <w:szCs w:val="28"/>
        </w:rPr>
        <w:object w:dxaOrig="499" w:dyaOrig="340">
          <v:shape id="_x0000_i1043" type="#_x0000_t75" style="width:24.65pt;height:17.05pt" o:ole="">
            <v:imagedata r:id="rId87" o:title=""/>
          </v:shape>
          <o:OLEObject Type="Embed" ProgID="Equation.3" ShapeID="_x0000_i1043" DrawAspect="Content" ObjectID="_1645601700" r:id="rId88"/>
        </w:object>
      </w:r>
      <w:r w:rsidRPr="00A36B22">
        <w:rPr>
          <w:rFonts w:ascii="Times New Roman" w:hAnsi="Times New Roman"/>
          <w:noProof/>
          <w:sz w:val="28"/>
          <w:szCs w:val="28"/>
        </w:rPr>
        <w:t>, а</w:t>
      </w:r>
      <w:r w:rsidRPr="00A36B22">
        <w:rPr>
          <w:rStyle w:val="FontStyle28"/>
          <w:iCs/>
          <w:noProof/>
          <w:sz w:val="28"/>
          <w:szCs w:val="28"/>
        </w:rPr>
        <w:t xml:space="preserve"> матриця </w:t>
      </w:r>
      <w:r w:rsidR="00C243DE" w:rsidRPr="00C243DE">
        <w:rPr>
          <w:rFonts w:ascii="Times New Roman" w:hAnsi="Times New Roman"/>
          <w:i/>
          <w:noProof/>
          <w:spacing w:val="30"/>
          <w:position w:val="-12"/>
          <w:sz w:val="28"/>
          <w:szCs w:val="28"/>
          <w:lang w:eastAsia="ru-RU"/>
        </w:rPr>
        <w:drawing>
          <wp:inline distT="0" distB="0" distL="0" distR="0">
            <wp:extent cx="228600" cy="228600"/>
            <wp:effectExtent l="0" t="0" r="0" b="0"/>
            <wp:docPr id="64"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28600"/>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додатньо визначена. Прирівнюючи градієнт (</w:t>
      </w:r>
      <w:r w:rsidR="00790B7F">
        <w:rPr>
          <w:rFonts w:ascii="Times New Roman" w:hAnsi="Times New Roman"/>
          <w:noProof/>
          <w:sz w:val="28"/>
          <w:szCs w:val="28"/>
        </w:rPr>
        <w:t>3</w:t>
      </w:r>
      <w:r w:rsidRPr="00A36B22">
        <w:rPr>
          <w:rFonts w:ascii="Times New Roman" w:hAnsi="Times New Roman"/>
          <w:noProof/>
          <w:sz w:val="28"/>
          <w:szCs w:val="28"/>
        </w:rPr>
        <w:t>.8) до нуля, знайдемо мінімальне її значення:</w:t>
      </w:r>
    </w:p>
    <w:p w:rsidR="00A36B22" w:rsidRPr="00A36B22" w:rsidRDefault="00A36B22" w:rsidP="00A36B22">
      <w:pPr>
        <w:spacing w:line="312" w:lineRule="auto"/>
        <w:ind w:right="-1" w:firstLine="709"/>
        <w:jc w:val="both"/>
        <w:rPr>
          <w:rStyle w:val="FontStyle28"/>
          <w:iCs/>
          <w:noProof/>
          <w:sz w:val="28"/>
          <w:szCs w:val="28"/>
        </w:rPr>
      </w:pPr>
    </w:p>
    <w:p w:rsidR="00A36B22" w:rsidRDefault="009E0685" w:rsidP="00A36B22">
      <w:pPr>
        <w:spacing w:line="312" w:lineRule="auto"/>
        <w:ind w:right="-1" w:firstLine="709"/>
        <w:jc w:val="right"/>
        <w:rPr>
          <w:rStyle w:val="FontStyle28"/>
          <w:iCs/>
          <w:noProof/>
          <w:sz w:val="28"/>
          <w:szCs w:val="28"/>
        </w:rPr>
      </w:pPr>
      <w:r w:rsidRPr="00A36B22">
        <w:rPr>
          <w:rFonts w:ascii="Times New Roman" w:hAnsi="Times New Roman"/>
          <w:noProof/>
          <w:position w:val="-14"/>
          <w:sz w:val="28"/>
          <w:szCs w:val="28"/>
        </w:rPr>
        <w:object w:dxaOrig="4239" w:dyaOrig="460">
          <v:shape id="_x0000_i1044" type="#_x0000_t75" style="width:248.2pt;height:26.55pt" o:ole="">
            <v:imagedata r:id="rId90" o:title=""/>
          </v:shape>
          <o:OLEObject Type="Embed" ProgID="Equation.3" ShapeID="_x0000_i1044" DrawAspect="Content" ObjectID="_1645601701" r:id="rId91"/>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.11</w:t>
      </w:r>
      <w:r w:rsidR="00A36B22" w:rsidRPr="00A36B22">
        <w:rPr>
          <w:rStyle w:val="FontStyle28"/>
          <w:iCs/>
          <w:noProof/>
          <w:sz w:val="28"/>
          <w:szCs w:val="28"/>
        </w:rPr>
        <w:t>)</w:t>
      </w:r>
    </w:p>
    <w:p w:rsidR="009E0685" w:rsidRPr="00A36B22" w:rsidRDefault="009E0685" w:rsidP="00A36B22">
      <w:pPr>
        <w:spacing w:line="312" w:lineRule="auto"/>
        <w:ind w:right="-1" w:firstLine="709"/>
        <w:jc w:val="right"/>
        <w:rPr>
          <w:rFonts w:ascii="Times New Roman" w:hAnsi="Times New Roman"/>
          <w:noProof/>
          <w:sz w:val="28"/>
          <w:szCs w:val="28"/>
        </w:rPr>
      </w:pPr>
    </w:p>
    <w:p w:rsidR="00A36B22" w:rsidRPr="00A36B22" w:rsidRDefault="00C243DE" w:rsidP="00A36B22">
      <w:pPr>
        <w:spacing w:line="312" w:lineRule="auto"/>
        <w:ind w:right="-1" w:firstLine="709"/>
        <w:jc w:val="right"/>
        <w:rPr>
          <w:rStyle w:val="FontStyle28"/>
          <w:iCs/>
          <w:noProof/>
          <w:sz w:val="28"/>
          <w:szCs w:val="28"/>
        </w:rPr>
      </w:pPr>
      <w:r w:rsidRPr="00C243DE">
        <w:rPr>
          <w:rFonts w:ascii="Times New Roman" w:hAnsi="Times New Roman"/>
          <w:i/>
          <w:noProof/>
          <w:spacing w:val="30"/>
          <w:position w:val="-14"/>
          <w:sz w:val="28"/>
          <w:szCs w:val="28"/>
          <w:lang w:eastAsia="ru-RU"/>
        </w:rPr>
        <w:drawing>
          <wp:inline distT="0" distB="0" distL="0" distR="0">
            <wp:extent cx="952500" cy="305519"/>
            <wp:effectExtent l="0" t="0" r="0" b="0"/>
            <wp:docPr id="66"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8060" cy="307302"/>
                    </a:xfrm>
                    <a:prstGeom prst="rect">
                      <a:avLst/>
                    </a:prstGeom>
                    <a:noFill/>
                    <a:ln>
                      <a:noFill/>
                    </a:ln>
                  </pic:spPr>
                </pic:pic>
              </a:graphicData>
            </a:graphic>
          </wp:inline>
        </w:drawing>
      </w:r>
      <w:r w:rsidR="00A36B22" w:rsidRPr="00A36B22">
        <w:rPr>
          <w:rStyle w:val="FontStyle28"/>
          <w:iCs/>
          <w:noProof/>
          <w:sz w:val="28"/>
          <w:szCs w:val="28"/>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.12</w:t>
      </w:r>
      <w:r w:rsidR="00A36B22" w:rsidRPr="00A36B22">
        <w:rPr>
          <w:rStyle w:val="FontStyle28"/>
          <w:iCs/>
          <w:noProof/>
          <w:sz w:val="28"/>
          <w:szCs w:val="28"/>
        </w:rPr>
        <w:t>)</w:t>
      </w:r>
    </w:p>
    <w:p w:rsidR="00A36B22" w:rsidRPr="00A36B22" w:rsidRDefault="00A36B22" w:rsidP="00A36B22">
      <w:pPr>
        <w:spacing w:line="312" w:lineRule="auto"/>
        <w:ind w:right="-1" w:firstLine="709"/>
        <w:jc w:val="right"/>
        <w:rPr>
          <w:rStyle w:val="FontStyle28"/>
          <w:iCs/>
          <w:noProof/>
          <w:sz w:val="28"/>
          <w:szCs w:val="28"/>
        </w:rPr>
      </w:pP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Вираз (</w:t>
      </w:r>
      <w:r w:rsidR="00790B7F">
        <w:rPr>
          <w:rFonts w:ascii="Times New Roman" w:hAnsi="Times New Roman"/>
          <w:noProof/>
          <w:sz w:val="28"/>
          <w:szCs w:val="28"/>
        </w:rPr>
        <w:t>3</w:t>
      </w:r>
      <w:r w:rsidRPr="00A36B22">
        <w:rPr>
          <w:rFonts w:ascii="Times New Roman" w:hAnsi="Times New Roman"/>
          <w:noProof/>
          <w:sz w:val="28"/>
          <w:szCs w:val="28"/>
        </w:rPr>
        <w:t>.12) є рішенням векторно-матричного рівняння Вине</w:t>
      </w:r>
      <w:r w:rsidRPr="00A36B22">
        <w:rPr>
          <w:rStyle w:val="FontStyle28"/>
          <w:iCs/>
          <w:noProof/>
          <w:sz w:val="28"/>
          <w:szCs w:val="28"/>
        </w:rPr>
        <w:t xml:space="preserve">ра – </w:t>
      </w:r>
      <w:r w:rsidRPr="00A36B22">
        <w:rPr>
          <w:rFonts w:ascii="Times New Roman" w:hAnsi="Times New Roman"/>
          <w:noProof/>
          <w:sz w:val="28"/>
          <w:szCs w:val="28"/>
        </w:rPr>
        <w:t>Хопфа. При цьому оптимальна ДС AAP може бути обчислена заформулою</w:t>
      </w:r>
    </w:p>
    <w:p w:rsidR="00A36B22" w:rsidRPr="00A36B22" w:rsidRDefault="00A36B22" w:rsidP="00A36B22">
      <w:pPr>
        <w:spacing w:line="312" w:lineRule="auto"/>
        <w:ind w:right="-1" w:firstLine="709"/>
        <w:jc w:val="both"/>
        <w:rPr>
          <w:rStyle w:val="FontStyle28"/>
          <w:iCs/>
          <w:noProof/>
          <w:sz w:val="28"/>
          <w:szCs w:val="28"/>
        </w:rPr>
      </w:pPr>
    </w:p>
    <w:p w:rsidR="00A36B22" w:rsidRPr="00A36B22" w:rsidRDefault="009E0685" w:rsidP="00A36B22">
      <w:pPr>
        <w:spacing w:line="312" w:lineRule="auto"/>
        <w:ind w:right="-1" w:firstLine="709"/>
        <w:jc w:val="right"/>
        <w:rPr>
          <w:rStyle w:val="FontStyle28"/>
          <w:iCs/>
          <w:noProof/>
          <w:sz w:val="28"/>
          <w:szCs w:val="28"/>
        </w:rPr>
      </w:pPr>
      <w:r w:rsidRPr="00A36B22">
        <w:rPr>
          <w:rFonts w:ascii="Times New Roman" w:hAnsi="Times New Roman"/>
          <w:noProof/>
          <w:position w:val="-14"/>
          <w:sz w:val="28"/>
          <w:szCs w:val="28"/>
        </w:rPr>
        <w:object w:dxaOrig="2120" w:dyaOrig="420">
          <v:shape id="_x0000_i1045" type="#_x0000_t75" style="width:121.25pt;height:22.75pt" o:ole="">
            <v:imagedata r:id="rId93" o:title=""/>
          </v:shape>
          <o:OLEObject Type="Embed" ProgID="Equation.3" ShapeID="_x0000_i1045" DrawAspect="Content" ObjectID="_1645601702" r:id="rId94"/>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.13</w:t>
      </w:r>
      <w:r w:rsidR="00A36B22" w:rsidRPr="00A36B22">
        <w:rPr>
          <w:rStyle w:val="FontStyle28"/>
          <w:iCs/>
          <w:noProof/>
          <w:sz w:val="28"/>
          <w:szCs w:val="28"/>
        </w:rPr>
        <w:t>)</w:t>
      </w:r>
    </w:p>
    <w:p w:rsidR="00A36B22" w:rsidRPr="00A36B22" w:rsidRDefault="00A36B22" w:rsidP="00A36B22">
      <w:pPr>
        <w:spacing w:line="312" w:lineRule="auto"/>
        <w:ind w:right="-1" w:firstLine="709"/>
        <w:rPr>
          <w:rStyle w:val="FontStyle28"/>
          <w:iCs/>
          <w:noProof/>
          <w:sz w:val="28"/>
          <w:szCs w:val="28"/>
        </w:rPr>
      </w:pP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Style w:val="FontStyle38"/>
          <w:noProof/>
          <w:sz w:val="28"/>
          <w:szCs w:val="28"/>
        </w:rPr>
        <w:t xml:space="preserve">де </w:t>
      </w:r>
      <w:r w:rsidR="009E0685" w:rsidRPr="00A36B22">
        <w:rPr>
          <w:rFonts w:ascii="Times New Roman" w:hAnsi="Times New Roman"/>
          <w:noProof/>
          <w:position w:val="-14"/>
          <w:sz w:val="28"/>
          <w:szCs w:val="28"/>
        </w:rPr>
        <w:object w:dxaOrig="700" w:dyaOrig="420">
          <v:shape id="_x0000_i1046" type="#_x0000_t75" style="width:39.8pt;height:22.75pt" o:ole="">
            <v:imagedata r:id="rId95" o:title=""/>
          </v:shape>
          <o:OLEObject Type="Embed" ProgID="Equation.3" ShapeID="_x0000_i1046" DrawAspect="Content" ObjectID="_1645601703" r:id="rId96"/>
        </w:object>
      </w:r>
      <w:r w:rsidRPr="00A36B22">
        <w:rPr>
          <w:rFonts w:ascii="Times New Roman" w:hAnsi="Times New Roman"/>
          <w:noProof/>
          <w:sz w:val="28"/>
          <w:szCs w:val="28"/>
        </w:rPr>
        <w:t>- представлено в комплексному вигляді.</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Рівняння (</w:t>
      </w:r>
      <w:r w:rsidR="00790B7F">
        <w:rPr>
          <w:rFonts w:ascii="Times New Roman" w:hAnsi="Times New Roman"/>
          <w:noProof/>
          <w:sz w:val="28"/>
          <w:szCs w:val="28"/>
        </w:rPr>
        <w:t>3</w:t>
      </w:r>
      <w:r w:rsidRPr="00A36B22">
        <w:rPr>
          <w:rFonts w:ascii="Times New Roman" w:hAnsi="Times New Roman"/>
          <w:noProof/>
          <w:sz w:val="28"/>
          <w:szCs w:val="28"/>
        </w:rPr>
        <w:t xml:space="preserve">.12) можна представити і в іншому вигляді, якщоприпустити,що еталонний сигнал </w:t>
      </w:r>
      <w:r w:rsidRPr="00A36B22">
        <w:rPr>
          <w:rFonts w:ascii="Times New Roman" w:hAnsi="Times New Roman"/>
          <w:noProof/>
          <w:position w:val="-12"/>
          <w:sz w:val="28"/>
          <w:szCs w:val="28"/>
        </w:rPr>
        <w:object w:dxaOrig="960" w:dyaOrig="380">
          <v:shape id="_x0000_i1047" type="#_x0000_t75" style="width:49.25pt;height:17.05pt" o:ole="">
            <v:imagedata r:id="rId97" o:title=""/>
          </v:shape>
          <o:OLEObject Type="Embed" ProgID="Equation.3" ShapeID="_x0000_i1047" DrawAspect="Content" ObjectID="_1645601704" r:id="rId98"/>
        </w:object>
      </w:r>
      <w:r w:rsidRPr="00A36B22">
        <w:rPr>
          <w:rFonts w:ascii="Times New Roman" w:hAnsi="Times New Roman"/>
          <w:noProof/>
          <w:sz w:val="28"/>
          <w:szCs w:val="28"/>
        </w:rPr>
        <w:t>. Тоді з (</w:t>
      </w:r>
      <w:r w:rsidR="00790B7F">
        <w:rPr>
          <w:rFonts w:ascii="Times New Roman" w:hAnsi="Times New Roman"/>
          <w:noProof/>
          <w:sz w:val="28"/>
          <w:szCs w:val="28"/>
        </w:rPr>
        <w:t>3</w:t>
      </w:r>
      <w:r w:rsidRPr="00A36B22">
        <w:rPr>
          <w:rFonts w:ascii="Times New Roman" w:hAnsi="Times New Roman"/>
          <w:noProof/>
          <w:sz w:val="28"/>
          <w:szCs w:val="28"/>
        </w:rPr>
        <w:t>.5) отримаємо</w:t>
      </w:r>
    </w:p>
    <w:p w:rsidR="00A36B22" w:rsidRPr="00A36B22" w:rsidRDefault="00A36B22" w:rsidP="00A36B22">
      <w:pPr>
        <w:spacing w:line="312" w:lineRule="auto"/>
        <w:ind w:right="-1" w:firstLine="709"/>
        <w:jc w:val="both"/>
        <w:rPr>
          <w:rStyle w:val="FontStyle28"/>
          <w:iCs/>
          <w:noProof/>
          <w:sz w:val="28"/>
          <w:szCs w:val="28"/>
        </w:rPr>
      </w:pPr>
    </w:p>
    <w:p w:rsidR="00A36B22" w:rsidRPr="00A36B22" w:rsidRDefault="007D178B" w:rsidP="00A36B22">
      <w:pPr>
        <w:spacing w:line="312" w:lineRule="auto"/>
        <w:ind w:right="-1" w:firstLine="709"/>
        <w:jc w:val="right"/>
        <w:rPr>
          <w:rStyle w:val="FontStyle28"/>
          <w:iCs/>
          <w:noProof/>
          <w:sz w:val="28"/>
          <w:szCs w:val="28"/>
        </w:rPr>
      </w:pPr>
      <w:r w:rsidRPr="00A36B22">
        <w:rPr>
          <w:rFonts w:ascii="Times New Roman" w:hAnsi="Times New Roman"/>
          <w:noProof/>
          <w:position w:val="-14"/>
          <w:sz w:val="28"/>
          <w:szCs w:val="28"/>
        </w:rPr>
        <w:object w:dxaOrig="1520" w:dyaOrig="420">
          <v:shape id="_x0000_i1048" type="#_x0000_t75" style="width:83.35pt;height:22.75pt" o:ole="">
            <v:imagedata r:id="rId99" o:title=""/>
          </v:shape>
          <o:OLEObject Type="Embed" ProgID="Equation.3" ShapeID="_x0000_i1048" DrawAspect="Content" ObjectID="_1645601705" r:id="rId100"/>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.14</w:t>
      </w:r>
      <w:r w:rsidR="00A36B22" w:rsidRPr="00A36B22">
        <w:rPr>
          <w:rStyle w:val="FontStyle28"/>
          <w:iCs/>
          <w:noProof/>
          <w:sz w:val="28"/>
          <w:szCs w:val="28"/>
        </w:rPr>
        <w:t>)</w:t>
      </w:r>
    </w:p>
    <w:p w:rsidR="00A36B22" w:rsidRPr="00A36B22" w:rsidRDefault="00A36B22" w:rsidP="00A36B22">
      <w:pPr>
        <w:spacing w:line="312" w:lineRule="auto"/>
        <w:ind w:right="-1" w:firstLine="709"/>
        <w:rPr>
          <w:rFonts w:ascii="Times New Roman" w:hAnsi="Times New Roman"/>
          <w:noProof/>
          <w:sz w:val="28"/>
          <w:szCs w:val="28"/>
        </w:rPr>
      </w:pPr>
    </w:p>
    <w:p w:rsidR="00A36B22" w:rsidRPr="00A36B22" w:rsidRDefault="00A36B22" w:rsidP="00A36B22">
      <w:pPr>
        <w:spacing w:line="312" w:lineRule="auto"/>
        <w:ind w:right="-1" w:firstLine="709"/>
        <w:jc w:val="both"/>
        <w:rPr>
          <w:rStyle w:val="FontStyle28"/>
          <w:iCs/>
          <w:noProof/>
          <w:sz w:val="28"/>
          <w:szCs w:val="28"/>
        </w:rPr>
      </w:pPr>
      <w:proofErr w:type="gramStart"/>
      <w:r w:rsidRPr="00A36B22">
        <w:rPr>
          <w:rStyle w:val="FontStyle40"/>
          <w:rFonts w:ascii="Times New Roman" w:hAnsi="Times New Roman"/>
          <w:b w:val="0"/>
          <w:noProof/>
          <w:sz w:val="28"/>
          <w:szCs w:val="28"/>
        </w:rPr>
        <w:t xml:space="preserve">де </w:t>
      </w:r>
      <w:r w:rsidR="00C243DE" w:rsidRPr="00C243DE">
        <w:rPr>
          <w:rFonts w:ascii="Times New Roman" w:hAnsi="Times New Roman"/>
          <w:noProof/>
          <w:position w:val="-10"/>
          <w:sz w:val="28"/>
          <w:szCs w:val="28"/>
          <w:lang w:eastAsia="ru-RU"/>
        </w:rPr>
        <w:drawing>
          <wp:inline distT="0" distB="0" distL="0" distR="0">
            <wp:extent cx="1658112" cy="243840"/>
            <wp:effectExtent l="0" t="0" r="0" b="0"/>
            <wp:docPr id="71"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8291" cy="246807"/>
                    </a:xfrm>
                    <a:prstGeom prst="rect">
                      <a:avLst/>
                    </a:prstGeom>
                    <a:noFill/>
                    <a:ln>
                      <a:noFill/>
                    </a:ln>
                  </pic:spPr>
                </pic:pic>
              </a:graphicData>
            </a:graphic>
          </wp:inline>
        </w:drawing>
      </w:r>
      <w:r w:rsidRPr="00A36B22">
        <w:rPr>
          <w:rStyle w:val="FontStyle28"/>
          <w:iCs/>
          <w:noProof/>
          <w:sz w:val="28"/>
          <w:szCs w:val="28"/>
        </w:rPr>
        <w:t xml:space="preserve"> –</w:t>
      </w:r>
      <w:r w:rsidRPr="00A36B22">
        <w:rPr>
          <w:rFonts w:ascii="Times New Roman" w:hAnsi="Times New Roman"/>
          <w:noProof/>
          <w:sz w:val="28"/>
          <w:szCs w:val="28"/>
        </w:rPr>
        <w:t xml:space="preserve"> вектор фазових набігів, відлічуваних від</w:t>
      </w:r>
      <w:r w:rsidRPr="00A36B22">
        <w:rPr>
          <w:rStyle w:val="FontStyle28"/>
          <w:iCs/>
          <w:noProof/>
          <w:sz w:val="28"/>
          <w:szCs w:val="28"/>
        </w:rPr>
        <w:t xml:space="preserve"> 1-го </w:t>
      </w:r>
      <w:r w:rsidRPr="00A36B22">
        <w:rPr>
          <w:rFonts w:ascii="Times New Roman" w:hAnsi="Times New Roman"/>
          <w:noProof/>
          <w:sz w:val="28"/>
          <w:szCs w:val="28"/>
        </w:rPr>
        <w:t>елемента AAP, що входить у вираження</w:t>
      </w:r>
      <w:r w:rsidRPr="00790B7F">
        <w:rPr>
          <w:rStyle w:val="FontStyle28"/>
          <w:i w:val="0"/>
          <w:iCs/>
          <w:noProof/>
          <w:sz w:val="28"/>
          <w:szCs w:val="28"/>
        </w:rPr>
        <w:t>(</w:t>
      </w:r>
      <w:r w:rsidR="00790B7F">
        <w:rPr>
          <w:rStyle w:val="FontStyle28"/>
          <w:i w:val="0"/>
          <w:iCs/>
          <w:noProof/>
          <w:sz w:val="28"/>
          <w:szCs w:val="28"/>
          <w:lang w:val="uk-UA"/>
        </w:rPr>
        <w:t>3</w:t>
      </w:r>
      <w:r w:rsidRPr="00790B7F">
        <w:rPr>
          <w:rStyle w:val="FontStyle28"/>
          <w:i w:val="0"/>
          <w:iCs/>
          <w:noProof/>
          <w:sz w:val="28"/>
          <w:szCs w:val="28"/>
        </w:rPr>
        <w:t>.13) і (</w:t>
      </w:r>
      <w:r w:rsidR="00790B7F" w:rsidRPr="00790B7F">
        <w:rPr>
          <w:rStyle w:val="FontStyle28"/>
          <w:i w:val="0"/>
          <w:iCs/>
          <w:noProof/>
          <w:sz w:val="28"/>
          <w:szCs w:val="28"/>
        </w:rPr>
        <w:t>3</w:t>
      </w:r>
      <w:r w:rsidRPr="00790B7F">
        <w:rPr>
          <w:rStyle w:val="FontStyle28"/>
          <w:i w:val="0"/>
          <w:iCs/>
          <w:noProof/>
          <w:sz w:val="28"/>
          <w:szCs w:val="28"/>
        </w:rPr>
        <w:t xml:space="preserve">.6). </w:t>
      </w:r>
      <w:proofErr w:type="gramEnd"/>
    </w:p>
    <w:p w:rsidR="00A36B22" w:rsidRPr="00A36B22" w:rsidRDefault="00A36B22" w:rsidP="00A36B22">
      <w:pPr>
        <w:spacing w:line="312" w:lineRule="auto"/>
        <w:ind w:right="-1" w:firstLine="709"/>
        <w:jc w:val="both"/>
        <w:rPr>
          <w:rStyle w:val="FontStyle28"/>
          <w:iCs/>
          <w:noProof/>
          <w:sz w:val="28"/>
          <w:szCs w:val="28"/>
        </w:rPr>
      </w:pPr>
      <w:r w:rsidRPr="00A36B22">
        <w:rPr>
          <w:rFonts w:ascii="Times New Roman" w:hAnsi="Times New Roman"/>
          <w:noProof/>
          <w:sz w:val="28"/>
          <w:szCs w:val="28"/>
        </w:rPr>
        <w:t xml:space="preserve">З урахуванням рівності </w:t>
      </w:r>
      <w:r w:rsidR="007D178B" w:rsidRPr="00A36B22">
        <w:rPr>
          <w:rFonts w:ascii="Times New Roman" w:hAnsi="Times New Roman"/>
          <w:noProof/>
          <w:position w:val="-14"/>
          <w:sz w:val="28"/>
          <w:szCs w:val="28"/>
        </w:rPr>
        <w:object w:dxaOrig="2640" w:dyaOrig="380">
          <v:shape id="_x0000_i1049" type="#_x0000_t75" style="width:145.9pt;height:18.95pt" o:ole="">
            <v:imagedata r:id="rId102" o:title=""/>
          </v:shape>
          <o:OLEObject Type="Embed" ProgID="Equation.3" ShapeID="_x0000_i1049" DrawAspect="Content" ObjectID="_1645601706" r:id="rId103"/>
        </w:object>
      </w:r>
      <w:r w:rsidRPr="00A36B22">
        <w:rPr>
          <w:rFonts w:ascii="Times New Roman" w:hAnsi="Times New Roman"/>
          <w:noProof/>
          <w:sz w:val="28"/>
          <w:szCs w:val="28"/>
        </w:rPr>
        <w:t xml:space="preserve"> отримаємо</w:t>
      </w:r>
      <w:r w:rsidRPr="00A36B22">
        <w:rPr>
          <w:rStyle w:val="FontStyle28"/>
          <w:iCs/>
          <w:noProof/>
          <w:sz w:val="28"/>
          <w:szCs w:val="28"/>
        </w:rPr>
        <w:t>:</w:t>
      </w:r>
    </w:p>
    <w:p w:rsidR="00A36B22" w:rsidRPr="00A36B22" w:rsidRDefault="00A36B22" w:rsidP="00A36B22">
      <w:pPr>
        <w:spacing w:line="312" w:lineRule="auto"/>
        <w:ind w:right="-1" w:firstLine="709"/>
        <w:rPr>
          <w:rStyle w:val="FontStyle28"/>
          <w:iCs/>
          <w:noProof/>
          <w:sz w:val="28"/>
          <w:szCs w:val="28"/>
        </w:rPr>
      </w:pPr>
    </w:p>
    <w:p w:rsidR="00A36B22" w:rsidRPr="00A36B22" w:rsidRDefault="007D178B" w:rsidP="00A36B22">
      <w:pPr>
        <w:spacing w:line="312" w:lineRule="auto"/>
        <w:ind w:right="-1" w:firstLine="709"/>
        <w:jc w:val="right"/>
        <w:rPr>
          <w:rStyle w:val="FontStyle28"/>
          <w:iCs/>
          <w:noProof/>
          <w:sz w:val="28"/>
          <w:szCs w:val="28"/>
        </w:rPr>
      </w:pPr>
      <w:r w:rsidRPr="00A36B22">
        <w:rPr>
          <w:rFonts w:ascii="Times New Roman" w:hAnsi="Times New Roman"/>
          <w:noProof/>
          <w:position w:val="-14"/>
          <w:sz w:val="28"/>
          <w:szCs w:val="28"/>
        </w:rPr>
        <w:object w:dxaOrig="1760" w:dyaOrig="420">
          <v:shape id="_x0000_i1050" type="#_x0000_t75" style="width:115.6pt;height:28.4pt" o:ole="">
            <v:imagedata r:id="rId104" o:title=""/>
          </v:shape>
          <o:OLEObject Type="Embed" ProgID="Equation.3" ShapeID="_x0000_i1050" DrawAspect="Content" ObjectID="_1645601707" r:id="rId105"/>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.15</w:t>
      </w:r>
      <w:r w:rsidR="00A36B22" w:rsidRPr="00A36B22">
        <w:rPr>
          <w:rStyle w:val="FontStyle28"/>
          <w:iCs/>
          <w:noProof/>
          <w:sz w:val="28"/>
          <w:szCs w:val="28"/>
        </w:rPr>
        <w:t>)</w:t>
      </w:r>
    </w:p>
    <w:p w:rsidR="00A36B22" w:rsidRPr="00A36B22" w:rsidRDefault="00A36B22" w:rsidP="00A36B22">
      <w:pPr>
        <w:spacing w:line="312" w:lineRule="auto"/>
        <w:ind w:right="-1" w:firstLine="709"/>
        <w:rPr>
          <w:rFonts w:ascii="Times New Roman" w:hAnsi="Times New Roman"/>
          <w:noProof/>
          <w:sz w:val="28"/>
          <w:szCs w:val="28"/>
        </w:rPr>
      </w:pP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З допомогою цього критерію можуть бути розробленіпроцедури, що мають рекурентну форму, зокрема процедури стохастичної апроксимації, лінійної або нелінійної фільтрації, а також й процедури Калмана–Б’юсі, зокрема методи рекурентного звернення кореляційної матриці. Особливості синтезу цих процедур будуть розглянуті нижче.</w:t>
      </w:r>
    </w:p>
    <w:p w:rsidR="00A36B22" w:rsidRPr="00A36B22" w:rsidRDefault="00A36B22" w:rsidP="00A36B22">
      <w:pPr>
        <w:spacing w:line="312" w:lineRule="auto"/>
        <w:ind w:right="-1" w:firstLine="709"/>
        <w:jc w:val="both"/>
        <w:rPr>
          <w:rFonts w:ascii="Times New Roman" w:hAnsi="Times New Roman"/>
          <w:noProof/>
          <w:sz w:val="28"/>
          <w:szCs w:val="28"/>
        </w:rPr>
      </w:pPr>
      <w:r w:rsidRPr="00A36B22">
        <w:rPr>
          <w:rFonts w:ascii="Times New Roman" w:hAnsi="Times New Roman"/>
          <w:noProof/>
          <w:sz w:val="28"/>
          <w:szCs w:val="28"/>
        </w:rPr>
        <w:t>Даний критерій (МВСШ) застосуємо до тих ситуацій, коли наінтервалі спостереження вдається отримати достатньо точно іпросто енергетичніпараметри прийнятих сигналів і завад. Практично це вдаєтьсяреалізувати при незмінності, стаціонарності сигнально-завадової</w:t>
      </w:r>
      <w:r w:rsidRPr="00A36B22">
        <w:rPr>
          <w:rStyle w:val="FontStyle28"/>
          <w:i w:val="0"/>
          <w:noProof/>
          <w:spacing w:val="0"/>
          <w:sz w:val="28"/>
          <w:szCs w:val="28"/>
        </w:rPr>
        <w:t xml:space="preserve"> ситуації. </w:t>
      </w:r>
      <w:r w:rsidRPr="00A36B22">
        <w:rPr>
          <w:rFonts w:ascii="Times New Roman" w:hAnsi="Times New Roman"/>
          <w:noProof/>
          <w:sz w:val="28"/>
          <w:szCs w:val="28"/>
        </w:rPr>
        <w:t>Інакше: даний критерій ґрунтований на припущенні ергодичноїапроксимації ситуації.</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Fonts w:ascii="Times New Roman" w:hAnsi="Times New Roman"/>
          <w:noProof/>
          <w:sz w:val="28"/>
          <w:szCs w:val="28"/>
        </w:rPr>
        <w:t>Діючи суто формально, запишемо в чисельникпотужністькорисного сигналу</w:t>
      </w:r>
      <w:r w:rsidRPr="00A36B22">
        <w:rPr>
          <w:rFonts w:ascii="Times New Roman" w:hAnsi="Times New Roman"/>
          <w:noProof/>
          <w:sz w:val="28"/>
          <w:szCs w:val="28"/>
        </w:rPr>
        <w:object w:dxaOrig="1880" w:dyaOrig="580">
          <v:shape id="_x0000_i1051" type="#_x0000_t75" style="width:94.75pt;height:28.4pt" o:ole="">
            <v:imagedata r:id="rId106" o:title=""/>
          </v:shape>
          <o:OLEObject Type="Embed" ProgID="Equation.3" ShapeID="_x0000_i1051" DrawAspect="Content" ObjectID="_1645601708" r:id="rId107"/>
        </w:object>
      </w:r>
      <w:r w:rsidRPr="00A36B22">
        <w:rPr>
          <w:rFonts w:ascii="Times New Roman" w:hAnsi="Times New Roman"/>
          <w:noProof/>
          <w:sz w:val="28"/>
          <w:szCs w:val="28"/>
        </w:rPr>
        <w:t xml:space="preserve">, а в знаменник – потужність всіхзавад </w:t>
      </w:r>
      <w:r w:rsidRPr="00A36B22">
        <w:rPr>
          <w:rFonts w:ascii="Times New Roman" w:hAnsi="Times New Roman"/>
          <w:noProof/>
          <w:sz w:val="28"/>
          <w:szCs w:val="28"/>
        </w:rPr>
        <w:object w:dxaOrig="1860" w:dyaOrig="580">
          <v:shape id="_x0000_i1052" type="#_x0000_t75" style="width:92.85pt;height:28.4pt" o:ole="">
            <v:imagedata r:id="rId108" o:title=""/>
          </v:shape>
          <o:OLEObject Type="Embed" ProgID="Equation.3" ShapeID="_x0000_i1052" DrawAspect="Content" ObjectID="_1645601709" r:id="rId109"/>
        </w:object>
      </w:r>
      <w:r w:rsidRPr="00A36B22">
        <w:rPr>
          <w:rFonts w:ascii="Times New Roman" w:hAnsi="Times New Roman"/>
          <w:noProof/>
          <w:sz w:val="28"/>
          <w:szCs w:val="28"/>
        </w:rPr>
        <w:t xml:space="preserve">. У нашому випадку в якості завад </w:t>
      </w:r>
      <w:r w:rsidRPr="00A36B22">
        <w:rPr>
          <w:rFonts w:ascii="Times New Roman" w:hAnsi="Times New Roman"/>
          <w:noProof/>
          <w:sz w:val="28"/>
          <w:szCs w:val="28"/>
        </w:rPr>
        <w:object w:dxaOrig="240" w:dyaOrig="360">
          <v:shape id="_x0000_i1053" type="#_x0000_t75" style="width:11.35pt;height:17.05pt" o:ole="">
            <v:imagedata r:id="rId110" o:title=""/>
          </v:shape>
          <o:OLEObject Type="Embed" ProgID="Equation.3" ShapeID="_x0000_i1053" DrawAspect="Content" ObjectID="_1645601710" r:id="rId111"/>
        </w:object>
      </w:r>
      <w:r w:rsidRPr="00A36B22">
        <w:rPr>
          <w:rStyle w:val="FontStyle28"/>
          <w:i w:val="0"/>
          <w:noProof/>
          <w:spacing w:val="0"/>
          <w:sz w:val="28"/>
          <w:szCs w:val="28"/>
        </w:rPr>
        <w:t xml:space="preserve"> будуть </w:t>
      </w:r>
      <w:r w:rsidRPr="00A36B22">
        <w:rPr>
          <w:rFonts w:ascii="Times New Roman" w:hAnsi="Times New Roman"/>
          <w:noProof/>
          <w:sz w:val="28"/>
          <w:szCs w:val="28"/>
        </w:rPr>
        <w:t xml:space="preserve">виступати сигнали усіх інших, крім АС з сигналом </w:t>
      </w:r>
      <w:r w:rsidRPr="00A36B22">
        <w:rPr>
          <w:rFonts w:ascii="Times New Roman" w:hAnsi="Times New Roman"/>
          <w:noProof/>
          <w:sz w:val="28"/>
          <w:szCs w:val="28"/>
        </w:rPr>
        <w:object w:dxaOrig="520" w:dyaOrig="320">
          <v:shape id="_x0000_i1054" type="#_x0000_t75" style="width:26.55pt;height:17.05pt" o:ole="">
            <v:imagedata r:id="rId112" o:title=""/>
          </v:shape>
          <o:OLEObject Type="Embed" ProgID="Equation.3" ShapeID="_x0000_i1054" DrawAspect="Content" ObjectID="_1645601711" r:id="rId113"/>
        </w:object>
      </w:r>
      <w:r w:rsidRPr="00A36B22">
        <w:rPr>
          <w:rFonts w:ascii="Times New Roman" w:hAnsi="Times New Roman"/>
          <w:noProof/>
          <w:sz w:val="28"/>
          <w:szCs w:val="28"/>
        </w:rPr>
        <w:t>:</w:t>
      </w:r>
    </w:p>
    <w:p w:rsidR="00A36B22" w:rsidRPr="00A36B22" w:rsidRDefault="00A36B22" w:rsidP="00A36B22">
      <w:pPr>
        <w:spacing w:line="312" w:lineRule="auto"/>
        <w:ind w:right="-1" w:firstLine="709"/>
        <w:jc w:val="right"/>
        <w:rPr>
          <w:rStyle w:val="FontStyle28"/>
          <w:i w:val="0"/>
          <w:noProof/>
          <w:spacing w:val="0"/>
          <w:sz w:val="28"/>
          <w:szCs w:val="28"/>
        </w:rPr>
      </w:pPr>
      <w:r w:rsidRPr="00A36B22">
        <w:rPr>
          <w:rFonts w:ascii="Times New Roman" w:hAnsi="Times New Roman"/>
          <w:noProof/>
          <w:sz w:val="28"/>
          <w:szCs w:val="28"/>
        </w:rPr>
        <w:object w:dxaOrig="3820" w:dyaOrig="840">
          <v:shape id="_x0000_i1055" type="#_x0000_t75" style="width:225.45pt;height:49.25pt" o:ole="">
            <v:imagedata r:id="rId114" o:title=""/>
          </v:shape>
          <o:OLEObject Type="Embed" ProgID="Equation.3" ShapeID="_x0000_i1055" DrawAspect="Content" ObjectID="_1645601712" r:id="rId115"/>
        </w:object>
      </w:r>
      <w:r w:rsidRPr="00A36B22">
        <w:rPr>
          <w:rFonts w:ascii="Times New Roman" w:hAnsi="Times New Roman"/>
          <w:noProof/>
          <w:sz w:val="28"/>
          <w:szCs w:val="28"/>
        </w:rPr>
        <w:t>,                (</w:t>
      </w:r>
      <w:r w:rsidR="00790B7F">
        <w:rPr>
          <w:rFonts w:ascii="Times New Roman" w:hAnsi="Times New Roman"/>
          <w:noProof/>
          <w:sz w:val="28"/>
          <w:szCs w:val="28"/>
        </w:rPr>
        <w:t>3</w:t>
      </w:r>
      <w:r w:rsidRPr="00A36B22">
        <w:rPr>
          <w:rFonts w:ascii="Times New Roman" w:hAnsi="Times New Roman"/>
          <w:noProof/>
          <w:sz w:val="28"/>
          <w:szCs w:val="28"/>
        </w:rPr>
        <w:t>.16</w:t>
      </w:r>
      <w:r w:rsidRPr="00A36B22">
        <w:rPr>
          <w:rStyle w:val="FontStyle28"/>
          <w:i w:val="0"/>
          <w:noProof/>
          <w:spacing w:val="0"/>
          <w:sz w:val="28"/>
          <w:szCs w:val="28"/>
        </w:rPr>
        <w:t>)</w:t>
      </w:r>
    </w:p>
    <w:p w:rsidR="00A36B22" w:rsidRPr="00A36B22" w:rsidRDefault="00A36B22" w:rsidP="00A36B22">
      <w:pPr>
        <w:spacing w:line="312" w:lineRule="auto"/>
        <w:ind w:right="-1" w:firstLine="709"/>
        <w:jc w:val="both"/>
        <w:rPr>
          <w:rFonts w:ascii="Times New Roman" w:hAnsi="Times New Roman"/>
          <w:noProof/>
          <w:sz w:val="28"/>
          <w:szCs w:val="28"/>
        </w:rPr>
      </w:pPr>
    </w:p>
    <w:p w:rsidR="00A36B22" w:rsidRPr="00A36B22" w:rsidRDefault="00A36B22" w:rsidP="00A36B22">
      <w:pPr>
        <w:spacing w:line="312" w:lineRule="auto"/>
        <w:ind w:right="-1" w:firstLine="709"/>
        <w:jc w:val="both"/>
        <w:rPr>
          <w:rStyle w:val="FontStyle28"/>
          <w:i w:val="0"/>
          <w:noProof/>
          <w:spacing w:val="0"/>
          <w:sz w:val="28"/>
          <w:szCs w:val="28"/>
        </w:rPr>
      </w:pPr>
      <w:r w:rsidRPr="00A36B22">
        <w:rPr>
          <w:rFonts w:ascii="Times New Roman" w:hAnsi="Times New Roman"/>
          <w:noProof/>
          <w:sz w:val="28"/>
          <w:szCs w:val="28"/>
        </w:rPr>
        <w:t xml:space="preserve">де </w:t>
      </w:r>
      <w:r w:rsidRPr="00A36B22">
        <w:rPr>
          <w:rFonts w:ascii="Times New Roman" w:hAnsi="Times New Roman"/>
          <w:noProof/>
          <w:sz w:val="28"/>
          <w:szCs w:val="28"/>
        </w:rPr>
        <w:object w:dxaOrig="279" w:dyaOrig="279">
          <v:shape id="_x0000_i1056" type="#_x0000_t75" style="width:15.15pt;height:13.25pt" o:ole="">
            <v:imagedata r:id="rId116" o:title=""/>
          </v:shape>
          <o:OLEObject Type="Embed" ProgID="Equation.3" ShapeID="_x0000_i1056" DrawAspect="Content" ObjectID="_1645601713" r:id="rId117"/>
        </w:object>
      </w:r>
      <w:r w:rsidRPr="00A36B22">
        <w:rPr>
          <w:rFonts w:ascii="Times New Roman" w:hAnsi="Times New Roman"/>
          <w:noProof/>
          <w:sz w:val="28"/>
          <w:szCs w:val="28"/>
        </w:rPr>
        <w:t xml:space="preserve">– ВВК AAP в сталому </w:t>
      </w:r>
      <w:r w:rsidRPr="00A36B22">
        <w:rPr>
          <w:rFonts w:ascii="Times New Roman" w:hAnsi="Times New Roman"/>
          <w:noProof/>
          <w:sz w:val="28"/>
          <w:szCs w:val="28"/>
        </w:rPr>
        <w:object w:dxaOrig="740" w:dyaOrig="340">
          <v:shape id="_x0000_i1057" type="#_x0000_t75" style="width:37.9pt;height:17.05pt" o:ole="">
            <v:imagedata r:id="rId118" o:title=""/>
          </v:shape>
          <o:OLEObject Type="Embed" ProgID="Equation.3" ShapeID="_x0000_i1057" DrawAspect="Content" ObjectID="_1645601714" r:id="rId119"/>
        </w:object>
      </w:r>
      <w:r w:rsidRPr="00A36B22">
        <w:rPr>
          <w:rFonts w:ascii="Times New Roman" w:hAnsi="Times New Roman"/>
          <w:noProof/>
          <w:sz w:val="28"/>
          <w:szCs w:val="28"/>
        </w:rPr>
        <w:t xml:space="preserve"> стані; </w:t>
      </w:r>
      <w:r w:rsidRPr="00A36B22">
        <w:rPr>
          <w:rFonts w:ascii="Times New Roman" w:hAnsi="Times New Roman"/>
          <w:noProof/>
          <w:sz w:val="28"/>
          <w:szCs w:val="28"/>
        </w:rPr>
        <w:object w:dxaOrig="200" w:dyaOrig="220">
          <v:shape id="_x0000_i1058" type="#_x0000_t75" style="width:9.45pt;height:11.35pt" o:ole="">
            <v:imagedata r:id="rId120" o:title=""/>
          </v:shape>
          <o:OLEObject Type="Embed" ProgID="Equation.3" ShapeID="_x0000_i1058" DrawAspect="Content" ObjectID="_1645601715" r:id="rId121"/>
        </w:object>
      </w:r>
      <w:r w:rsidRPr="00A36B22">
        <w:rPr>
          <w:rFonts w:ascii="Times New Roman" w:hAnsi="Times New Roman"/>
          <w:noProof/>
          <w:sz w:val="28"/>
          <w:szCs w:val="28"/>
        </w:rPr>
        <w:t xml:space="preserve"> – вектор завад,що містить як пофарбовані завади заважаючіх сигналівінших станцій</w:t>
      </w:r>
      <w:r w:rsidR="00C243DE" w:rsidRPr="00C243DE">
        <w:rPr>
          <w:rFonts w:ascii="Times New Roman" w:hAnsi="Times New Roman"/>
          <w:noProof/>
          <w:sz w:val="28"/>
          <w:szCs w:val="28"/>
          <w:lang w:eastAsia="ru-RU"/>
        </w:rPr>
        <w:drawing>
          <wp:inline distT="0" distB="0" distL="0" distR="0">
            <wp:extent cx="335280" cy="220980"/>
            <wp:effectExtent l="0" t="0" r="0" b="0"/>
            <wp:docPr id="82"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1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5280" cy="220980"/>
                    </a:xfrm>
                    <a:prstGeom prst="rect">
                      <a:avLst/>
                    </a:prstGeom>
                    <a:noFill/>
                    <a:ln>
                      <a:noFill/>
                    </a:ln>
                  </pic:spPr>
                </pic:pic>
              </a:graphicData>
            </a:graphic>
          </wp:inline>
        </w:drawing>
      </w:r>
      <w:r w:rsidRPr="00A36B22">
        <w:rPr>
          <w:rFonts w:ascii="Times New Roman" w:hAnsi="Times New Roman"/>
          <w:noProof/>
          <w:sz w:val="28"/>
          <w:szCs w:val="28"/>
        </w:rPr>
        <w:t xml:space="preserve">при </w:t>
      </w:r>
      <w:r w:rsidRPr="00A36B22">
        <w:rPr>
          <w:rFonts w:ascii="Times New Roman" w:hAnsi="Times New Roman"/>
          <w:noProof/>
          <w:sz w:val="28"/>
          <w:szCs w:val="28"/>
        </w:rPr>
        <w:object w:dxaOrig="760" w:dyaOrig="380">
          <v:shape id="_x0000_i1059" type="#_x0000_t75" style="width:37.9pt;height:18.95pt" o:ole="">
            <v:imagedata r:id="rId123" o:title=""/>
          </v:shape>
          <o:OLEObject Type="Embed" ProgID="Equation.3" ShapeID="_x0000_i1059" DrawAspect="Content" ObjectID="_1645601716" r:id="rId124"/>
        </w:object>
      </w:r>
      <w:r w:rsidRPr="00A36B22">
        <w:rPr>
          <w:rFonts w:ascii="Times New Roman" w:hAnsi="Times New Roman"/>
          <w:noProof/>
          <w:sz w:val="28"/>
          <w:szCs w:val="28"/>
        </w:rPr>
        <w:t xml:space="preserve">, так і білі шуми </w:t>
      </w:r>
      <w:r w:rsidRPr="00A36B22">
        <w:rPr>
          <w:rFonts w:ascii="Times New Roman" w:hAnsi="Times New Roman"/>
          <w:noProof/>
          <w:sz w:val="28"/>
          <w:szCs w:val="28"/>
        </w:rPr>
        <w:object w:dxaOrig="520" w:dyaOrig="360">
          <v:shape id="_x0000_i1060" type="#_x0000_t75" style="width:24.65pt;height:17.05pt" o:ole="">
            <v:imagedata r:id="rId125" o:title=""/>
          </v:shape>
          <o:OLEObject Type="Embed" ProgID="Equation.3" ShapeID="_x0000_i1060" DrawAspect="Content" ObjectID="_1645601717" r:id="rId126"/>
        </w:object>
      </w:r>
      <w:r w:rsidRPr="00A36B22">
        <w:rPr>
          <w:rFonts w:ascii="Times New Roman" w:hAnsi="Times New Roman"/>
          <w:noProof/>
          <w:sz w:val="28"/>
          <w:szCs w:val="28"/>
        </w:rPr>
        <w:t xml:space="preserve"> при </w:t>
      </w:r>
      <w:r w:rsidRPr="00A36B22">
        <w:rPr>
          <w:rFonts w:ascii="Times New Roman" w:hAnsi="Times New Roman"/>
          <w:noProof/>
          <w:sz w:val="28"/>
          <w:szCs w:val="28"/>
        </w:rPr>
        <w:object w:dxaOrig="760" w:dyaOrig="380">
          <v:shape id="_x0000_i1061" type="#_x0000_t75" style="width:37.9pt;height:17.05pt" o:ole="">
            <v:imagedata r:id="rId127" o:title=""/>
          </v:shape>
          <o:OLEObject Type="Embed" ProgID="Equation.3" ShapeID="_x0000_i1061" DrawAspect="Content" ObjectID="_1645601718" r:id="rId128"/>
        </w:object>
      </w:r>
      <w:r w:rsidRPr="00A36B22">
        <w:rPr>
          <w:rFonts w:ascii="Times New Roman" w:hAnsi="Times New Roman"/>
          <w:noProof/>
          <w:sz w:val="28"/>
          <w:szCs w:val="28"/>
        </w:rPr>
        <w:t xml:space="preserve"> діють у кожному з </w:t>
      </w:r>
      <w:r w:rsidRPr="00A36B22">
        <w:rPr>
          <w:rFonts w:ascii="Times New Roman" w:hAnsi="Times New Roman"/>
          <w:noProof/>
          <w:sz w:val="28"/>
          <w:szCs w:val="28"/>
        </w:rPr>
        <w:object w:dxaOrig="279" w:dyaOrig="279">
          <v:shape id="_x0000_i1062" type="#_x0000_t75" style="width:13.25pt;height:13.25pt" o:ole="">
            <v:imagedata r:id="rId129" o:title=""/>
          </v:shape>
          <o:OLEObject Type="Embed" ProgID="Equation.3" ShapeID="_x0000_i1062" DrawAspect="Content" ObjectID="_1645601719" r:id="rId130"/>
        </w:object>
      </w:r>
      <w:r w:rsidRPr="00A36B22">
        <w:rPr>
          <w:rFonts w:ascii="Times New Roman" w:hAnsi="Times New Roman"/>
          <w:noProof/>
          <w:sz w:val="28"/>
          <w:szCs w:val="28"/>
        </w:rPr>
        <w:t xml:space="preserve"> елементів</w:t>
      </w:r>
      <w:r w:rsidRPr="00A36B22">
        <w:rPr>
          <w:rStyle w:val="FontStyle28"/>
          <w:i w:val="0"/>
          <w:noProof/>
          <w:spacing w:val="0"/>
          <w:sz w:val="28"/>
          <w:szCs w:val="28"/>
        </w:rPr>
        <w:t>.</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Використовуючи формальний параметр:</w:t>
      </w:r>
    </w:p>
    <w:p w:rsidR="00A36B22" w:rsidRPr="00A36B22" w:rsidRDefault="00A36B22" w:rsidP="00A36B22">
      <w:pPr>
        <w:spacing w:line="312" w:lineRule="auto"/>
        <w:ind w:right="-1" w:firstLine="709"/>
        <w:jc w:val="both"/>
        <w:rPr>
          <w:rStyle w:val="FontStyle28"/>
          <w:i w:val="0"/>
          <w:noProof/>
          <w:spacing w:val="0"/>
          <w:sz w:val="28"/>
          <w:szCs w:val="28"/>
        </w:rPr>
      </w:pPr>
    </w:p>
    <w:p w:rsidR="00A36B22" w:rsidRPr="00A36B22" w:rsidRDefault="007D178B" w:rsidP="00A36B22">
      <w:pPr>
        <w:pStyle w:val="Style21"/>
        <w:widowControl/>
        <w:spacing w:line="312" w:lineRule="auto"/>
        <w:ind w:right="-1" w:firstLine="709"/>
        <w:rPr>
          <w:rStyle w:val="FontStyle28"/>
          <w:i w:val="0"/>
          <w:noProof/>
          <w:spacing w:val="0"/>
          <w:sz w:val="28"/>
          <w:szCs w:val="28"/>
        </w:rPr>
      </w:pPr>
      <w:r w:rsidRPr="00A36B22">
        <w:rPr>
          <w:noProof/>
          <w:sz w:val="28"/>
          <w:szCs w:val="28"/>
        </w:rPr>
        <w:object w:dxaOrig="920" w:dyaOrig="400">
          <v:shape id="_x0000_i1063" type="#_x0000_t75" style="width:56.85pt;height:24.65pt" o:ole="">
            <v:imagedata r:id="rId131" o:title=""/>
          </v:shape>
          <o:OLEObject Type="Embed" ProgID="Equation.3" ShapeID="_x0000_i1063" DrawAspect="Content" ObjectID="_1645601720" r:id="rId132"/>
        </w:object>
      </w:r>
      <w:r w:rsidR="00A36B22" w:rsidRPr="00A36B22">
        <w:rPr>
          <w:noProof/>
          <w:sz w:val="28"/>
          <w:szCs w:val="28"/>
        </w:rPr>
        <w:t xml:space="preserve">                                            (</w:t>
      </w:r>
      <w:r w:rsidR="00790B7F">
        <w:rPr>
          <w:noProof/>
          <w:sz w:val="28"/>
          <w:szCs w:val="28"/>
        </w:rPr>
        <w:t>3</w:t>
      </w:r>
      <w:r w:rsidR="00A36B22" w:rsidRPr="00A36B22">
        <w:rPr>
          <w:noProof/>
          <w:sz w:val="28"/>
          <w:szCs w:val="28"/>
        </w:rPr>
        <w:t>.17</w:t>
      </w:r>
      <w:r w:rsidR="00A36B22" w:rsidRPr="00A36B22">
        <w:rPr>
          <w:rStyle w:val="FontStyle28"/>
          <w:i w:val="0"/>
          <w:noProof/>
          <w:spacing w:val="0"/>
          <w:sz w:val="28"/>
          <w:szCs w:val="28"/>
        </w:rPr>
        <w:t>)</w:t>
      </w:r>
    </w:p>
    <w:p w:rsidR="00A36B22" w:rsidRPr="00A36B22" w:rsidRDefault="00A36B22" w:rsidP="00A36B22">
      <w:pPr>
        <w:pStyle w:val="Style21"/>
        <w:widowControl/>
        <w:spacing w:line="312" w:lineRule="auto"/>
        <w:ind w:right="-1" w:firstLine="709"/>
        <w:rPr>
          <w:rStyle w:val="FontStyle28"/>
          <w:i w:val="0"/>
          <w:noProof/>
          <w:spacing w:val="0"/>
          <w:sz w:val="28"/>
          <w:szCs w:val="28"/>
        </w:rPr>
      </w:pPr>
    </w:p>
    <w:p w:rsidR="00A36B22" w:rsidRPr="00A36B22" w:rsidRDefault="00A36B22" w:rsidP="00A36B22">
      <w:pPr>
        <w:pStyle w:val="Style11"/>
        <w:widowControl/>
        <w:spacing w:line="312" w:lineRule="auto"/>
        <w:ind w:right="-1" w:firstLine="709"/>
        <w:jc w:val="both"/>
        <w:rPr>
          <w:rStyle w:val="FontStyle28"/>
          <w:i w:val="0"/>
          <w:noProof/>
          <w:spacing w:val="0"/>
          <w:sz w:val="28"/>
          <w:szCs w:val="28"/>
          <w:lang w:eastAsia="ru-RU"/>
        </w:rPr>
      </w:pPr>
      <w:r w:rsidRPr="00A36B22">
        <w:rPr>
          <w:rStyle w:val="FontStyle28"/>
          <w:i w:val="0"/>
          <w:noProof/>
          <w:spacing w:val="0"/>
          <w:sz w:val="28"/>
          <w:szCs w:val="28"/>
          <w:lang w:eastAsia="ru-RU"/>
        </w:rPr>
        <w:t>отримаємо відношення (</w:t>
      </w:r>
      <w:r w:rsidR="00790B7F">
        <w:rPr>
          <w:rStyle w:val="FontStyle28"/>
          <w:i w:val="0"/>
          <w:noProof/>
          <w:spacing w:val="0"/>
          <w:sz w:val="28"/>
          <w:szCs w:val="28"/>
          <w:lang w:eastAsia="ru-RU"/>
        </w:rPr>
        <w:t>3</w:t>
      </w:r>
      <w:r w:rsidRPr="00A36B22">
        <w:rPr>
          <w:rStyle w:val="FontStyle28"/>
          <w:i w:val="0"/>
          <w:noProof/>
          <w:spacing w:val="0"/>
          <w:sz w:val="28"/>
          <w:szCs w:val="28"/>
          <w:lang w:eastAsia="ru-RU"/>
        </w:rPr>
        <w:t>.16) у вигляді</w:t>
      </w:r>
    </w:p>
    <w:p w:rsidR="00A36B22" w:rsidRPr="00A36B22" w:rsidRDefault="00A36B22" w:rsidP="00A36B22">
      <w:pPr>
        <w:pStyle w:val="Style11"/>
        <w:widowControl/>
        <w:spacing w:line="312" w:lineRule="auto"/>
        <w:ind w:right="-1" w:firstLine="709"/>
        <w:jc w:val="both"/>
        <w:rPr>
          <w:rStyle w:val="FontStyle28"/>
          <w:i w:val="0"/>
          <w:noProof/>
          <w:spacing w:val="0"/>
          <w:sz w:val="28"/>
          <w:szCs w:val="28"/>
          <w:lang w:eastAsia="ru-RU"/>
        </w:rPr>
      </w:pPr>
    </w:p>
    <w:p w:rsidR="00A36B22" w:rsidRPr="00A36B22" w:rsidRDefault="007D178B" w:rsidP="00A36B22">
      <w:pPr>
        <w:pStyle w:val="Style11"/>
        <w:widowControl/>
        <w:spacing w:line="312" w:lineRule="auto"/>
        <w:ind w:right="-1" w:firstLine="709"/>
        <w:jc w:val="right"/>
        <w:rPr>
          <w:rFonts w:ascii="Times New Roman" w:hAnsi="Times New Roman"/>
          <w:noProof/>
          <w:sz w:val="28"/>
          <w:szCs w:val="28"/>
        </w:rPr>
      </w:pPr>
      <w:r w:rsidRPr="00A36B22">
        <w:rPr>
          <w:rFonts w:ascii="Times New Roman" w:hAnsi="Times New Roman"/>
          <w:noProof/>
          <w:sz w:val="28"/>
          <w:szCs w:val="28"/>
        </w:rPr>
        <w:object w:dxaOrig="2140" w:dyaOrig="720">
          <v:shape id="_x0000_i1064" type="#_x0000_t75" style="width:125.05pt;height:39.8pt" o:ole="">
            <v:imagedata r:id="rId133" o:title=""/>
          </v:shape>
          <o:OLEObject Type="Embed" ProgID="Equation.3" ShapeID="_x0000_i1064" DrawAspect="Content" ObjectID="_1645601721" r:id="rId134"/>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.18)</w:t>
      </w:r>
    </w:p>
    <w:p w:rsidR="00A36B22" w:rsidRPr="00A36B22" w:rsidRDefault="00A36B22" w:rsidP="00A36B22">
      <w:pPr>
        <w:pStyle w:val="Style11"/>
        <w:widowControl/>
        <w:spacing w:line="312" w:lineRule="auto"/>
        <w:ind w:right="-1" w:firstLine="709"/>
        <w:jc w:val="right"/>
        <w:rPr>
          <w:rFonts w:ascii="Times New Roman" w:hAnsi="Times New Roman"/>
          <w:noProof/>
          <w:sz w:val="28"/>
          <w:szCs w:val="28"/>
        </w:rPr>
      </w:pPr>
    </w:p>
    <w:p w:rsidR="00A36B22" w:rsidRPr="00A36B22" w:rsidRDefault="00A36B22" w:rsidP="00A36B22">
      <w:pPr>
        <w:pStyle w:val="Style2"/>
        <w:widowControl/>
        <w:spacing w:line="312" w:lineRule="auto"/>
        <w:ind w:right="-1" w:firstLine="709"/>
        <w:rPr>
          <w:rStyle w:val="FontStyle28"/>
          <w:i w:val="0"/>
          <w:noProof/>
          <w:spacing w:val="0"/>
          <w:sz w:val="28"/>
          <w:szCs w:val="28"/>
        </w:rPr>
      </w:pPr>
      <w:r w:rsidRPr="00A36B22">
        <w:rPr>
          <w:rFonts w:ascii="Times New Roman" w:hAnsi="Times New Roman"/>
          <w:noProof/>
          <w:sz w:val="28"/>
          <w:szCs w:val="28"/>
        </w:rPr>
        <w:t xml:space="preserve">де чисельник представляє собою квадратичну форму і приймає значення між мінімальним і максимальним власним значенням симетричної матриці </w:t>
      </w:r>
      <w:r w:rsidRPr="00A36B22">
        <w:rPr>
          <w:rFonts w:ascii="Times New Roman" w:hAnsi="Times New Roman"/>
          <w:noProof/>
          <w:sz w:val="28"/>
          <w:szCs w:val="28"/>
        </w:rPr>
        <w:object w:dxaOrig="1200" w:dyaOrig="380">
          <v:shape id="_x0000_i1065" type="#_x0000_t75" style="width:60.65pt;height:17.05pt" o:ole="">
            <v:imagedata r:id="rId135" o:title=""/>
          </v:shape>
          <o:OLEObject Type="Embed" ProgID="Equation.3" ShapeID="_x0000_i1065" DrawAspect="Content" ObjectID="_1645601722" r:id="rId136"/>
        </w:object>
      </w:r>
      <w:r w:rsidRPr="00A36B22">
        <w:rPr>
          <w:rFonts w:ascii="Times New Roman" w:hAnsi="Times New Roman"/>
          <w:noProof/>
          <w:sz w:val="28"/>
          <w:szCs w:val="28"/>
        </w:rPr>
        <w:t xml:space="preserve"> або, що те ж саме, матриці </w:t>
      </w:r>
      <w:r w:rsidRPr="00A36B22">
        <w:rPr>
          <w:rFonts w:ascii="Times New Roman" w:hAnsi="Times New Roman"/>
          <w:noProof/>
          <w:sz w:val="28"/>
          <w:szCs w:val="28"/>
        </w:rPr>
        <w:object w:dxaOrig="680" w:dyaOrig="380">
          <v:shape id="_x0000_i1066" type="#_x0000_t75" style="width:34.1pt;height:17.05pt" o:ole="">
            <v:imagedata r:id="rId137" o:title=""/>
          </v:shape>
          <o:OLEObject Type="Embed" ProgID="Equation.3" ShapeID="_x0000_i1066" DrawAspect="Content" ObjectID="_1645601723" r:id="rId138"/>
        </w:object>
      </w:r>
      <w:r w:rsidRPr="00A36B22">
        <w:rPr>
          <w:rFonts w:ascii="Times New Roman" w:hAnsi="Times New Roman"/>
          <w:noProof/>
          <w:sz w:val="28"/>
          <w:szCs w:val="28"/>
        </w:rPr>
        <w:t xml:space="preserve">. Оптимальне значення сигнал/завада зводиться до знаходження максимального власного вектора </w:t>
      </w:r>
      <w:r w:rsidR="00C243DE" w:rsidRPr="00C243DE">
        <w:rPr>
          <w:rFonts w:ascii="Times New Roman" w:hAnsi="Times New Roman"/>
          <w:noProof/>
          <w:sz w:val="28"/>
          <w:szCs w:val="28"/>
          <w:lang w:val="ru-RU" w:eastAsia="ru-RU"/>
        </w:rPr>
        <w:drawing>
          <wp:inline distT="0" distB="0" distL="0" distR="0">
            <wp:extent cx="274320" cy="220980"/>
            <wp:effectExtent l="0" t="0" r="0" b="0"/>
            <wp:docPr id="91"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pic:cNvPicPr>
                      <a:picLocks noChangeAspect="1" noChangeArrowheads="1"/>
                    </pic:cNvPicPr>
                  </pic:nvPicPr>
                  <pic:blipFill>
                    <a:blip r:embed="rId1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 cy="220980"/>
                    </a:xfrm>
                    <a:prstGeom prst="rect">
                      <a:avLst/>
                    </a:prstGeom>
                    <a:noFill/>
                    <a:ln>
                      <a:noFill/>
                    </a:ln>
                  </pic:spPr>
                </pic:pic>
              </a:graphicData>
            </a:graphic>
          </wp:inline>
        </w:drawing>
      </w:r>
      <w:r w:rsidRPr="00A36B22">
        <w:rPr>
          <w:rStyle w:val="FontStyle28"/>
          <w:i w:val="0"/>
          <w:noProof/>
          <w:spacing w:val="0"/>
          <w:sz w:val="28"/>
          <w:szCs w:val="28"/>
          <w:lang w:eastAsia="ru-RU"/>
        </w:rPr>
        <w:t xml:space="preserve">, власне значення якого </w:t>
      </w:r>
      <w:r w:rsidR="00C243DE" w:rsidRPr="00C243DE">
        <w:rPr>
          <w:rFonts w:ascii="Times New Roman" w:hAnsi="Times New Roman"/>
          <w:noProof/>
          <w:sz w:val="28"/>
          <w:szCs w:val="28"/>
          <w:lang w:val="ru-RU" w:eastAsia="ru-RU"/>
        </w:rPr>
        <w:drawing>
          <wp:inline distT="0" distB="0" distL="0" distR="0">
            <wp:extent cx="472440" cy="220980"/>
            <wp:effectExtent l="0" t="0" r="0" b="0"/>
            <wp:docPr id="92"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3"/>
                    <pic:cNvPicPr>
                      <a:picLocks noChangeAspect="1" noChangeArrowheads="1"/>
                    </pic:cNvPicPr>
                  </pic:nvPicPr>
                  <pic:blipFill>
                    <a:blip r:embed="rId1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2440" cy="220980"/>
                    </a:xfrm>
                    <a:prstGeom prst="rect">
                      <a:avLst/>
                    </a:prstGeom>
                    <a:noFill/>
                    <a:ln>
                      <a:noFill/>
                    </a:ln>
                  </pic:spPr>
                </pic:pic>
              </a:graphicData>
            </a:graphic>
          </wp:inline>
        </w:drawing>
      </w:r>
      <w:r w:rsidR="00045637">
        <w:rPr>
          <w:rStyle w:val="FontStyle28"/>
          <w:i w:val="0"/>
          <w:noProof/>
          <w:spacing w:val="0"/>
          <w:sz w:val="28"/>
          <w:szCs w:val="28"/>
          <w:lang w:eastAsia="ru-RU"/>
        </w:rPr>
        <w:t>знаходиться з виразу [2</w:t>
      </w:r>
      <w:r w:rsidRPr="00A36B22">
        <w:rPr>
          <w:rStyle w:val="FontStyle28"/>
          <w:i w:val="0"/>
          <w:noProof/>
          <w:spacing w:val="0"/>
          <w:sz w:val="28"/>
          <w:szCs w:val="28"/>
          <w:lang w:eastAsia="ru-RU"/>
        </w:rPr>
        <w:t>6]</w:t>
      </w:r>
    </w:p>
    <w:p w:rsidR="00A36B22" w:rsidRPr="00A36B22" w:rsidRDefault="00A36B22" w:rsidP="00A36B22">
      <w:pPr>
        <w:pStyle w:val="Style2"/>
        <w:widowControl/>
        <w:spacing w:line="312" w:lineRule="auto"/>
        <w:ind w:right="-1" w:firstLine="709"/>
        <w:rPr>
          <w:rStyle w:val="FontStyle28"/>
          <w:i w:val="0"/>
          <w:noProof/>
          <w:spacing w:val="0"/>
          <w:sz w:val="28"/>
          <w:szCs w:val="28"/>
        </w:rPr>
      </w:pPr>
    </w:p>
    <w:p w:rsidR="00A36B22" w:rsidRPr="00A36B22" w:rsidRDefault="00C243DE" w:rsidP="00A36B22">
      <w:pPr>
        <w:pStyle w:val="Style2"/>
        <w:widowControl/>
        <w:spacing w:line="312" w:lineRule="auto"/>
        <w:ind w:right="-1" w:firstLine="709"/>
        <w:jc w:val="right"/>
        <w:rPr>
          <w:rStyle w:val="FontStyle28"/>
          <w:i w:val="0"/>
          <w:noProof/>
          <w:spacing w:val="0"/>
          <w:sz w:val="28"/>
          <w:szCs w:val="28"/>
        </w:rPr>
      </w:pPr>
      <w:r w:rsidRPr="00C243DE">
        <w:rPr>
          <w:rFonts w:ascii="Times New Roman" w:hAnsi="Times New Roman"/>
          <w:noProof/>
          <w:sz w:val="28"/>
          <w:szCs w:val="28"/>
          <w:lang w:val="ru-RU" w:eastAsia="ru-RU"/>
        </w:rPr>
        <w:drawing>
          <wp:inline distT="0" distB="0" distL="0" distR="0">
            <wp:extent cx="1820917" cy="266700"/>
            <wp:effectExtent l="0" t="0" r="0" b="0"/>
            <wp:docPr id="93"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1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37155" cy="269078"/>
                    </a:xfrm>
                    <a:prstGeom prst="rect">
                      <a:avLst/>
                    </a:prstGeom>
                    <a:noFill/>
                    <a:ln>
                      <a:noFill/>
                    </a:ln>
                  </pic:spPr>
                </pic:pic>
              </a:graphicData>
            </a:graphic>
          </wp:inline>
        </w:drawing>
      </w:r>
      <w:r w:rsidR="00A36B22" w:rsidRPr="00A36B22">
        <w:rPr>
          <w:rStyle w:val="FontStyle28"/>
          <w:i w:val="0"/>
          <w:noProof/>
          <w:spacing w:val="0"/>
          <w:sz w:val="28"/>
          <w:szCs w:val="28"/>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.19</w:t>
      </w:r>
      <w:r w:rsidR="00A36B22" w:rsidRPr="00A36B22">
        <w:rPr>
          <w:rStyle w:val="FontStyle28"/>
          <w:i w:val="0"/>
          <w:noProof/>
          <w:spacing w:val="0"/>
          <w:sz w:val="28"/>
          <w:szCs w:val="28"/>
        </w:rPr>
        <w:t>)</w:t>
      </w:r>
    </w:p>
    <w:p w:rsidR="00A36B22" w:rsidRPr="00A36B22" w:rsidRDefault="00A36B22" w:rsidP="00A36B22">
      <w:pPr>
        <w:pStyle w:val="Style2"/>
        <w:widowControl/>
        <w:spacing w:line="312" w:lineRule="auto"/>
        <w:ind w:right="-1" w:firstLine="709"/>
        <w:jc w:val="right"/>
        <w:rPr>
          <w:rStyle w:val="FontStyle28"/>
          <w:i w:val="0"/>
          <w:noProof/>
          <w:spacing w:val="0"/>
          <w:sz w:val="28"/>
          <w:szCs w:val="28"/>
        </w:rPr>
      </w:pPr>
    </w:p>
    <w:p w:rsidR="00A36B22" w:rsidRPr="00A36B22" w:rsidRDefault="00A36B22" w:rsidP="00A36B22">
      <w:pPr>
        <w:pStyle w:val="Style2"/>
        <w:widowControl/>
        <w:spacing w:line="312" w:lineRule="auto"/>
        <w:ind w:right="-1" w:firstLine="709"/>
        <w:rPr>
          <w:rStyle w:val="FontStyle28"/>
          <w:i w:val="0"/>
          <w:noProof/>
          <w:spacing w:val="0"/>
          <w:sz w:val="28"/>
          <w:szCs w:val="28"/>
        </w:rPr>
      </w:pPr>
      <w:r w:rsidRPr="00A36B22">
        <w:rPr>
          <w:rStyle w:val="FontStyle28"/>
          <w:i w:val="0"/>
          <w:noProof/>
          <w:spacing w:val="0"/>
          <w:sz w:val="28"/>
          <w:szCs w:val="28"/>
        </w:rPr>
        <w:t>Підставляючи сюди (</w:t>
      </w:r>
      <w:r w:rsidR="00790B7F">
        <w:rPr>
          <w:rStyle w:val="FontStyle28"/>
          <w:i w:val="0"/>
          <w:noProof/>
          <w:spacing w:val="0"/>
          <w:sz w:val="28"/>
          <w:szCs w:val="28"/>
        </w:rPr>
        <w:t>3</w:t>
      </w:r>
      <w:r w:rsidRPr="00A36B22">
        <w:rPr>
          <w:rStyle w:val="FontStyle28"/>
          <w:i w:val="0"/>
          <w:noProof/>
          <w:spacing w:val="0"/>
          <w:sz w:val="28"/>
          <w:szCs w:val="28"/>
        </w:rPr>
        <w:t>.22), отримуємо</w:t>
      </w:r>
    </w:p>
    <w:p w:rsidR="00A36B22" w:rsidRPr="00A36B22" w:rsidRDefault="00A36B22" w:rsidP="00A36B22">
      <w:pPr>
        <w:pStyle w:val="Style2"/>
        <w:widowControl/>
        <w:spacing w:line="312" w:lineRule="auto"/>
        <w:ind w:right="-1" w:firstLine="709"/>
        <w:rPr>
          <w:rStyle w:val="FontStyle28"/>
          <w:i w:val="0"/>
          <w:noProof/>
          <w:spacing w:val="0"/>
          <w:sz w:val="28"/>
          <w:szCs w:val="28"/>
        </w:rPr>
      </w:pPr>
    </w:p>
    <w:p w:rsidR="00A36B22" w:rsidRPr="00A36B22" w:rsidRDefault="00C243DE" w:rsidP="00A36B22">
      <w:pPr>
        <w:pStyle w:val="Style21"/>
        <w:widowControl/>
        <w:spacing w:line="312" w:lineRule="auto"/>
        <w:ind w:right="-1" w:firstLine="709"/>
        <w:rPr>
          <w:rStyle w:val="FontStyle28"/>
          <w:i w:val="0"/>
          <w:noProof/>
          <w:spacing w:val="0"/>
          <w:sz w:val="28"/>
          <w:szCs w:val="28"/>
        </w:rPr>
      </w:pPr>
      <w:r w:rsidRPr="00C243DE">
        <w:rPr>
          <w:noProof/>
          <w:sz w:val="28"/>
          <w:szCs w:val="28"/>
          <w:lang w:val="ru-RU" w:eastAsia="ru-RU"/>
        </w:rPr>
        <w:drawing>
          <wp:inline distT="0" distB="0" distL="0" distR="0">
            <wp:extent cx="2003036" cy="563880"/>
            <wp:effectExtent l="0" t="0" r="0" b="0"/>
            <wp:docPr id="94"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pic:cNvPicPr>
                      <a:picLocks noChangeAspect="1" noChangeArrowheads="1"/>
                    </pic:cNvPicPr>
                  </pic:nvPicPr>
                  <pic:blipFill>
                    <a:blip r:embed="rId1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9856" cy="565800"/>
                    </a:xfrm>
                    <a:prstGeom prst="rect">
                      <a:avLst/>
                    </a:prstGeom>
                    <a:noFill/>
                    <a:ln>
                      <a:noFill/>
                    </a:ln>
                  </pic:spPr>
                </pic:pic>
              </a:graphicData>
            </a:graphic>
          </wp:inline>
        </w:drawing>
      </w:r>
      <w:r w:rsidR="00A36B22" w:rsidRPr="00A36B22">
        <w:rPr>
          <w:rStyle w:val="FontStyle28"/>
          <w:i w:val="0"/>
          <w:noProof/>
          <w:spacing w:val="0"/>
          <w:sz w:val="28"/>
          <w:szCs w:val="28"/>
        </w:rPr>
        <w:t xml:space="preserve">.                                  </w:t>
      </w:r>
      <w:r w:rsidR="00A36B22" w:rsidRPr="00A36B22">
        <w:rPr>
          <w:noProof/>
          <w:sz w:val="28"/>
          <w:szCs w:val="28"/>
        </w:rPr>
        <w:t>(</w:t>
      </w:r>
      <w:r w:rsidR="00790B7F">
        <w:rPr>
          <w:noProof/>
          <w:sz w:val="28"/>
          <w:szCs w:val="28"/>
        </w:rPr>
        <w:t>3</w:t>
      </w:r>
      <w:r w:rsidR="00A36B22" w:rsidRPr="00A36B22">
        <w:rPr>
          <w:noProof/>
          <w:sz w:val="28"/>
          <w:szCs w:val="28"/>
        </w:rPr>
        <w:t>.20</w:t>
      </w:r>
      <w:r w:rsidR="00A36B22" w:rsidRPr="00A36B22">
        <w:rPr>
          <w:rStyle w:val="FontStyle28"/>
          <w:i w:val="0"/>
          <w:noProof/>
          <w:spacing w:val="0"/>
          <w:sz w:val="28"/>
          <w:szCs w:val="28"/>
        </w:rPr>
        <w:t>)</w:t>
      </w:r>
    </w:p>
    <w:p w:rsidR="00A36B22" w:rsidRPr="00A36B22" w:rsidRDefault="00A36B22" w:rsidP="00A36B22">
      <w:pPr>
        <w:pStyle w:val="Style21"/>
        <w:widowControl/>
        <w:spacing w:line="312" w:lineRule="auto"/>
        <w:ind w:right="-1" w:firstLine="709"/>
        <w:rPr>
          <w:rStyle w:val="FontStyle28"/>
          <w:i w:val="0"/>
          <w:noProof/>
          <w:spacing w:val="0"/>
          <w:sz w:val="28"/>
          <w:szCs w:val="28"/>
        </w:rPr>
      </w:pP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Вважаючи,  що</w:t>
      </w:r>
      <w:r w:rsidR="00C243DE" w:rsidRPr="00C243DE">
        <w:rPr>
          <w:rFonts w:ascii="Times New Roman" w:hAnsi="Times New Roman"/>
          <w:noProof/>
          <w:sz w:val="28"/>
          <w:szCs w:val="28"/>
          <w:lang w:eastAsia="ru-RU"/>
        </w:rPr>
        <w:drawing>
          <wp:inline distT="0" distB="0" distL="0" distR="0">
            <wp:extent cx="441960" cy="243840"/>
            <wp:effectExtent l="0" t="0" r="0" b="0"/>
            <wp:docPr id="95"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960" cy="243840"/>
                    </a:xfrm>
                    <a:prstGeom prst="rect">
                      <a:avLst/>
                    </a:prstGeom>
                    <a:noFill/>
                    <a:ln>
                      <a:noFill/>
                    </a:ln>
                  </pic:spPr>
                </pic:pic>
              </a:graphicData>
            </a:graphic>
          </wp:inline>
        </w:drawing>
      </w:r>
      <w:r w:rsidRPr="00A36B22">
        <w:rPr>
          <w:rStyle w:val="FontStyle28"/>
          <w:i w:val="0"/>
          <w:noProof/>
          <w:spacing w:val="0"/>
          <w:sz w:val="28"/>
          <w:szCs w:val="28"/>
        </w:rPr>
        <w:t xml:space="preserve">  – скаляр, скоротимо обидві частини рівняння (</w:t>
      </w:r>
      <w:r w:rsidR="00790B7F">
        <w:rPr>
          <w:rStyle w:val="FontStyle28"/>
          <w:i w:val="0"/>
          <w:noProof/>
          <w:spacing w:val="0"/>
          <w:sz w:val="28"/>
          <w:szCs w:val="28"/>
        </w:rPr>
        <w:t>3</w:t>
      </w:r>
      <w:r w:rsidRPr="00A36B22">
        <w:rPr>
          <w:rStyle w:val="FontStyle28"/>
          <w:i w:val="0"/>
          <w:noProof/>
          <w:spacing w:val="0"/>
          <w:sz w:val="28"/>
          <w:szCs w:val="28"/>
        </w:rPr>
        <w:t xml:space="preserve">.20) і, позначивши </w:t>
      </w:r>
      <w:r w:rsidR="00C243DE" w:rsidRPr="00C243DE">
        <w:rPr>
          <w:rFonts w:ascii="Times New Roman" w:hAnsi="Times New Roman"/>
          <w:noProof/>
          <w:sz w:val="28"/>
          <w:szCs w:val="28"/>
          <w:lang w:eastAsia="ru-RU"/>
        </w:rPr>
        <w:drawing>
          <wp:inline distT="0" distB="0" distL="0" distR="0">
            <wp:extent cx="1470660" cy="243840"/>
            <wp:effectExtent l="0" t="0" r="0" b="0"/>
            <wp:docPr id="96"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1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0660" cy="243840"/>
                    </a:xfrm>
                    <a:prstGeom prst="rect">
                      <a:avLst/>
                    </a:prstGeom>
                    <a:noFill/>
                    <a:ln>
                      <a:noFill/>
                    </a:ln>
                  </pic:spPr>
                </pic:pic>
              </a:graphicData>
            </a:graphic>
          </wp:inline>
        </w:drawing>
      </w:r>
      <w:r w:rsidRPr="00A36B22">
        <w:rPr>
          <w:rStyle w:val="FontStyle28"/>
          <w:i w:val="0"/>
          <w:noProof/>
          <w:spacing w:val="0"/>
          <w:sz w:val="28"/>
          <w:szCs w:val="28"/>
        </w:rPr>
        <w:t xml:space="preserve">, отримаемо </w:t>
      </w:r>
    </w:p>
    <w:p w:rsidR="00A36B22" w:rsidRPr="00A36B22" w:rsidRDefault="00A36B22" w:rsidP="00A36B22">
      <w:pPr>
        <w:spacing w:line="312" w:lineRule="auto"/>
        <w:ind w:right="-1" w:firstLine="709"/>
        <w:jc w:val="both"/>
        <w:rPr>
          <w:rStyle w:val="FontStyle28"/>
          <w:i w:val="0"/>
          <w:noProof/>
          <w:spacing w:val="0"/>
          <w:sz w:val="28"/>
          <w:szCs w:val="28"/>
        </w:rPr>
      </w:pPr>
    </w:p>
    <w:p w:rsidR="00A36B22" w:rsidRPr="00A36B22" w:rsidRDefault="007D178B" w:rsidP="00A36B22">
      <w:pPr>
        <w:pStyle w:val="Style21"/>
        <w:widowControl/>
        <w:spacing w:line="312" w:lineRule="auto"/>
        <w:ind w:right="-1" w:firstLine="709"/>
        <w:rPr>
          <w:noProof/>
          <w:sz w:val="28"/>
          <w:szCs w:val="28"/>
        </w:rPr>
      </w:pPr>
      <w:r w:rsidRPr="00A36B22">
        <w:rPr>
          <w:noProof/>
          <w:sz w:val="28"/>
          <w:szCs w:val="28"/>
        </w:rPr>
        <w:object w:dxaOrig="1500" w:dyaOrig="400">
          <v:shape id="_x0000_i1067" type="#_x0000_t75" style="width:96.65pt;height:24.65pt" o:ole="">
            <v:imagedata r:id="rId145" o:title=""/>
          </v:shape>
          <o:OLEObject Type="Embed" ProgID="Equation.3" ShapeID="_x0000_i1067" DrawAspect="Content" ObjectID="_1645601724" r:id="rId146"/>
        </w:object>
      </w:r>
      <w:r w:rsidR="00A36B22" w:rsidRPr="00A36B22">
        <w:rPr>
          <w:noProof/>
          <w:sz w:val="28"/>
          <w:szCs w:val="28"/>
        </w:rPr>
        <w:t xml:space="preserve">                                   (</w:t>
      </w:r>
      <w:r w:rsidR="00790B7F">
        <w:rPr>
          <w:noProof/>
          <w:sz w:val="28"/>
          <w:szCs w:val="28"/>
        </w:rPr>
        <w:t>3</w:t>
      </w:r>
      <w:r w:rsidR="00A36B22" w:rsidRPr="00A36B22">
        <w:rPr>
          <w:noProof/>
          <w:sz w:val="28"/>
          <w:szCs w:val="28"/>
        </w:rPr>
        <w:t>.21</w:t>
      </w:r>
      <w:r w:rsidR="00A36B22" w:rsidRPr="00A36B22">
        <w:rPr>
          <w:rStyle w:val="FontStyle28"/>
          <w:i w:val="0"/>
          <w:noProof/>
          <w:spacing w:val="0"/>
          <w:sz w:val="28"/>
          <w:szCs w:val="28"/>
        </w:rPr>
        <w:t>)</w:t>
      </w:r>
    </w:p>
    <w:p w:rsidR="00A36B22" w:rsidRPr="00A36B22" w:rsidRDefault="00A36B22" w:rsidP="00A36B22">
      <w:pPr>
        <w:pStyle w:val="Style21"/>
        <w:widowControl/>
        <w:spacing w:line="312" w:lineRule="auto"/>
        <w:ind w:right="-1" w:firstLine="709"/>
        <w:jc w:val="left"/>
        <w:rPr>
          <w:rStyle w:val="FontStyle28"/>
          <w:i w:val="0"/>
          <w:noProof/>
          <w:spacing w:val="0"/>
          <w:sz w:val="28"/>
          <w:szCs w:val="28"/>
        </w:rPr>
      </w:pPr>
      <w:r w:rsidRPr="00A36B22">
        <w:rPr>
          <w:rStyle w:val="FontStyle28"/>
          <w:i w:val="0"/>
          <w:noProof/>
          <w:spacing w:val="0"/>
          <w:sz w:val="28"/>
          <w:szCs w:val="28"/>
        </w:rPr>
        <w:t xml:space="preserve">  чи</w:t>
      </w:r>
    </w:p>
    <w:p w:rsidR="00A36B22" w:rsidRPr="00A36B22" w:rsidRDefault="007D178B" w:rsidP="00A36B22">
      <w:pPr>
        <w:pStyle w:val="Style2"/>
        <w:widowControl/>
        <w:spacing w:line="312" w:lineRule="auto"/>
        <w:ind w:right="-1" w:firstLine="709"/>
        <w:jc w:val="right"/>
        <w:rPr>
          <w:rStyle w:val="FontStyle32"/>
          <w:noProof/>
          <w:sz w:val="28"/>
          <w:szCs w:val="28"/>
        </w:rPr>
      </w:pPr>
      <w:r w:rsidRPr="00A36B22">
        <w:rPr>
          <w:rFonts w:ascii="Times New Roman" w:hAnsi="Times New Roman"/>
          <w:noProof/>
          <w:sz w:val="28"/>
          <w:szCs w:val="28"/>
        </w:rPr>
        <w:object w:dxaOrig="1359" w:dyaOrig="400">
          <v:shape id="_x0000_i1068" type="#_x0000_t75" style="width:83.35pt;height:24.65pt" o:ole="">
            <v:imagedata r:id="rId147" o:title=""/>
          </v:shape>
          <o:OLEObject Type="Embed" ProgID="Equation.3" ShapeID="_x0000_i1068" DrawAspect="Content" ObjectID="_1645601725" r:id="rId148"/>
        </w:object>
      </w:r>
      <w:r w:rsidR="00A36B22" w:rsidRPr="00A36B22">
        <w:rPr>
          <w:rFonts w:ascii="Times New Roman" w:hAnsi="Times New Roman"/>
          <w:noProof/>
          <w:sz w:val="28"/>
          <w:szCs w:val="28"/>
        </w:rPr>
        <w:t>,                                 (</w:t>
      </w:r>
      <w:r w:rsidR="00790B7F">
        <w:rPr>
          <w:rFonts w:ascii="Times New Roman" w:hAnsi="Times New Roman"/>
          <w:noProof/>
          <w:sz w:val="28"/>
          <w:szCs w:val="28"/>
        </w:rPr>
        <w:t>3</w:t>
      </w:r>
      <w:r w:rsidR="00A36B22" w:rsidRPr="00A36B22">
        <w:rPr>
          <w:rFonts w:ascii="Times New Roman" w:hAnsi="Times New Roman"/>
          <w:noProof/>
          <w:sz w:val="28"/>
          <w:szCs w:val="28"/>
        </w:rPr>
        <w:t>.22)</w:t>
      </w:r>
    </w:p>
    <w:p w:rsidR="00A36B22" w:rsidRPr="00A36B22" w:rsidRDefault="00A36B22" w:rsidP="00A36B22">
      <w:pPr>
        <w:pStyle w:val="Style2"/>
        <w:widowControl/>
        <w:spacing w:line="312" w:lineRule="auto"/>
        <w:ind w:right="-1" w:firstLine="709"/>
        <w:jc w:val="right"/>
        <w:rPr>
          <w:rStyle w:val="FontStyle32"/>
          <w:noProof/>
          <w:sz w:val="28"/>
          <w:szCs w:val="28"/>
        </w:rPr>
      </w:pP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 xml:space="preserve">де </w:t>
      </w:r>
      <w:r w:rsidR="00C243DE" w:rsidRPr="00C243DE">
        <w:rPr>
          <w:rFonts w:ascii="Times New Roman" w:hAnsi="Times New Roman"/>
          <w:noProof/>
          <w:spacing w:val="20"/>
          <w:sz w:val="28"/>
          <w:szCs w:val="28"/>
          <w:lang w:eastAsia="ru-RU"/>
        </w:rPr>
        <w:drawing>
          <wp:inline distT="0" distB="0" distL="0" distR="0">
            <wp:extent cx="739140" cy="261403"/>
            <wp:effectExtent l="0" t="0" r="0" b="0"/>
            <wp:docPr id="99"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43912" cy="263091"/>
                    </a:xfrm>
                    <a:prstGeom prst="rect">
                      <a:avLst/>
                    </a:prstGeom>
                    <a:noFill/>
                    <a:ln>
                      <a:noFill/>
                    </a:ln>
                  </pic:spPr>
                </pic:pic>
              </a:graphicData>
            </a:graphic>
          </wp:inline>
        </w:drawing>
      </w:r>
      <w:r w:rsidR="00C243DE" w:rsidRPr="00C243DE">
        <w:rPr>
          <w:rFonts w:ascii="Times New Roman" w:hAnsi="Times New Roman"/>
          <w:noProof/>
          <w:spacing w:val="20"/>
          <w:sz w:val="28"/>
          <w:szCs w:val="28"/>
          <w:lang w:eastAsia="ru-RU"/>
        </w:rPr>
        <w:drawing>
          <wp:inline distT="0" distB="0" distL="0" distR="0">
            <wp:extent cx="182880" cy="223520"/>
            <wp:effectExtent l="0" t="0" r="0" b="0"/>
            <wp:docPr id="100"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3061" cy="223741"/>
                    </a:xfrm>
                    <a:prstGeom prst="rect">
                      <a:avLst/>
                    </a:prstGeom>
                    <a:noFill/>
                    <a:ln>
                      <a:noFill/>
                    </a:ln>
                  </pic:spPr>
                </pic:pic>
              </a:graphicData>
            </a:graphic>
          </wp:inline>
        </w:drawing>
      </w:r>
      <w:r w:rsidRPr="00A36B22">
        <w:rPr>
          <w:rStyle w:val="FontStyle42"/>
          <w:noProof/>
          <w:sz w:val="28"/>
          <w:szCs w:val="28"/>
        </w:rPr>
        <w:t xml:space="preserve"> и </w:t>
      </w:r>
      <w:r w:rsidR="00C243DE" w:rsidRPr="00C243DE">
        <w:rPr>
          <w:rFonts w:ascii="Times New Roman" w:hAnsi="Times New Roman"/>
          <w:noProof/>
          <w:spacing w:val="20"/>
          <w:sz w:val="28"/>
          <w:szCs w:val="28"/>
          <w:lang w:eastAsia="ru-RU"/>
        </w:rPr>
        <w:drawing>
          <wp:inline distT="0" distB="0" distL="0" distR="0">
            <wp:extent cx="193964" cy="213360"/>
            <wp:effectExtent l="0" t="0" r="0" b="0"/>
            <wp:docPr id="101"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1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4975" cy="214472"/>
                    </a:xfrm>
                    <a:prstGeom prst="rect">
                      <a:avLst/>
                    </a:prstGeom>
                    <a:noFill/>
                    <a:ln>
                      <a:noFill/>
                    </a:ln>
                  </pic:spPr>
                </pic:pic>
              </a:graphicData>
            </a:graphic>
          </wp:inline>
        </w:drawing>
      </w:r>
      <w:r w:rsidRPr="00A36B22">
        <w:rPr>
          <w:rStyle w:val="FontStyle28"/>
          <w:i w:val="0"/>
          <w:noProof/>
          <w:spacing w:val="0"/>
          <w:sz w:val="28"/>
          <w:szCs w:val="28"/>
        </w:rPr>
        <w:t xml:space="preserve"> визначаються з (</w:t>
      </w:r>
      <w:r w:rsidR="00790B7F">
        <w:rPr>
          <w:rStyle w:val="FontStyle28"/>
          <w:i w:val="0"/>
          <w:noProof/>
          <w:spacing w:val="0"/>
          <w:sz w:val="28"/>
          <w:szCs w:val="28"/>
        </w:rPr>
        <w:t>3</w:t>
      </w:r>
      <w:r w:rsidRPr="00A36B22">
        <w:rPr>
          <w:rStyle w:val="FontStyle28"/>
          <w:i w:val="0"/>
          <w:noProof/>
          <w:spacing w:val="0"/>
          <w:sz w:val="28"/>
          <w:szCs w:val="28"/>
        </w:rPr>
        <w:t>.20) і (</w:t>
      </w:r>
      <w:r w:rsidR="00790B7F">
        <w:rPr>
          <w:rStyle w:val="FontStyle28"/>
          <w:i w:val="0"/>
          <w:noProof/>
          <w:spacing w:val="0"/>
          <w:sz w:val="28"/>
          <w:szCs w:val="28"/>
        </w:rPr>
        <w:t>3</w:t>
      </w:r>
      <w:r w:rsidRPr="00A36B22">
        <w:rPr>
          <w:rStyle w:val="FontStyle28"/>
          <w:i w:val="0"/>
          <w:noProof/>
          <w:spacing w:val="0"/>
          <w:sz w:val="28"/>
          <w:szCs w:val="28"/>
        </w:rPr>
        <w:t>.21).</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 xml:space="preserve"> Вирази (</w:t>
      </w:r>
      <w:r w:rsidR="00790B7F">
        <w:rPr>
          <w:rStyle w:val="FontStyle28"/>
          <w:i w:val="0"/>
          <w:noProof/>
          <w:spacing w:val="0"/>
          <w:sz w:val="28"/>
          <w:szCs w:val="28"/>
        </w:rPr>
        <w:t>3</w:t>
      </w:r>
      <w:r w:rsidRPr="00A36B22">
        <w:rPr>
          <w:rStyle w:val="FontStyle28"/>
          <w:i w:val="0"/>
          <w:noProof/>
          <w:spacing w:val="0"/>
          <w:sz w:val="28"/>
          <w:szCs w:val="28"/>
        </w:rPr>
        <w:t>.21) і (</w:t>
      </w:r>
      <w:r w:rsidR="00790B7F">
        <w:rPr>
          <w:rStyle w:val="FontStyle28"/>
          <w:i w:val="0"/>
          <w:noProof/>
          <w:spacing w:val="0"/>
          <w:sz w:val="28"/>
          <w:szCs w:val="28"/>
        </w:rPr>
        <w:t>3</w:t>
      </w:r>
      <w:r w:rsidRPr="00A36B22">
        <w:rPr>
          <w:rStyle w:val="FontStyle28"/>
          <w:i w:val="0"/>
          <w:noProof/>
          <w:spacing w:val="0"/>
          <w:sz w:val="28"/>
          <w:szCs w:val="28"/>
        </w:rPr>
        <w:t>.22) є основними для алгоритмів, що використовують критерій МВСЗ. Зіставляючи вирази (</w:t>
      </w:r>
      <w:r w:rsidR="00790B7F">
        <w:rPr>
          <w:rStyle w:val="FontStyle28"/>
          <w:i w:val="0"/>
          <w:noProof/>
          <w:spacing w:val="0"/>
          <w:sz w:val="28"/>
          <w:szCs w:val="28"/>
        </w:rPr>
        <w:t>3</w:t>
      </w:r>
      <w:r w:rsidRPr="00A36B22">
        <w:rPr>
          <w:rStyle w:val="FontStyle28"/>
          <w:i w:val="0"/>
          <w:noProof/>
          <w:spacing w:val="0"/>
          <w:sz w:val="28"/>
          <w:szCs w:val="28"/>
        </w:rPr>
        <w:t>.12) і (</w:t>
      </w:r>
      <w:r w:rsidR="00790B7F">
        <w:rPr>
          <w:rStyle w:val="FontStyle28"/>
          <w:i w:val="0"/>
          <w:noProof/>
          <w:spacing w:val="0"/>
          <w:sz w:val="28"/>
          <w:szCs w:val="28"/>
        </w:rPr>
        <w:t>3</w:t>
      </w:r>
      <w:r w:rsidRPr="00A36B22">
        <w:rPr>
          <w:rStyle w:val="FontStyle28"/>
          <w:i w:val="0"/>
          <w:noProof/>
          <w:spacing w:val="0"/>
          <w:sz w:val="28"/>
          <w:szCs w:val="28"/>
        </w:rPr>
        <w:t xml:space="preserve">.15), доходимо висновоку про їх </w:t>
      </w:r>
      <w:r w:rsidRPr="00A36B22">
        <w:rPr>
          <w:rStyle w:val="FontStyle28"/>
          <w:i w:val="0"/>
          <w:noProof/>
          <w:spacing w:val="0"/>
          <w:sz w:val="28"/>
          <w:szCs w:val="28"/>
        </w:rPr>
        <w:lastRenderedPageBreak/>
        <w:t xml:space="preserve">близьку структуру. Однак для критерію МВСЗ потрібне значення </w:t>
      </w:r>
      <w:r w:rsidRPr="00A36B22">
        <w:rPr>
          <w:rFonts w:ascii="Times New Roman" w:hAnsi="Times New Roman"/>
          <w:noProof/>
          <w:sz w:val="28"/>
          <w:szCs w:val="28"/>
        </w:rPr>
        <w:object w:dxaOrig="380" w:dyaOrig="380">
          <v:shape id="_x0000_i1069" type="#_x0000_t75" style="width:18.95pt;height:17.05pt" o:ole="">
            <v:imagedata r:id="rId152" o:title=""/>
          </v:shape>
          <o:OLEObject Type="Embed" ProgID="Equation.3" ShapeID="_x0000_i1069" DrawAspect="Content" ObjectID="_1645601726" r:id="rId153"/>
        </w:object>
      </w:r>
      <w:r w:rsidRPr="00A36B22">
        <w:rPr>
          <w:rFonts w:ascii="Times New Roman" w:hAnsi="Times New Roman"/>
          <w:noProof/>
          <w:sz w:val="28"/>
          <w:szCs w:val="28"/>
        </w:rPr>
        <w:t xml:space="preserve">, </w:t>
      </w:r>
      <w:r w:rsidRPr="00A36B22">
        <w:rPr>
          <w:rStyle w:val="FontStyle28"/>
          <w:i w:val="0"/>
          <w:noProof/>
          <w:spacing w:val="0"/>
          <w:sz w:val="28"/>
          <w:szCs w:val="28"/>
        </w:rPr>
        <w:t xml:space="preserve">що на практиці реалізувати вдається не завжди, у першу чергу через те, що при отриманні оцінки </w:t>
      </w:r>
      <w:r w:rsidRPr="00A36B22">
        <w:rPr>
          <w:rFonts w:ascii="Times New Roman" w:hAnsi="Times New Roman"/>
          <w:noProof/>
          <w:sz w:val="28"/>
          <w:szCs w:val="28"/>
        </w:rPr>
        <w:object w:dxaOrig="380" w:dyaOrig="380">
          <v:shape id="_x0000_i1070" type="#_x0000_t75" style="width:18.95pt;height:17.05pt" o:ole="">
            <v:imagedata r:id="rId152" o:title=""/>
          </v:shape>
          <o:OLEObject Type="Embed" ProgID="Equation.3" ShapeID="_x0000_i1070" DrawAspect="Content" ObjectID="_1645601727" r:id="rId154"/>
        </w:object>
      </w:r>
      <w:r w:rsidRPr="00A36B22">
        <w:rPr>
          <w:rStyle w:val="FontStyle28"/>
          <w:i w:val="0"/>
          <w:noProof/>
          <w:spacing w:val="0"/>
          <w:sz w:val="28"/>
          <w:szCs w:val="28"/>
        </w:rPr>
        <w:t xml:space="preserve"> корисний сигнал виступає як завада. Одним із методів оцінки є алгоритм із ви</w:t>
      </w:r>
      <w:r w:rsidR="00045637">
        <w:rPr>
          <w:rStyle w:val="FontStyle28"/>
          <w:i w:val="0"/>
          <w:noProof/>
          <w:spacing w:val="0"/>
          <w:sz w:val="28"/>
          <w:szCs w:val="28"/>
        </w:rPr>
        <w:t>рахуванням корисного сигналу [22,2</w:t>
      </w:r>
      <w:r w:rsidRPr="00A36B22">
        <w:rPr>
          <w:rStyle w:val="FontStyle28"/>
          <w:i w:val="0"/>
          <w:noProof/>
          <w:spacing w:val="0"/>
          <w:sz w:val="28"/>
          <w:szCs w:val="28"/>
        </w:rPr>
        <w:t>3]. Даний критерій більш зручний тому, що корисний сигнал</w:t>
      </w:r>
      <w:r w:rsidR="00C243DE" w:rsidRPr="00C243DE">
        <w:rPr>
          <w:rFonts w:ascii="Times New Roman" w:hAnsi="Times New Roman"/>
          <w:noProof/>
          <w:sz w:val="28"/>
          <w:szCs w:val="28"/>
          <w:lang w:eastAsia="ru-RU"/>
        </w:rPr>
        <w:drawing>
          <wp:inline distT="0" distB="0" distL="0" distR="0">
            <wp:extent cx="274320" cy="220980"/>
            <wp:effectExtent l="0" t="0" r="0" b="0"/>
            <wp:docPr id="10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1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 cy="220980"/>
                    </a:xfrm>
                    <a:prstGeom prst="rect">
                      <a:avLst/>
                    </a:prstGeom>
                    <a:noFill/>
                    <a:ln>
                      <a:noFill/>
                    </a:ln>
                  </pic:spPr>
                </pic:pic>
              </a:graphicData>
            </a:graphic>
          </wp:inline>
        </w:drawing>
      </w:r>
      <w:r w:rsidRPr="00A36B22">
        <w:rPr>
          <w:rStyle w:val="FontStyle28"/>
          <w:i w:val="0"/>
          <w:noProof/>
          <w:spacing w:val="0"/>
          <w:sz w:val="28"/>
          <w:szCs w:val="28"/>
        </w:rPr>
        <w:t xml:space="preserve"> або вектор </w:t>
      </w:r>
      <w:r w:rsidR="00C243DE" w:rsidRPr="00C243DE">
        <w:rPr>
          <w:rFonts w:ascii="Times New Roman" w:hAnsi="Times New Roman"/>
          <w:noProof/>
          <w:sz w:val="28"/>
          <w:szCs w:val="28"/>
          <w:lang w:eastAsia="ru-RU"/>
        </w:rPr>
        <w:drawing>
          <wp:inline distT="0" distB="0" distL="0" distR="0">
            <wp:extent cx="274320" cy="220980"/>
            <wp:effectExtent l="0" t="0" r="0" b="0"/>
            <wp:docPr id="105"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 cy="220980"/>
                    </a:xfrm>
                    <a:prstGeom prst="rect">
                      <a:avLst/>
                    </a:prstGeom>
                    <a:noFill/>
                    <a:ln>
                      <a:noFill/>
                    </a:ln>
                  </pic:spPr>
                </pic:pic>
              </a:graphicData>
            </a:graphic>
          </wp:inline>
        </w:drawing>
      </w:r>
      <w:r w:rsidRPr="00A36B22">
        <w:rPr>
          <w:rStyle w:val="FontStyle28"/>
          <w:i w:val="0"/>
          <w:noProof/>
          <w:spacing w:val="0"/>
          <w:sz w:val="28"/>
          <w:szCs w:val="28"/>
        </w:rPr>
        <w:t xml:space="preserve"> можуть бути апріорно відомі з достатньою точністю, оскільки оцінка його здійснюється паралельно.</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Для відомих напрямків та інших параметрів корисного сигналу оптимальний  ВВК у припущенні завад  типу «білог</w:t>
      </w:r>
      <w:r w:rsidR="00790B7F">
        <w:rPr>
          <w:rStyle w:val="FontStyle28"/>
          <w:i w:val="0"/>
          <w:noProof/>
          <w:spacing w:val="0"/>
          <w:sz w:val="28"/>
          <w:szCs w:val="28"/>
        </w:rPr>
        <w:t>о» шуму знаходиться з виразу [</w:t>
      </w:r>
      <w:r w:rsidR="00790B7F">
        <w:rPr>
          <w:rStyle w:val="FontStyle28"/>
          <w:i w:val="0"/>
          <w:noProof/>
          <w:spacing w:val="0"/>
          <w:sz w:val="28"/>
          <w:szCs w:val="28"/>
          <w:lang w:val="uk-UA"/>
        </w:rPr>
        <w:t>1</w:t>
      </w:r>
      <w:r w:rsidRPr="00A36B22">
        <w:rPr>
          <w:rStyle w:val="FontStyle28"/>
          <w:i w:val="0"/>
          <w:noProof/>
          <w:spacing w:val="0"/>
          <w:sz w:val="28"/>
          <w:szCs w:val="28"/>
        </w:rPr>
        <w:t>6]</w:t>
      </w:r>
    </w:p>
    <w:p w:rsidR="00A36B22" w:rsidRPr="00A36B22" w:rsidRDefault="00A36B22" w:rsidP="00A36B22">
      <w:pPr>
        <w:spacing w:line="312" w:lineRule="auto"/>
        <w:ind w:right="-1" w:firstLine="709"/>
        <w:rPr>
          <w:rStyle w:val="FontStyle28"/>
          <w:i w:val="0"/>
          <w:noProof/>
          <w:spacing w:val="0"/>
          <w:sz w:val="28"/>
          <w:szCs w:val="28"/>
        </w:rPr>
      </w:pPr>
    </w:p>
    <w:p w:rsidR="00A36B22" w:rsidRPr="00A36B22" w:rsidRDefault="00A725CE" w:rsidP="00A36B22">
      <w:pPr>
        <w:pStyle w:val="Style20"/>
        <w:widowControl/>
        <w:spacing w:line="312" w:lineRule="auto"/>
        <w:ind w:right="-1" w:firstLine="709"/>
        <w:jc w:val="right"/>
        <w:rPr>
          <w:rStyle w:val="FontStyle57"/>
          <w:noProof/>
          <w:sz w:val="28"/>
          <w:szCs w:val="28"/>
        </w:rPr>
      </w:pPr>
      <w:r w:rsidRPr="00A36B22">
        <w:rPr>
          <w:noProof/>
          <w:sz w:val="28"/>
          <w:szCs w:val="28"/>
        </w:rPr>
        <w:object w:dxaOrig="2060" w:dyaOrig="380">
          <v:shape id="_x0000_i1071" type="#_x0000_t75" style="width:130.75pt;height:22.75pt" o:ole="">
            <v:imagedata r:id="rId157" o:title=""/>
          </v:shape>
          <o:OLEObject Type="Embed" ProgID="Equation.3" ShapeID="_x0000_i1071" DrawAspect="Content" ObjectID="_1645601728" r:id="rId158"/>
        </w:object>
      </w:r>
      <w:r w:rsidR="00A36B22" w:rsidRPr="00A36B22">
        <w:rPr>
          <w:noProof/>
          <w:sz w:val="28"/>
          <w:szCs w:val="28"/>
        </w:rPr>
        <w:t>,                                     (</w:t>
      </w:r>
      <w:r w:rsidR="00790B7F">
        <w:rPr>
          <w:noProof/>
          <w:sz w:val="28"/>
          <w:szCs w:val="28"/>
        </w:rPr>
        <w:t>3</w:t>
      </w:r>
      <w:r w:rsidR="00A36B22" w:rsidRPr="00A36B22">
        <w:rPr>
          <w:noProof/>
          <w:sz w:val="28"/>
          <w:szCs w:val="28"/>
        </w:rPr>
        <w:t>.23</w:t>
      </w:r>
      <w:r w:rsidR="00A36B22" w:rsidRPr="00A36B22">
        <w:rPr>
          <w:rStyle w:val="FontStyle57"/>
          <w:noProof/>
          <w:sz w:val="28"/>
          <w:szCs w:val="28"/>
        </w:rPr>
        <w:t>)</w:t>
      </w:r>
    </w:p>
    <w:p w:rsidR="00A36B22" w:rsidRPr="00A36B22" w:rsidRDefault="00A36B22" w:rsidP="00A36B22">
      <w:pPr>
        <w:pStyle w:val="Style20"/>
        <w:widowControl/>
        <w:spacing w:line="312" w:lineRule="auto"/>
        <w:ind w:right="-1" w:firstLine="709"/>
        <w:jc w:val="right"/>
        <w:rPr>
          <w:rStyle w:val="FontStyle57"/>
          <w:noProof/>
          <w:sz w:val="28"/>
          <w:szCs w:val="28"/>
        </w:rPr>
      </w:pPr>
    </w:p>
    <w:p w:rsidR="00A36B22" w:rsidRPr="00A36B22" w:rsidRDefault="00A36B22" w:rsidP="00A36B22">
      <w:pPr>
        <w:pStyle w:val="Style10"/>
        <w:widowControl/>
        <w:spacing w:line="312" w:lineRule="auto"/>
        <w:ind w:right="-1" w:firstLine="709"/>
        <w:rPr>
          <w:rStyle w:val="FontStyle44"/>
          <w:b w:val="0"/>
          <w:noProof/>
          <w:sz w:val="28"/>
          <w:szCs w:val="28"/>
          <w:lang w:eastAsia="ru-RU"/>
        </w:rPr>
      </w:pPr>
      <w:r w:rsidRPr="00A36B22">
        <w:rPr>
          <w:rStyle w:val="FontStyle44"/>
          <w:b w:val="0"/>
          <w:noProof/>
          <w:sz w:val="28"/>
          <w:szCs w:val="28"/>
          <w:lang w:eastAsia="ru-RU"/>
        </w:rPr>
        <w:t xml:space="preserve">де </w:t>
      </w:r>
      <w:r w:rsidR="00C243DE" w:rsidRPr="00C243DE">
        <w:rPr>
          <w:noProof/>
          <w:sz w:val="28"/>
          <w:szCs w:val="28"/>
          <w:lang w:val="ru-RU" w:eastAsia="ru-RU"/>
        </w:rPr>
        <w:drawing>
          <wp:inline distT="0" distB="0" distL="0" distR="0">
            <wp:extent cx="899160" cy="228600"/>
            <wp:effectExtent l="0" t="0" r="0" b="0"/>
            <wp:docPr id="107"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99160" cy="228600"/>
                    </a:xfrm>
                    <a:prstGeom prst="rect">
                      <a:avLst/>
                    </a:prstGeom>
                    <a:noFill/>
                    <a:ln>
                      <a:noFill/>
                    </a:ln>
                  </pic:spPr>
                </pic:pic>
              </a:graphicData>
            </a:graphic>
          </wp:inline>
        </w:drawing>
      </w:r>
      <w:r w:rsidRPr="00A36B22">
        <w:rPr>
          <w:rStyle w:val="FontStyle44"/>
          <w:b w:val="0"/>
          <w:noProof/>
          <w:sz w:val="28"/>
          <w:szCs w:val="28"/>
          <w:lang w:eastAsia="ru-RU"/>
        </w:rPr>
        <w:t xml:space="preserve">. </w:t>
      </w: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При цьому передбачається, що на вході AAP забезпечено узгодження площині апертури з фазовим фронтом хвилі корисного сигналу. Очевидно, ВВК з (</w:t>
      </w:r>
      <w:r w:rsidR="00790B7F">
        <w:rPr>
          <w:rStyle w:val="FontStyle28"/>
          <w:i w:val="0"/>
          <w:noProof/>
          <w:spacing w:val="0"/>
          <w:sz w:val="28"/>
          <w:szCs w:val="28"/>
          <w:lang w:eastAsia="de-DE"/>
        </w:rPr>
        <w:t>3</w:t>
      </w:r>
      <w:r w:rsidRPr="00A36B22">
        <w:rPr>
          <w:rStyle w:val="FontStyle28"/>
          <w:i w:val="0"/>
          <w:noProof/>
          <w:spacing w:val="0"/>
          <w:sz w:val="28"/>
          <w:szCs w:val="28"/>
          <w:lang w:eastAsia="de-DE"/>
        </w:rPr>
        <w:t>.29) в даних умовах завад у кожному з приймальних каналів забезпечує підсилення, зворотньо пропорційно рівню завади.</w:t>
      </w: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ВВК оптимальний за критерієм максимуму правдоподібності визначається з виразу:</w:t>
      </w:r>
    </w:p>
    <w:p w:rsidR="00A36B22" w:rsidRPr="00A36B22" w:rsidRDefault="00A725CE" w:rsidP="00A36B22">
      <w:pPr>
        <w:pStyle w:val="Style3"/>
        <w:widowControl/>
        <w:spacing w:line="312" w:lineRule="auto"/>
        <w:ind w:right="-1" w:firstLine="709"/>
        <w:jc w:val="right"/>
        <w:rPr>
          <w:rStyle w:val="FontStyle28"/>
          <w:i w:val="0"/>
          <w:noProof/>
          <w:spacing w:val="0"/>
          <w:sz w:val="28"/>
          <w:szCs w:val="28"/>
          <w:lang w:eastAsia="ru-RU"/>
        </w:rPr>
      </w:pPr>
      <w:r w:rsidRPr="00A36B22">
        <w:rPr>
          <w:rFonts w:ascii="Times New Roman" w:hAnsi="Times New Roman"/>
          <w:noProof/>
          <w:sz w:val="28"/>
          <w:szCs w:val="28"/>
        </w:rPr>
        <w:object w:dxaOrig="2060" w:dyaOrig="720">
          <v:shape id="_x0000_i1072" type="#_x0000_t75" style="width:121.25pt;height:39.8pt" o:ole="">
            <v:imagedata r:id="rId160" o:title=""/>
          </v:shape>
          <o:OLEObject Type="Embed" ProgID="Equation.3" ShapeID="_x0000_i1072" DrawAspect="Content" ObjectID="_1645601729" r:id="rId161"/>
        </w:object>
      </w:r>
      <w:r w:rsidR="00A36B22" w:rsidRPr="00A36B22">
        <w:rPr>
          <w:rStyle w:val="FontStyle28"/>
          <w:i w:val="0"/>
          <w:noProof/>
          <w:spacing w:val="0"/>
          <w:sz w:val="28"/>
          <w:szCs w:val="28"/>
          <w:lang w:eastAsia="ru-RU"/>
        </w:rPr>
        <w:t xml:space="preserve">                                             (</w:t>
      </w:r>
      <w:r w:rsidR="00790B7F">
        <w:rPr>
          <w:rStyle w:val="FontStyle28"/>
          <w:i w:val="0"/>
          <w:noProof/>
          <w:spacing w:val="0"/>
          <w:sz w:val="28"/>
          <w:szCs w:val="28"/>
          <w:lang w:eastAsia="ru-RU"/>
        </w:rPr>
        <w:t>3</w:t>
      </w:r>
      <w:r w:rsidR="00A36B22" w:rsidRPr="00A36B22">
        <w:rPr>
          <w:rStyle w:val="FontStyle28"/>
          <w:i w:val="0"/>
          <w:noProof/>
          <w:spacing w:val="0"/>
          <w:sz w:val="28"/>
          <w:szCs w:val="28"/>
          <w:lang w:eastAsia="ru-RU"/>
        </w:rPr>
        <w:t>.24)</w:t>
      </w:r>
    </w:p>
    <w:p w:rsidR="00A36B22" w:rsidRPr="00A36B22" w:rsidRDefault="00A36B22" w:rsidP="00A36B22">
      <w:pPr>
        <w:spacing w:line="312" w:lineRule="auto"/>
        <w:ind w:right="-1" w:firstLine="709"/>
        <w:jc w:val="both"/>
        <w:rPr>
          <w:rStyle w:val="FontStyle28"/>
          <w:i w:val="0"/>
          <w:noProof/>
          <w:spacing w:val="0"/>
          <w:sz w:val="28"/>
          <w:szCs w:val="28"/>
          <w:lang w:eastAsia="de-DE"/>
        </w:rPr>
      </w:pP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Так як рівняння (</w:t>
      </w:r>
      <w:r w:rsidR="00790B7F">
        <w:rPr>
          <w:rStyle w:val="FontStyle28"/>
          <w:i w:val="0"/>
          <w:noProof/>
          <w:spacing w:val="0"/>
          <w:sz w:val="28"/>
          <w:szCs w:val="28"/>
          <w:lang w:eastAsia="de-DE"/>
        </w:rPr>
        <w:t>3</w:t>
      </w:r>
      <w:r w:rsidRPr="00A36B22">
        <w:rPr>
          <w:rStyle w:val="FontStyle28"/>
          <w:i w:val="0"/>
          <w:noProof/>
          <w:spacing w:val="0"/>
          <w:sz w:val="28"/>
          <w:szCs w:val="28"/>
          <w:lang w:eastAsia="de-DE"/>
        </w:rPr>
        <w:t>.23) і (</w:t>
      </w:r>
      <w:r w:rsidR="00790B7F">
        <w:rPr>
          <w:rStyle w:val="FontStyle28"/>
          <w:i w:val="0"/>
          <w:noProof/>
          <w:spacing w:val="0"/>
          <w:sz w:val="28"/>
          <w:szCs w:val="28"/>
          <w:lang w:eastAsia="de-DE"/>
        </w:rPr>
        <w:t>3</w:t>
      </w:r>
      <w:r w:rsidRPr="00A36B22">
        <w:rPr>
          <w:rStyle w:val="FontStyle28"/>
          <w:i w:val="0"/>
          <w:noProof/>
          <w:spacing w:val="0"/>
          <w:sz w:val="28"/>
          <w:szCs w:val="28"/>
          <w:lang w:eastAsia="de-DE"/>
        </w:rPr>
        <w:t>.24), аналогічні, отримані за критеріями максимуму правдоподібності і мінімуму рівня завад на виході AAP рішення мо</w:t>
      </w:r>
      <w:r w:rsidR="00045637">
        <w:rPr>
          <w:rStyle w:val="FontStyle28"/>
          <w:i w:val="0"/>
          <w:noProof/>
          <w:spacing w:val="0"/>
          <w:sz w:val="28"/>
          <w:szCs w:val="28"/>
          <w:lang w:eastAsia="de-DE"/>
        </w:rPr>
        <w:t>жуть бути зведені до вигляду [2</w:t>
      </w:r>
      <w:r w:rsidRPr="00A36B22">
        <w:rPr>
          <w:rStyle w:val="FontStyle28"/>
          <w:i w:val="0"/>
          <w:noProof/>
          <w:spacing w:val="0"/>
          <w:sz w:val="28"/>
          <w:szCs w:val="28"/>
          <w:lang w:eastAsia="de-DE"/>
        </w:rPr>
        <w:t>2]:</w:t>
      </w:r>
    </w:p>
    <w:p w:rsidR="00A36B22" w:rsidRPr="00A36B22" w:rsidRDefault="00A36B22" w:rsidP="00A36B22">
      <w:pPr>
        <w:spacing w:line="312" w:lineRule="auto"/>
        <w:ind w:right="-1" w:firstLine="709"/>
        <w:jc w:val="both"/>
        <w:rPr>
          <w:rStyle w:val="FontStyle28"/>
          <w:i w:val="0"/>
          <w:noProof/>
          <w:spacing w:val="0"/>
          <w:sz w:val="28"/>
          <w:szCs w:val="28"/>
          <w:lang w:eastAsia="de-DE"/>
        </w:rPr>
      </w:pPr>
    </w:p>
    <w:p w:rsidR="00A36B22" w:rsidRPr="00A36B22" w:rsidRDefault="00A725CE" w:rsidP="00A36B22">
      <w:pPr>
        <w:pStyle w:val="Style20"/>
        <w:widowControl/>
        <w:spacing w:line="312" w:lineRule="auto"/>
        <w:ind w:right="-1" w:firstLine="709"/>
        <w:jc w:val="right"/>
        <w:rPr>
          <w:rStyle w:val="FontStyle57"/>
          <w:noProof/>
          <w:sz w:val="28"/>
          <w:szCs w:val="28"/>
          <w:lang w:val="ru-RU"/>
        </w:rPr>
      </w:pPr>
      <w:r w:rsidRPr="00A36B22">
        <w:rPr>
          <w:noProof/>
          <w:sz w:val="28"/>
          <w:szCs w:val="28"/>
        </w:rPr>
        <w:object w:dxaOrig="1400" w:dyaOrig="680">
          <v:shape id="_x0000_i1073" type="#_x0000_t75" style="width:89.05pt;height:43.6pt" o:ole="">
            <v:imagedata r:id="rId162" o:title=""/>
          </v:shape>
          <o:OLEObject Type="Embed" ProgID="Equation.3" ShapeID="_x0000_i1073" DrawAspect="Content" ObjectID="_1645601730" r:id="rId163"/>
        </w:object>
      </w:r>
      <w:r w:rsidR="00A36B22" w:rsidRPr="00A36B22">
        <w:rPr>
          <w:noProof/>
          <w:sz w:val="28"/>
          <w:szCs w:val="28"/>
        </w:rPr>
        <w:t>,                                             (</w:t>
      </w:r>
      <w:r w:rsidR="00790B7F">
        <w:rPr>
          <w:noProof/>
          <w:sz w:val="28"/>
          <w:szCs w:val="28"/>
        </w:rPr>
        <w:t>3</w:t>
      </w:r>
      <w:r w:rsidR="00A36B22" w:rsidRPr="00A36B22">
        <w:rPr>
          <w:noProof/>
          <w:sz w:val="28"/>
          <w:szCs w:val="28"/>
        </w:rPr>
        <w:t>.25</w:t>
      </w:r>
      <w:r w:rsidR="00A36B22" w:rsidRPr="00A36B22">
        <w:rPr>
          <w:rStyle w:val="FontStyle57"/>
          <w:noProof/>
          <w:sz w:val="28"/>
          <w:szCs w:val="28"/>
        </w:rPr>
        <w:t>)</w:t>
      </w:r>
    </w:p>
    <w:p w:rsidR="00A36B22" w:rsidRPr="00A36B22" w:rsidRDefault="00A36B22" w:rsidP="00A36B22">
      <w:pPr>
        <w:pStyle w:val="Style20"/>
        <w:widowControl/>
        <w:spacing w:line="312" w:lineRule="auto"/>
        <w:ind w:right="-1" w:firstLine="709"/>
        <w:jc w:val="right"/>
        <w:rPr>
          <w:rStyle w:val="FontStyle57"/>
          <w:noProof/>
          <w:sz w:val="28"/>
          <w:szCs w:val="28"/>
          <w:lang w:val="ru-RU"/>
        </w:rPr>
      </w:pP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 xml:space="preserve">де </w:t>
      </w:r>
      <w:r w:rsidR="00C243DE" w:rsidRPr="00C243DE">
        <w:rPr>
          <w:rFonts w:ascii="Times New Roman" w:hAnsi="Times New Roman"/>
          <w:noProof/>
          <w:sz w:val="28"/>
          <w:szCs w:val="28"/>
          <w:lang w:eastAsia="ru-RU"/>
        </w:rPr>
        <w:drawing>
          <wp:inline distT="0" distB="0" distL="0" distR="0">
            <wp:extent cx="205740" cy="228600"/>
            <wp:effectExtent l="0" t="0" r="0" b="0"/>
            <wp:docPr id="110"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740" cy="228600"/>
                    </a:xfrm>
                    <a:prstGeom prst="rect">
                      <a:avLst/>
                    </a:prstGeom>
                    <a:noFill/>
                    <a:ln>
                      <a:noFill/>
                    </a:ln>
                  </pic:spPr>
                </pic:pic>
              </a:graphicData>
            </a:graphic>
          </wp:inline>
        </w:drawing>
      </w:r>
      <w:r w:rsidRPr="00A36B22">
        <w:rPr>
          <w:rStyle w:val="FontStyle28"/>
          <w:i w:val="0"/>
          <w:noProof/>
          <w:spacing w:val="0"/>
          <w:sz w:val="28"/>
          <w:szCs w:val="28"/>
          <w:lang w:eastAsia="de-DE"/>
        </w:rPr>
        <w:t>– спектральна щільність потужності шуму AAP.</w:t>
      </w: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До виду</w:t>
      </w:r>
    </w:p>
    <w:p w:rsidR="00A36B22" w:rsidRPr="00A36B22" w:rsidRDefault="00A725CE" w:rsidP="00A36B22">
      <w:pPr>
        <w:pStyle w:val="Style20"/>
        <w:widowControl/>
        <w:spacing w:line="312" w:lineRule="auto"/>
        <w:ind w:right="-1" w:firstLine="709"/>
        <w:jc w:val="right"/>
        <w:rPr>
          <w:rStyle w:val="FontStyle57"/>
          <w:noProof/>
          <w:sz w:val="28"/>
          <w:szCs w:val="28"/>
          <w:lang w:val="ru-RU"/>
        </w:rPr>
      </w:pPr>
      <w:r w:rsidRPr="00A36B22">
        <w:rPr>
          <w:noProof/>
          <w:sz w:val="28"/>
          <w:szCs w:val="28"/>
        </w:rPr>
        <w:object w:dxaOrig="2620" w:dyaOrig="700">
          <v:shape id="_x0000_i1074" type="#_x0000_t75" style="width:142.1pt;height:36pt" o:ole="">
            <v:imagedata r:id="rId165" o:title=""/>
          </v:shape>
          <o:OLEObject Type="Embed" ProgID="Equation.3" ShapeID="_x0000_i1074" DrawAspect="Content" ObjectID="_1645601731" r:id="rId166"/>
        </w:object>
      </w:r>
      <w:r w:rsidR="00A36B22" w:rsidRPr="00A36B22">
        <w:rPr>
          <w:noProof/>
          <w:sz w:val="28"/>
          <w:szCs w:val="28"/>
        </w:rPr>
        <w:t xml:space="preserve">.                               </w:t>
      </w:r>
      <w:r w:rsidR="00A36B22" w:rsidRPr="00A36B22">
        <w:rPr>
          <w:rStyle w:val="FontStyle57"/>
          <w:noProof/>
          <w:sz w:val="28"/>
          <w:szCs w:val="28"/>
        </w:rPr>
        <w:t>(</w:t>
      </w:r>
      <w:r w:rsidR="00790B7F">
        <w:rPr>
          <w:rStyle w:val="FontStyle57"/>
          <w:noProof/>
          <w:sz w:val="28"/>
          <w:szCs w:val="28"/>
        </w:rPr>
        <w:t>3</w:t>
      </w:r>
      <w:r w:rsidR="00A36B22" w:rsidRPr="00A36B22">
        <w:rPr>
          <w:rStyle w:val="FontStyle57"/>
          <w:noProof/>
          <w:sz w:val="28"/>
          <w:szCs w:val="28"/>
        </w:rPr>
        <w:t>.26)</w:t>
      </w:r>
    </w:p>
    <w:p w:rsidR="00A36B22" w:rsidRPr="00A36B22" w:rsidRDefault="00A36B22" w:rsidP="00A36B22">
      <w:pPr>
        <w:pStyle w:val="Style20"/>
        <w:widowControl/>
        <w:spacing w:line="312" w:lineRule="auto"/>
        <w:ind w:right="-1" w:firstLine="709"/>
        <w:jc w:val="right"/>
        <w:rPr>
          <w:rStyle w:val="FontStyle57"/>
          <w:noProof/>
          <w:sz w:val="28"/>
          <w:szCs w:val="28"/>
          <w:lang w:val="ru-RU"/>
        </w:rPr>
      </w:pPr>
    </w:p>
    <w:p w:rsidR="00A36B22" w:rsidRPr="00A36B22" w:rsidRDefault="00A36B22" w:rsidP="00A36B22">
      <w:pPr>
        <w:spacing w:line="312" w:lineRule="auto"/>
        <w:ind w:right="-1" w:firstLine="709"/>
        <w:jc w:val="both"/>
        <w:rPr>
          <w:rStyle w:val="FontStyle28"/>
          <w:i w:val="0"/>
          <w:noProof/>
          <w:spacing w:val="0"/>
          <w:sz w:val="28"/>
          <w:szCs w:val="28"/>
          <w:lang w:eastAsia="de-DE"/>
        </w:rPr>
      </w:pPr>
      <w:proofErr w:type="gramStart"/>
      <w:r w:rsidRPr="00A36B22">
        <w:rPr>
          <w:rStyle w:val="FontStyle28"/>
          <w:i w:val="0"/>
          <w:noProof/>
          <w:spacing w:val="0"/>
          <w:sz w:val="28"/>
          <w:szCs w:val="28"/>
          <w:lang w:eastAsia="de-DE"/>
        </w:rPr>
        <w:t xml:space="preserve">Таким чином, отримане рішення приводиться до виконання схожим до критерію МСКВ, якщо завади </w:t>
      </w:r>
      <w:r w:rsidR="00C243DE" w:rsidRPr="00C243DE">
        <w:rPr>
          <w:rFonts w:ascii="Times New Roman" w:hAnsi="Times New Roman"/>
          <w:noProof/>
          <w:sz w:val="28"/>
          <w:szCs w:val="28"/>
          <w:lang w:eastAsia="ru-RU"/>
        </w:rPr>
        <w:drawing>
          <wp:inline distT="0" distB="0" distL="0" distR="0">
            <wp:extent cx="152400" cy="228600"/>
            <wp:effectExtent l="0" t="0" r="0" b="0"/>
            <wp:docPr id="112"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228600"/>
                    </a:xfrm>
                    <a:prstGeom prst="rect">
                      <a:avLst/>
                    </a:prstGeom>
                    <a:noFill/>
                    <a:ln>
                      <a:noFill/>
                    </a:ln>
                  </pic:spPr>
                </pic:pic>
              </a:graphicData>
            </a:graphic>
          </wp:inline>
        </w:drawing>
      </w:r>
      <w:r w:rsidRPr="00A36B22">
        <w:rPr>
          <w:rStyle w:val="FontStyle28"/>
          <w:i w:val="0"/>
          <w:noProof/>
          <w:spacing w:val="0"/>
          <w:sz w:val="28"/>
          <w:szCs w:val="28"/>
          <w:lang w:eastAsia="de-DE"/>
        </w:rPr>
        <w:t xml:space="preserve"> вважати «білими» шумами, а – </w:t>
      </w:r>
      <w:r w:rsidR="00C243DE" w:rsidRPr="00C243DE">
        <w:rPr>
          <w:rFonts w:ascii="Times New Roman" w:hAnsi="Times New Roman"/>
          <w:noProof/>
          <w:sz w:val="28"/>
          <w:szCs w:val="28"/>
          <w:lang w:eastAsia="ru-RU"/>
        </w:rPr>
        <w:drawing>
          <wp:inline distT="0" distB="0" distL="0" distR="0">
            <wp:extent cx="274320" cy="220980"/>
            <wp:effectExtent l="0" t="0" r="0" b="0"/>
            <wp:docPr id="113"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 cy="220980"/>
                    </a:xfrm>
                    <a:prstGeom prst="rect">
                      <a:avLst/>
                    </a:prstGeom>
                    <a:noFill/>
                    <a:ln>
                      <a:noFill/>
                    </a:ln>
                  </pic:spPr>
                </pic:pic>
              </a:graphicData>
            </a:graphic>
          </wp:inline>
        </w:drawing>
      </w:r>
      <w:r w:rsidRPr="00A36B22">
        <w:rPr>
          <w:rStyle w:val="FontStyle28"/>
          <w:i w:val="0"/>
          <w:noProof/>
          <w:spacing w:val="0"/>
          <w:sz w:val="28"/>
          <w:szCs w:val="28"/>
          <w:lang w:eastAsia="de-DE"/>
        </w:rPr>
        <w:t xml:space="preserve">сигналами, які мають рівень </w:t>
      </w:r>
      <w:r w:rsidR="00C243DE" w:rsidRPr="00C243DE">
        <w:rPr>
          <w:rFonts w:ascii="Times New Roman" w:hAnsi="Times New Roman"/>
          <w:noProof/>
          <w:sz w:val="28"/>
          <w:szCs w:val="28"/>
          <w:lang w:eastAsia="ru-RU"/>
        </w:rPr>
        <w:drawing>
          <wp:inline distT="0" distB="0" distL="0" distR="0">
            <wp:extent cx="152400" cy="228600"/>
            <wp:effectExtent l="0" t="0" r="0" b="0"/>
            <wp:docPr id="114"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 cy="228600"/>
                    </a:xfrm>
                    <a:prstGeom prst="rect">
                      <a:avLst/>
                    </a:prstGeom>
                    <a:noFill/>
                    <a:ln>
                      <a:noFill/>
                    </a:ln>
                  </pic:spPr>
                </pic:pic>
              </a:graphicData>
            </a:graphic>
          </wp:inline>
        </w:drawing>
      </w:r>
      <w:r w:rsidRPr="00A36B22">
        <w:rPr>
          <w:rStyle w:val="FontStyle28"/>
          <w:i w:val="0"/>
          <w:noProof/>
          <w:spacing w:val="0"/>
          <w:sz w:val="28"/>
          <w:szCs w:val="28"/>
          <w:lang w:eastAsia="de-DE"/>
        </w:rPr>
        <w:t>. Виходячи з наведеного огляду, можна відзначити, що всі розглянуті критерії при однакових обмеженнях на завади призводять до рішень, що відрізняються постійним множником (</w:t>
      </w:r>
      <w:r w:rsidR="00790B7F">
        <w:rPr>
          <w:rStyle w:val="FontStyle28"/>
          <w:i w:val="0"/>
          <w:noProof/>
          <w:spacing w:val="0"/>
          <w:sz w:val="28"/>
          <w:szCs w:val="28"/>
          <w:lang w:eastAsia="de-DE"/>
        </w:rPr>
        <w:t>3</w:t>
      </w:r>
      <w:r w:rsidRPr="00A36B22">
        <w:rPr>
          <w:rStyle w:val="FontStyle28"/>
          <w:i w:val="0"/>
          <w:noProof/>
          <w:spacing w:val="0"/>
          <w:sz w:val="28"/>
          <w:szCs w:val="28"/>
          <w:lang w:eastAsia="de-DE"/>
        </w:rPr>
        <w:t>.25), (</w:t>
      </w:r>
      <w:r w:rsidR="00790B7F">
        <w:rPr>
          <w:rStyle w:val="FontStyle28"/>
          <w:i w:val="0"/>
          <w:noProof/>
          <w:spacing w:val="0"/>
          <w:sz w:val="28"/>
          <w:szCs w:val="28"/>
          <w:lang w:eastAsia="de-DE"/>
        </w:rPr>
        <w:t>3</w:t>
      </w:r>
      <w:r w:rsidRPr="00A36B22">
        <w:rPr>
          <w:rStyle w:val="FontStyle28"/>
          <w:i w:val="0"/>
          <w:noProof/>
          <w:spacing w:val="0"/>
          <w:sz w:val="28"/>
          <w:szCs w:val="28"/>
          <w:lang w:eastAsia="de-DE"/>
        </w:rPr>
        <w:t>.26), (</w:t>
      </w:r>
      <w:r w:rsidR="00790B7F">
        <w:rPr>
          <w:rStyle w:val="FontStyle28"/>
          <w:i w:val="0"/>
          <w:noProof/>
          <w:spacing w:val="0"/>
          <w:sz w:val="28"/>
          <w:szCs w:val="28"/>
          <w:lang w:eastAsia="de-DE"/>
        </w:rPr>
        <w:t>3</w:t>
      </w:r>
      <w:r w:rsidRPr="00A36B22">
        <w:rPr>
          <w:rStyle w:val="FontStyle28"/>
          <w:i w:val="0"/>
          <w:noProof/>
          <w:spacing w:val="0"/>
          <w:sz w:val="28"/>
          <w:szCs w:val="28"/>
          <w:lang w:eastAsia="de-DE"/>
        </w:rPr>
        <w:t>.22).</w:t>
      </w:r>
      <w:proofErr w:type="gramEnd"/>
      <w:r w:rsidRPr="00A36B22">
        <w:rPr>
          <w:rStyle w:val="FontStyle28"/>
          <w:i w:val="0"/>
          <w:noProof/>
          <w:spacing w:val="0"/>
          <w:sz w:val="28"/>
          <w:szCs w:val="28"/>
          <w:lang w:eastAsia="de-DE"/>
        </w:rPr>
        <w:t xml:space="preserve"> Отже, практичне використання того чи іншого критерію може визначатися конкретними умовами функціонування ТКС і обумовлюється сигнально-завадовою обстановкою.</w:t>
      </w: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 xml:space="preserve">Є ряд методів використання отриманих алгоритмів, що дозволяють їх практичну реалізацію. Так процедура знаходження оцінки ВВК, які визначаються на основі розглянутих критеріїв наштовхується на необхідність отримання значень оберненої матриці </w:t>
      </w:r>
      <w:r w:rsidR="00C243DE" w:rsidRPr="00C243DE">
        <w:rPr>
          <w:rFonts w:ascii="Times New Roman" w:hAnsi="Times New Roman"/>
          <w:noProof/>
          <w:sz w:val="28"/>
          <w:szCs w:val="28"/>
          <w:lang w:eastAsia="ru-RU"/>
        </w:rPr>
        <w:drawing>
          <wp:inline distT="0" distB="0" distL="0" distR="0">
            <wp:extent cx="220980" cy="220980"/>
            <wp:effectExtent l="0" t="0" r="0" b="0"/>
            <wp:docPr id="115"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980" cy="220980"/>
                    </a:xfrm>
                    <a:prstGeom prst="rect">
                      <a:avLst/>
                    </a:prstGeom>
                    <a:noFill/>
                    <a:ln>
                      <a:noFill/>
                    </a:ln>
                  </pic:spPr>
                </pic:pic>
              </a:graphicData>
            </a:graphic>
          </wp:inline>
        </w:drawing>
      </w:r>
      <w:r w:rsidRPr="00A36B22">
        <w:rPr>
          <w:rStyle w:val="FontStyle28"/>
          <w:i w:val="0"/>
          <w:noProof/>
          <w:spacing w:val="0"/>
          <w:sz w:val="28"/>
          <w:szCs w:val="28"/>
        </w:rPr>
        <w:t xml:space="preserve"> і </w:t>
      </w:r>
      <w:r w:rsidR="00C243DE" w:rsidRPr="00C243DE">
        <w:rPr>
          <w:rFonts w:ascii="Times New Roman" w:hAnsi="Times New Roman"/>
          <w:noProof/>
          <w:sz w:val="28"/>
          <w:szCs w:val="28"/>
          <w:lang w:eastAsia="ru-RU"/>
        </w:rPr>
        <w:drawing>
          <wp:inline distT="0" distB="0" distL="0" distR="0">
            <wp:extent cx="220980" cy="220980"/>
            <wp:effectExtent l="0" t="0" r="0" b="0"/>
            <wp:docPr id="11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1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980" cy="220980"/>
                    </a:xfrm>
                    <a:prstGeom prst="rect">
                      <a:avLst/>
                    </a:prstGeom>
                    <a:noFill/>
                    <a:ln>
                      <a:noFill/>
                    </a:ln>
                  </pic:spPr>
                </pic:pic>
              </a:graphicData>
            </a:graphic>
          </wp:inline>
        </w:drawing>
      </w:r>
      <w:r w:rsidRPr="00A36B22">
        <w:rPr>
          <w:rStyle w:val="FontStyle28"/>
          <w:i w:val="0"/>
          <w:noProof/>
          <w:spacing w:val="0"/>
          <w:sz w:val="28"/>
          <w:szCs w:val="28"/>
          <w:lang w:eastAsia="de-DE"/>
        </w:rPr>
        <w:t xml:space="preserve"> чи інших матричних процедур. На практиці це значення звичайно невідомо, що вимагає пошуку спеціальних методів рішення рівнянь оцінки. Одним із методів розв’язання рівнянь (</w:t>
      </w:r>
      <w:r w:rsidR="00790B7F">
        <w:rPr>
          <w:rStyle w:val="FontStyle28"/>
          <w:i w:val="0"/>
          <w:noProof/>
          <w:spacing w:val="0"/>
          <w:sz w:val="28"/>
          <w:szCs w:val="28"/>
          <w:lang w:eastAsia="de-DE"/>
        </w:rPr>
        <w:t>3</w:t>
      </w:r>
      <w:r w:rsidRPr="00A36B22">
        <w:rPr>
          <w:rStyle w:val="FontStyle28"/>
          <w:i w:val="0"/>
          <w:noProof/>
          <w:spacing w:val="0"/>
          <w:sz w:val="28"/>
          <w:szCs w:val="28"/>
          <w:lang w:eastAsia="de-DE"/>
        </w:rPr>
        <w:t>.12) і (</w:t>
      </w:r>
      <w:r w:rsidR="00790B7F">
        <w:rPr>
          <w:rStyle w:val="FontStyle28"/>
          <w:i w:val="0"/>
          <w:noProof/>
          <w:spacing w:val="0"/>
          <w:sz w:val="28"/>
          <w:szCs w:val="28"/>
          <w:lang w:eastAsia="de-DE"/>
        </w:rPr>
        <w:t>3</w:t>
      </w:r>
      <w:r w:rsidRPr="00A36B22">
        <w:rPr>
          <w:rStyle w:val="FontStyle28"/>
          <w:i w:val="0"/>
          <w:noProof/>
          <w:spacing w:val="0"/>
          <w:sz w:val="28"/>
          <w:szCs w:val="28"/>
          <w:lang w:eastAsia="de-DE"/>
        </w:rPr>
        <w:t xml:space="preserve">.22) є заміна реальної матриці </w:t>
      </w:r>
      <w:r w:rsidR="00C243DE" w:rsidRPr="00C243DE">
        <w:rPr>
          <w:rFonts w:ascii="Times New Roman" w:hAnsi="Times New Roman"/>
          <w:noProof/>
          <w:sz w:val="28"/>
          <w:szCs w:val="28"/>
          <w:lang w:eastAsia="ru-RU"/>
        </w:rPr>
        <w:drawing>
          <wp:inline distT="0" distB="0" distL="0" distR="0">
            <wp:extent cx="228600" cy="220980"/>
            <wp:effectExtent l="0" t="0" r="0" b="0"/>
            <wp:docPr id="117"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20980"/>
                    </a:xfrm>
                    <a:prstGeom prst="rect">
                      <a:avLst/>
                    </a:prstGeom>
                    <a:noFill/>
                    <a:ln>
                      <a:noFill/>
                    </a:ln>
                  </pic:spPr>
                </pic:pic>
              </a:graphicData>
            </a:graphic>
          </wp:inline>
        </w:drawing>
      </w:r>
      <w:r w:rsidRPr="00A36B22">
        <w:rPr>
          <w:rStyle w:val="FontStyle28"/>
          <w:i w:val="0"/>
          <w:noProof/>
          <w:spacing w:val="0"/>
          <w:sz w:val="28"/>
          <w:szCs w:val="28"/>
          <w:lang w:eastAsia="de-DE"/>
        </w:rPr>
        <w:t xml:space="preserve">на її оцінку </w:t>
      </w:r>
      <w:r w:rsidR="00C243DE" w:rsidRPr="00C243DE">
        <w:rPr>
          <w:rFonts w:ascii="Times New Roman" w:hAnsi="Times New Roman"/>
          <w:noProof/>
          <w:sz w:val="28"/>
          <w:szCs w:val="28"/>
          <w:lang w:eastAsia="ru-RU"/>
        </w:rPr>
        <w:drawing>
          <wp:inline distT="0" distB="0" distL="0" distR="0">
            <wp:extent cx="228600" cy="243840"/>
            <wp:effectExtent l="0" t="0" r="0" b="0"/>
            <wp:docPr id="118"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43840"/>
                    </a:xfrm>
                    <a:prstGeom prst="rect">
                      <a:avLst/>
                    </a:prstGeom>
                    <a:noFill/>
                    <a:ln>
                      <a:noFill/>
                    </a:ln>
                  </pic:spPr>
                </pic:pic>
              </a:graphicData>
            </a:graphic>
          </wp:inline>
        </w:drawing>
      </w:r>
      <w:r w:rsidRPr="00A36B22">
        <w:rPr>
          <w:rStyle w:val="FontStyle28"/>
          <w:i w:val="0"/>
          <w:noProof/>
          <w:spacing w:val="0"/>
          <w:sz w:val="28"/>
          <w:szCs w:val="28"/>
        </w:rPr>
        <w:t>,</w:t>
      </w:r>
      <w:r w:rsidRPr="00A36B22">
        <w:rPr>
          <w:rStyle w:val="FontStyle28"/>
          <w:i w:val="0"/>
          <w:noProof/>
          <w:spacing w:val="0"/>
          <w:sz w:val="28"/>
          <w:szCs w:val="28"/>
          <w:lang w:eastAsia="de-DE"/>
        </w:rPr>
        <w:t xml:space="preserve"> одержувану з вибіркових значень результатів спостережень (</w:t>
      </w:r>
      <w:r w:rsidR="00790B7F">
        <w:rPr>
          <w:rStyle w:val="FontStyle28"/>
          <w:i w:val="0"/>
          <w:noProof/>
          <w:spacing w:val="0"/>
          <w:sz w:val="28"/>
          <w:szCs w:val="28"/>
          <w:lang w:eastAsia="de-DE"/>
        </w:rPr>
        <w:t>3</w:t>
      </w:r>
      <w:r w:rsidRPr="00A36B22">
        <w:rPr>
          <w:rStyle w:val="FontStyle28"/>
          <w:i w:val="0"/>
          <w:noProof/>
          <w:spacing w:val="0"/>
          <w:sz w:val="28"/>
          <w:szCs w:val="28"/>
          <w:lang w:eastAsia="de-DE"/>
        </w:rPr>
        <w:t xml:space="preserve">.3). Максимально правдоподібною оцінкою матриці загальної сукупності </w:t>
      </w:r>
      <w:r w:rsidR="00C243DE" w:rsidRPr="00C243DE">
        <w:rPr>
          <w:rFonts w:ascii="Times New Roman" w:hAnsi="Times New Roman"/>
          <w:noProof/>
          <w:sz w:val="28"/>
          <w:szCs w:val="28"/>
          <w:lang w:eastAsia="ru-RU"/>
        </w:rPr>
        <w:drawing>
          <wp:inline distT="0" distB="0" distL="0" distR="0">
            <wp:extent cx="373380" cy="228600"/>
            <wp:effectExtent l="0" t="0" r="0" b="0"/>
            <wp:docPr id="11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3380" cy="228600"/>
                    </a:xfrm>
                    <a:prstGeom prst="rect">
                      <a:avLst/>
                    </a:prstGeom>
                    <a:noFill/>
                    <a:ln>
                      <a:noFill/>
                    </a:ln>
                  </pic:spPr>
                </pic:pic>
              </a:graphicData>
            </a:graphic>
          </wp:inline>
        </w:drawing>
      </w:r>
      <w:r w:rsidRPr="00A36B22">
        <w:rPr>
          <w:rStyle w:val="FontStyle28"/>
          <w:i w:val="0"/>
          <w:noProof/>
          <w:spacing w:val="0"/>
          <w:sz w:val="28"/>
          <w:szCs w:val="28"/>
          <w:lang w:eastAsia="de-DE"/>
        </w:rPr>
        <w:t xml:space="preserve">, де </w:t>
      </w:r>
      <w:r w:rsidR="00C243DE" w:rsidRPr="00C243DE">
        <w:rPr>
          <w:rFonts w:ascii="Times New Roman" w:hAnsi="Times New Roman"/>
          <w:noProof/>
          <w:sz w:val="28"/>
          <w:szCs w:val="28"/>
          <w:lang w:eastAsia="ru-RU"/>
        </w:rPr>
        <w:drawing>
          <wp:inline distT="0" distB="0" distL="0" distR="0">
            <wp:extent cx="121920" cy="175260"/>
            <wp:effectExtent l="0" t="0" r="0" b="0"/>
            <wp:docPr id="12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1920" cy="175260"/>
                    </a:xfrm>
                    <a:prstGeom prst="rect">
                      <a:avLst/>
                    </a:prstGeom>
                    <a:noFill/>
                    <a:ln>
                      <a:noFill/>
                    </a:ln>
                  </pic:spPr>
                </pic:pic>
              </a:graphicData>
            </a:graphic>
          </wp:inline>
        </w:drawing>
      </w:r>
      <w:r w:rsidRPr="00A36B22">
        <w:rPr>
          <w:rStyle w:val="FontStyle28"/>
          <w:i w:val="0"/>
          <w:noProof/>
          <w:spacing w:val="0"/>
          <w:sz w:val="28"/>
          <w:szCs w:val="28"/>
        </w:rPr>
        <w:t xml:space="preserve"> – </w:t>
      </w:r>
      <w:r w:rsidRPr="00A36B22">
        <w:rPr>
          <w:rStyle w:val="FontStyle28"/>
          <w:i w:val="0"/>
          <w:noProof/>
          <w:spacing w:val="0"/>
          <w:sz w:val="28"/>
          <w:szCs w:val="28"/>
          <w:lang w:eastAsia="de-DE"/>
        </w:rPr>
        <w:t>обсяг вибірки, є ви</w:t>
      </w:r>
      <w:r w:rsidR="00790B7F">
        <w:rPr>
          <w:rStyle w:val="FontStyle28"/>
          <w:i w:val="0"/>
          <w:noProof/>
          <w:spacing w:val="0"/>
          <w:sz w:val="28"/>
          <w:szCs w:val="28"/>
          <w:lang w:eastAsia="de-DE"/>
        </w:rPr>
        <w:t>біркова коваріаційна матриця [</w:t>
      </w:r>
      <w:r w:rsidR="00790B7F">
        <w:rPr>
          <w:rStyle w:val="FontStyle28"/>
          <w:i w:val="0"/>
          <w:noProof/>
          <w:spacing w:val="0"/>
          <w:sz w:val="28"/>
          <w:szCs w:val="28"/>
          <w:lang w:val="uk-UA" w:eastAsia="de-DE"/>
        </w:rPr>
        <w:t>1</w:t>
      </w:r>
      <w:r w:rsidR="00790B7F">
        <w:rPr>
          <w:rStyle w:val="FontStyle28"/>
          <w:i w:val="0"/>
          <w:noProof/>
          <w:spacing w:val="0"/>
          <w:sz w:val="28"/>
          <w:szCs w:val="28"/>
          <w:lang w:eastAsia="de-DE"/>
        </w:rPr>
        <w:t>2,</w:t>
      </w:r>
      <w:r w:rsidR="00790B7F">
        <w:rPr>
          <w:rStyle w:val="FontStyle28"/>
          <w:i w:val="0"/>
          <w:noProof/>
          <w:spacing w:val="0"/>
          <w:sz w:val="28"/>
          <w:szCs w:val="28"/>
          <w:lang w:val="uk-UA" w:eastAsia="de-DE"/>
        </w:rPr>
        <w:t>1</w:t>
      </w:r>
      <w:r w:rsidRPr="00A36B22">
        <w:rPr>
          <w:rStyle w:val="FontStyle28"/>
          <w:i w:val="0"/>
          <w:noProof/>
          <w:spacing w:val="0"/>
          <w:sz w:val="28"/>
          <w:szCs w:val="28"/>
          <w:lang w:eastAsia="de-DE"/>
        </w:rPr>
        <w:t>6]:</w:t>
      </w:r>
    </w:p>
    <w:p w:rsidR="00A36B22" w:rsidRPr="00A36B22" w:rsidRDefault="00A36B22" w:rsidP="00A36B22">
      <w:pPr>
        <w:spacing w:line="312" w:lineRule="auto"/>
        <w:ind w:right="-1" w:firstLine="709"/>
        <w:jc w:val="both"/>
        <w:rPr>
          <w:rStyle w:val="FontStyle28"/>
          <w:i w:val="0"/>
          <w:noProof/>
          <w:spacing w:val="0"/>
          <w:sz w:val="28"/>
          <w:szCs w:val="28"/>
          <w:lang w:eastAsia="de-DE"/>
        </w:rPr>
      </w:pPr>
    </w:p>
    <w:p w:rsidR="00A36B22" w:rsidRPr="00A36B22" w:rsidRDefault="00C243DE" w:rsidP="00A36B22">
      <w:pPr>
        <w:pStyle w:val="Style26"/>
        <w:widowControl/>
        <w:spacing w:line="312" w:lineRule="auto"/>
        <w:ind w:right="-1" w:firstLine="709"/>
        <w:jc w:val="right"/>
        <w:rPr>
          <w:rStyle w:val="FontStyle28"/>
          <w:i w:val="0"/>
          <w:noProof/>
          <w:spacing w:val="0"/>
          <w:sz w:val="28"/>
          <w:szCs w:val="28"/>
        </w:rPr>
      </w:pPr>
      <w:r w:rsidRPr="00C243DE">
        <w:rPr>
          <w:noProof/>
          <w:sz w:val="28"/>
          <w:szCs w:val="28"/>
          <w:lang w:val="ru-RU" w:eastAsia="ru-RU"/>
        </w:rPr>
        <w:drawing>
          <wp:inline distT="0" distB="0" distL="0" distR="0">
            <wp:extent cx="2227199" cy="541020"/>
            <wp:effectExtent l="0" t="0" r="0" b="0"/>
            <wp:docPr id="12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1347" cy="542028"/>
                    </a:xfrm>
                    <a:prstGeom prst="rect">
                      <a:avLst/>
                    </a:prstGeom>
                    <a:noFill/>
                    <a:ln>
                      <a:noFill/>
                    </a:ln>
                  </pic:spPr>
                </pic:pic>
              </a:graphicData>
            </a:graphic>
          </wp:inline>
        </w:drawing>
      </w:r>
      <w:r w:rsidR="00A36B22" w:rsidRPr="00A36B22">
        <w:rPr>
          <w:rStyle w:val="FontStyle28"/>
          <w:i w:val="0"/>
          <w:noProof/>
          <w:spacing w:val="0"/>
          <w:sz w:val="28"/>
          <w:szCs w:val="28"/>
          <w:lang w:eastAsia="ru-RU"/>
        </w:rPr>
        <w:t>,</w:t>
      </w:r>
      <w:r w:rsidR="00A36B22" w:rsidRPr="00A36B22">
        <w:rPr>
          <w:noProof/>
          <w:sz w:val="28"/>
          <w:szCs w:val="28"/>
        </w:rPr>
        <w:t>(</w:t>
      </w:r>
      <w:r w:rsidR="00790B7F">
        <w:rPr>
          <w:noProof/>
          <w:sz w:val="28"/>
          <w:szCs w:val="28"/>
        </w:rPr>
        <w:t>3</w:t>
      </w:r>
      <w:r w:rsidR="00A36B22" w:rsidRPr="00A36B22">
        <w:rPr>
          <w:noProof/>
          <w:sz w:val="28"/>
          <w:szCs w:val="28"/>
        </w:rPr>
        <w:t>.27</w:t>
      </w:r>
      <w:r w:rsidR="00A36B22" w:rsidRPr="00A36B22">
        <w:rPr>
          <w:rStyle w:val="FontStyle28"/>
          <w:i w:val="0"/>
          <w:noProof/>
          <w:spacing w:val="0"/>
          <w:sz w:val="28"/>
          <w:szCs w:val="28"/>
        </w:rPr>
        <w:t>),</w:t>
      </w:r>
    </w:p>
    <w:p w:rsidR="00A36B22" w:rsidRPr="00A36B22" w:rsidRDefault="00A36B22" w:rsidP="00A36B22">
      <w:pPr>
        <w:pStyle w:val="Style26"/>
        <w:widowControl/>
        <w:spacing w:line="312" w:lineRule="auto"/>
        <w:ind w:right="-1" w:firstLine="709"/>
        <w:jc w:val="right"/>
        <w:rPr>
          <w:rStyle w:val="FontStyle28"/>
          <w:i w:val="0"/>
          <w:noProof/>
          <w:spacing w:val="0"/>
          <w:sz w:val="28"/>
          <w:szCs w:val="28"/>
        </w:rPr>
      </w:pPr>
    </w:p>
    <w:p w:rsidR="00A36B22" w:rsidRPr="00A36B22" w:rsidRDefault="00A36B22" w:rsidP="00A36B22">
      <w:pPr>
        <w:spacing w:line="312" w:lineRule="auto"/>
        <w:ind w:right="-1" w:firstLine="709"/>
        <w:jc w:val="both"/>
        <w:rPr>
          <w:rStyle w:val="FontStyle28"/>
          <w:i w:val="0"/>
          <w:noProof/>
          <w:spacing w:val="0"/>
          <w:sz w:val="28"/>
          <w:szCs w:val="28"/>
          <w:lang w:eastAsia="de-DE"/>
        </w:rPr>
      </w:pPr>
      <w:r w:rsidRPr="00A36B22">
        <w:rPr>
          <w:rStyle w:val="FontStyle28"/>
          <w:i w:val="0"/>
          <w:noProof/>
          <w:spacing w:val="0"/>
          <w:sz w:val="28"/>
          <w:szCs w:val="28"/>
          <w:lang w:eastAsia="de-DE"/>
        </w:rPr>
        <w:t xml:space="preserve">де </w:t>
      </w:r>
      <w:r w:rsidR="00C243DE" w:rsidRPr="00C243DE">
        <w:rPr>
          <w:rFonts w:ascii="Times New Roman" w:hAnsi="Times New Roman"/>
          <w:noProof/>
          <w:spacing w:val="20"/>
          <w:sz w:val="28"/>
          <w:szCs w:val="28"/>
          <w:lang w:eastAsia="ru-RU"/>
        </w:rPr>
        <w:drawing>
          <wp:inline distT="0" distB="0" distL="0" distR="0">
            <wp:extent cx="205740" cy="228600"/>
            <wp:effectExtent l="0" t="0" r="0" b="0"/>
            <wp:docPr id="122"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740" cy="228600"/>
                    </a:xfrm>
                    <a:prstGeom prst="rect">
                      <a:avLst/>
                    </a:prstGeom>
                    <a:noFill/>
                    <a:ln>
                      <a:noFill/>
                    </a:ln>
                  </pic:spPr>
                </pic:pic>
              </a:graphicData>
            </a:graphic>
          </wp:inline>
        </w:drawing>
      </w:r>
      <w:r w:rsidRPr="00A36B22">
        <w:rPr>
          <w:rStyle w:val="FontStyle47"/>
          <w:noProof/>
          <w:sz w:val="28"/>
          <w:szCs w:val="28"/>
        </w:rPr>
        <w:t xml:space="preserve"> – </w:t>
      </w:r>
      <w:r w:rsidR="00C243DE" w:rsidRPr="00C243DE">
        <w:rPr>
          <w:rFonts w:ascii="Times New Roman" w:hAnsi="Times New Roman"/>
          <w:noProof/>
          <w:spacing w:val="20"/>
          <w:sz w:val="28"/>
          <w:szCs w:val="28"/>
          <w:lang w:eastAsia="ru-RU"/>
        </w:rPr>
        <w:drawing>
          <wp:inline distT="0" distB="0" distL="0" distR="0">
            <wp:extent cx="83820" cy="137160"/>
            <wp:effectExtent l="0" t="0" r="0" b="0"/>
            <wp:docPr id="123"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820" cy="137160"/>
                    </a:xfrm>
                    <a:prstGeom prst="rect">
                      <a:avLst/>
                    </a:prstGeom>
                    <a:noFill/>
                    <a:ln>
                      <a:noFill/>
                    </a:ln>
                  </pic:spPr>
                </pic:pic>
              </a:graphicData>
            </a:graphic>
          </wp:inline>
        </w:drawing>
      </w:r>
      <w:r w:rsidRPr="00A36B22">
        <w:rPr>
          <w:rStyle w:val="FontStyle28"/>
          <w:i w:val="0"/>
          <w:noProof/>
          <w:spacing w:val="0"/>
          <w:sz w:val="28"/>
          <w:szCs w:val="28"/>
          <w:lang w:eastAsia="de-DE"/>
        </w:rPr>
        <w:t>-е вибіркове значення вектора (</w:t>
      </w:r>
      <w:r w:rsidR="00790B7F">
        <w:rPr>
          <w:rStyle w:val="FontStyle28"/>
          <w:i w:val="0"/>
          <w:noProof/>
          <w:spacing w:val="0"/>
          <w:sz w:val="28"/>
          <w:szCs w:val="28"/>
          <w:lang w:eastAsia="de-DE"/>
        </w:rPr>
        <w:t>3</w:t>
      </w:r>
      <w:r w:rsidRPr="00A36B22">
        <w:rPr>
          <w:rStyle w:val="FontStyle28"/>
          <w:i w:val="0"/>
          <w:noProof/>
          <w:spacing w:val="0"/>
          <w:sz w:val="28"/>
          <w:szCs w:val="28"/>
          <w:lang w:eastAsia="de-DE"/>
        </w:rPr>
        <w:t xml:space="preserve">.9), </w:t>
      </w:r>
      <w:r w:rsidR="00C243DE" w:rsidRPr="00C243DE">
        <w:rPr>
          <w:rFonts w:ascii="Times New Roman" w:hAnsi="Times New Roman"/>
          <w:noProof/>
          <w:sz w:val="28"/>
          <w:szCs w:val="28"/>
          <w:lang w:eastAsia="ru-RU"/>
        </w:rPr>
        <w:drawing>
          <wp:inline distT="0" distB="0" distL="0" distR="0">
            <wp:extent cx="419100" cy="220980"/>
            <wp:effectExtent l="0" t="0" r="0" b="0"/>
            <wp:docPr id="12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9100" cy="220980"/>
                    </a:xfrm>
                    <a:prstGeom prst="rect">
                      <a:avLst/>
                    </a:prstGeom>
                    <a:noFill/>
                    <a:ln>
                      <a:noFill/>
                    </a:ln>
                  </pic:spPr>
                </pic:pic>
              </a:graphicData>
            </a:graphic>
          </wp:inline>
        </w:drawing>
      </w:r>
      <w:r w:rsidRPr="00A36B22">
        <w:rPr>
          <w:rStyle w:val="FontStyle28"/>
          <w:i w:val="0"/>
          <w:noProof/>
          <w:spacing w:val="0"/>
          <w:sz w:val="28"/>
          <w:szCs w:val="28"/>
        </w:rPr>
        <w:t xml:space="preserve">; </w:t>
      </w:r>
      <w:r w:rsidR="00C243DE" w:rsidRPr="00C243DE">
        <w:rPr>
          <w:rFonts w:ascii="Times New Roman" w:hAnsi="Times New Roman"/>
          <w:noProof/>
          <w:sz w:val="28"/>
          <w:szCs w:val="28"/>
          <w:lang w:eastAsia="ru-RU"/>
        </w:rPr>
        <w:drawing>
          <wp:inline distT="0" distB="0" distL="0" distR="0">
            <wp:extent cx="167640" cy="175260"/>
            <wp:effectExtent l="0" t="0" r="0" b="0"/>
            <wp:docPr id="1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175260"/>
                    </a:xfrm>
                    <a:prstGeom prst="rect">
                      <a:avLst/>
                    </a:prstGeom>
                    <a:noFill/>
                    <a:ln>
                      <a:noFill/>
                    </a:ln>
                  </pic:spPr>
                </pic:pic>
              </a:graphicData>
            </a:graphic>
          </wp:inline>
        </w:drawing>
      </w:r>
      <w:r w:rsidRPr="00A36B22">
        <w:rPr>
          <w:rStyle w:val="FontStyle28"/>
          <w:i w:val="0"/>
          <w:noProof/>
          <w:spacing w:val="0"/>
          <w:sz w:val="28"/>
          <w:szCs w:val="28"/>
        </w:rPr>
        <w:t xml:space="preserve"> – </w:t>
      </w:r>
      <w:r w:rsidRPr="00A36B22">
        <w:rPr>
          <w:rStyle w:val="FontStyle28"/>
          <w:i w:val="0"/>
          <w:noProof/>
          <w:spacing w:val="0"/>
          <w:sz w:val="28"/>
          <w:szCs w:val="28"/>
          <w:lang w:eastAsia="de-DE"/>
        </w:rPr>
        <w:t xml:space="preserve"> середнє значення вектора, визначається як вибіркова оцінка по </w:t>
      </w:r>
      <w:r w:rsidR="00C243DE" w:rsidRPr="00C243DE">
        <w:rPr>
          <w:rFonts w:ascii="Times New Roman" w:hAnsi="Times New Roman"/>
          <w:noProof/>
          <w:spacing w:val="20"/>
          <w:sz w:val="28"/>
          <w:szCs w:val="28"/>
          <w:lang w:eastAsia="ru-RU"/>
        </w:rPr>
        <w:drawing>
          <wp:inline distT="0" distB="0" distL="0" distR="0">
            <wp:extent cx="121920" cy="175260"/>
            <wp:effectExtent l="0" t="0" r="0" b="0"/>
            <wp:docPr id="12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1920" cy="175260"/>
                    </a:xfrm>
                    <a:prstGeom prst="rect">
                      <a:avLst/>
                    </a:prstGeom>
                    <a:noFill/>
                    <a:ln>
                      <a:noFill/>
                    </a:ln>
                  </pic:spPr>
                </pic:pic>
              </a:graphicData>
            </a:graphic>
          </wp:inline>
        </w:drawing>
      </w:r>
      <w:r w:rsidRPr="00A36B22">
        <w:rPr>
          <w:rStyle w:val="FontStyle42"/>
          <w:noProof/>
          <w:sz w:val="28"/>
          <w:szCs w:val="28"/>
        </w:rPr>
        <w:t>-</w:t>
      </w:r>
      <w:r w:rsidRPr="00A36B22">
        <w:rPr>
          <w:rStyle w:val="FontStyle28"/>
          <w:i w:val="0"/>
          <w:noProof/>
          <w:spacing w:val="0"/>
          <w:sz w:val="28"/>
          <w:szCs w:val="28"/>
          <w:lang w:eastAsia="de-DE"/>
        </w:rPr>
        <w:t xml:space="preserve"> реалізацій </w:t>
      </w:r>
      <w:r w:rsidR="00C243DE" w:rsidRPr="00C243DE">
        <w:rPr>
          <w:rFonts w:ascii="Times New Roman" w:hAnsi="Times New Roman"/>
          <w:noProof/>
          <w:spacing w:val="20"/>
          <w:sz w:val="28"/>
          <w:szCs w:val="28"/>
          <w:lang w:eastAsia="ru-RU"/>
        </w:rPr>
        <w:drawing>
          <wp:inline distT="0" distB="0" distL="0" distR="0">
            <wp:extent cx="167640" cy="167640"/>
            <wp:effectExtent l="0" t="0" r="0" b="0"/>
            <wp:docPr id="12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167640"/>
                    </a:xfrm>
                    <a:prstGeom prst="rect">
                      <a:avLst/>
                    </a:prstGeom>
                    <a:noFill/>
                    <a:ln>
                      <a:noFill/>
                    </a:ln>
                  </pic:spPr>
                </pic:pic>
              </a:graphicData>
            </a:graphic>
          </wp:inline>
        </w:drawing>
      </w:r>
      <w:r w:rsidRPr="00A36B22">
        <w:rPr>
          <w:rStyle w:val="FontStyle42"/>
          <w:noProof/>
          <w:sz w:val="28"/>
          <w:szCs w:val="28"/>
        </w:rPr>
        <w:t>-</w:t>
      </w:r>
      <w:r w:rsidRPr="00A36B22">
        <w:rPr>
          <w:rStyle w:val="FontStyle28"/>
          <w:i w:val="0"/>
          <w:noProof/>
          <w:spacing w:val="0"/>
          <w:sz w:val="28"/>
          <w:szCs w:val="28"/>
          <w:lang w:eastAsia="de-DE"/>
        </w:rPr>
        <w:t>мірного вектора (</w:t>
      </w:r>
      <w:r w:rsidR="00C243DE" w:rsidRPr="00C243DE">
        <w:rPr>
          <w:rFonts w:ascii="Times New Roman" w:hAnsi="Times New Roman"/>
          <w:noProof/>
          <w:spacing w:val="20"/>
          <w:sz w:val="28"/>
          <w:szCs w:val="28"/>
          <w:lang w:eastAsia="ru-RU"/>
        </w:rPr>
        <w:drawing>
          <wp:inline distT="0" distB="0" distL="0" distR="0">
            <wp:extent cx="167640" cy="167640"/>
            <wp:effectExtent l="0" t="0" r="0" b="0"/>
            <wp:docPr id="12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 cy="167640"/>
                    </a:xfrm>
                    <a:prstGeom prst="rect">
                      <a:avLst/>
                    </a:prstGeom>
                    <a:noFill/>
                    <a:ln>
                      <a:noFill/>
                    </a:ln>
                  </pic:spPr>
                </pic:pic>
              </a:graphicData>
            </a:graphic>
          </wp:inline>
        </w:drawing>
      </w:r>
      <w:r w:rsidRPr="00A36B22">
        <w:rPr>
          <w:rStyle w:val="FontStyle42"/>
          <w:noProof/>
          <w:sz w:val="28"/>
          <w:szCs w:val="28"/>
        </w:rPr>
        <w:t>-</w:t>
      </w:r>
      <w:r w:rsidRPr="00A36B22">
        <w:rPr>
          <w:rStyle w:val="FontStyle28"/>
          <w:i w:val="0"/>
          <w:noProof/>
          <w:spacing w:val="0"/>
          <w:sz w:val="28"/>
          <w:szCs w:val="28"/>
          <w:lang w:eastAsia="de-DE"/>
        </w:rPr>
        <w:t>розмірність AAP),</w:t>
      </w:r>
    </w:p>
    <w:p w:rsidR="00A36B22" w:rsidRPr="00A36B22" w:rsidRDefault="00C243DE" w:rsidP="00A36B22">
      <w:pPr>
        <w:pStyle w:val="Style2"/>
        <w:widowControl/>
        <w:spacing w:line="312" w:lineRule="auto"/>
        <w:ind w:right="-1" w:firstLine="709"/>
        <w:jc w:val="right"/>
        <w:rPr>
          <w:rStyle w:val="FontStyle28"/>
          <w:i w:val="0"/>
          <w:noProof/>
          <w:spacing w:val="0"/>
          <w:sz w:val="28"/>
          <w:szCs w:val="28"/>
          <w:lang w:val="ru-RU"/>
        </w:rPr>
      </w:pPr>
      <w:r w:rsidRPr="00C243DE">
        <w:rPr>
          <w:rFonts w:ascii="Times New Roman" w:hAnsi="Times New Roman"/>
          <w:noProof/>
          <w:sz w:val="28"/>
          <w:szCs w:val="28"/>
          <w:lang w:val="ru-RU" w:eastAsia="ru-RU"/>
        </w:rPr>
        <w:lastRenderedPageBreak/>
        <w:drawing>
          <wp:inline distT="0" distB="0" distL="0" distR="0">
            <wp:extent cx="883666" cy="541020"/>
            <wp:effectExtent l="0" t="0" r="0" b="0"/>
            <wp:docPr id="12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86734" cy="542899"/>
                    </a:xfrm>
                    <a:prstGeom prst="rect">
                      <a:avLst/>
                    </a:prstGeom>
                    <a:noFill/>
                    <a:ln>
                      <a:noFill/>
                    </a:ln>
                  </pic:spPr>
                </pic:pic>
              </a:graphicData>
            </a:graphic>
          </wp:inline>
        </w:drawing>
      </w:r>
      <w:r w:rsidR="00A36B22" w:rsidRPr="00A36B22">
        <w:rPr>
          <w:rStyle w:val="FontStyle28"/>
          <w:i w:val="0"/>
          <w:noProof/>
          <w:spacing w:val="0"/>
          <w:sz w:val="28"/>
          <w:szCs w:val="28"/>
          <w:lang w:eastAsia="ru-RU"/>
        </w:rPr>
        <w:t xml:space="preserve">.                                        </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.28</w:t>
      </w:r>
      <w:r w:rsidR="00A36B22" w:rsidRPr="00A36B22">
        <w:rPr>
          <w:rStyle w:val="FontStyle28"/>
          <w:i w:val="0"/>
          <w:noProof/>
          <w:spacing w:val="0"/>
          <w:sz w:val="28"/>
          <w:szCs w:val="28"/>
        </w:rPr>
        <w:t>)</w:t>
      </w:r>
    </w:p>
    <w:p w:rsidR="00A36B22" w:rsidRPr="00A36B22" w:rsidRDefault="00A36B22" w:rsidP="00A36B22">
      <w:pPr>
        <w:pStyle w:val="Style2"/>
        <w:widowControl/>
        <w:spacing w:line="312" w:lineRule="auto"/>
        <w:ind w:right="-1" w:firstLine="709"/>
        <w:jc w:val="right"/>
        <w:rPr>
          <w:rStyle w:val="FontStyle28"/>
          <w:i w:val="0"/>
          <w:noProof/>
          <w:spacing w:val="0"/>
          <w:sz w:val="28"/>
          <w:szCs w:val="28"/>
          <w:lang w:val="ru-RU"/>
        </w:rPr>
      </w:pP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Очевидно, для отримання оцінки (</w:t>
      </w:r>
      <w:r w:rsidR="00790B7F">
        <w:rPr>
          <w:rStyle w:val="FontStyle28"/>
          <w:i w:val="0"/>
          <w:noProof/>
          <w:spacing w:val="0"/>
          <w:sz w:val="28"/>
          <w:szCs w:val="28"/>
        </w:rPr>
        <w:t>3</w:t>
      </w:r>
      <w:r w:rsidRPr="00A36B22">
        <w:rPr>
          <w:rStyle w:val="FontStyle28"/>
          <w:i w:val="0"/>
          <w:noProof/>
          <w:spacing w:val="0"/>
          <w:sz w:val="28"/>
          <w:szCs w:val="28"/>
        </w:rPr>
        <w:t xml:space="preserve">.27) і обернення матриці </w:t>
      </w:r>
      <w:r w:rsidR="00C243DE" w:rsidRPr="00C243DE">
        <w:rPr>
          <w:rFonts w:ascii="Times New Roman" w:hAnsi="Times New Roman"/>
          <w:noProof/>
          <w:sz w:val="28"/>
          <w:szCs w:val="28"/>
          <w:lang w:eastAsia="ru-RU"/>
        </w:rPr>
        <w:drawing>
          <wp:inline distT="0" distB="0" distL="0" distR="0">
            <wp:extent cx="220980" cy="220980"/>
            <wp:effectExtent l="0" t="0" r="0" b="0"/>
            <wp:docPr id="13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980" cy="220980"/>
                    </a:xfrm>
                    <a:prstGeom prst="rect">
                      <a:avLst/>
                    </a:prstGeom>
                    <a:noFill/>
                    <a:ln>
                      <a:noFill/>
                    </a:ln>
                  </pic:spPr>
                </pic:pic>
              </a:graphicData>
            </a:graphic>
          </wp:inline>
        </w:drawing>
      </w:r>
      <w:r w:rsidRPr="00A36B22">
        <w:rPr>
          <w:rStyle w:val="FontStyle28"/>
          <w:i w:val="0"/>
          <w:noProof/>
          <w:spacing w:val="0"/>
          <w:sz w:val="28"/>
          <w:szCs w:val="28"/>
        </w:rPr>
        <w:t xml:space="preserve"> потрібно досить значний обсяг обчислень, зростає зі збільшенням розмірності AAP. Розмірність ще більше зростає у зв’язку з необхідністю подання вектора </w:t>
      </w:r>
      <w:r w:rsidR="00C243DE" w:rsidRPr="00C243DE">
        <w:rPr>
          <w:rFonts w:ascii="Times New Roman" w:hAnsi="Times New Roman"/>
          <w:noProof/>
          <w:sz w:val="28"/>
          <w:szCs w:val="28"/>
          <w:lang w:eastAsia="ru-RU"/>
        </w:rPr>
        <w:drawing>
          <wp:inline distT="0" distB="0" distL="0" distR="0">
            <wp:extent cx="297180" cy="220980"/>
            <wp:effectExtent l="0" t="0" r="0" b="0"/>
            <wp:docPr id="13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180" cy="220980"/>
                    </a:xfrm>
                    <a:prstGeom prst="rect">
                      <a:avLst/>
                    </a:prstGeom>
                    <a:noFill/>
                    <a:ln>
                      <a:noFill/>
                    </a:ln>
                  </pic:spPr>
                </pic:pic>
              </a:graphicData>
            </a:graphic>
          </wp:inline>
        </w:drawing>
      </w:r>
      <w:r w:rsidRPr="00A36B22">
        <w:rPr>
          <w:rStyle w:val="FontStyle28"/>
          <w:i w:val="0"/>
          <w:noProof/>
          <w:spacing w:val="0"/>
          <w:sz w:val="28"/>
          <w:szCs w:val="28"/>
        </w:rPr>
        <w:t xml:space="preserve"> у вигляді двох, а частіше чотирьох квадратних компонент, що ще більше ускладнює процес обчислення. У той же час нестаціонарність статистики, реально має місце в каналі мобільних систем вимагає постійного оновлення вибіркових даних. Все це істотно ускладнює безпосереднє рішення рівняння (</w:t>
      </w:r>
      <w:r w:rsidR="00790B7F">
        <w:rPr>
          <w:rStyle w:val="FontStyle28"/>
          <w:i w:val="0"/>
          <w:noProof/>
          <w:spacing w:val="0"/>
          <w:sz w:val="28"/>
          <w:szCs w:val="28"/>
        </w:rPr>
        <w:t>3</w:t>
      </w:r>
      <w:r w:rsidRPr="00A36B22">
        <w:rPr>
          <w:rStyle w:val="FontStyle28"/>
          <w:i w:val="0"/>
          <w:noProof/>
          <w:spacing w:val="0"/>
          <w:sz w:val="28"/>
          <w:szCs w:val="28"/>
        </w:rPr>
        <w:t>.12) і призводить до зміщення вибіркової оцінки (</w:t>
      </w:r>
      <w:r w:rsidR="00790B7F">
        <w:rPr>
          <w:rStyle w:val="FontStyle28"/>
          <w:i w:val="0"/>
          <w:noProof/>
          <w:spacing w:val="0"/>
          <w:sz w:val="28"/>
          <w:szCs w:val="28"/>
        </w:rPr>
        <w:t>3</w:t>
      </w:r>
      <w:r w:rsidRPr="00A36B22">
        <w:rPr>
          <w:rStyle w:val="FontStyle28"/>
          <w:i w:val="0"/>
          <w:noProof/>
          <w:spacing w:val="0"/>
          <w:sz w:val="28"/>
          <w:szCs w:val="28"/>
        </w:rPr>
        <w:t>.27).</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Більш конструктивним є рекурентне обчислення матриці, наприклад, за допомогою формули Вудбері:</w:t>
      </w:r>
    </w:p>
    <w:p w:rsidR="00A36B22" w:rsidRPr="00A36B22" w:rsidRDefault="00A36B22" w:rsidP="00A36B22">
      <w:pPr>
        <w:spacing w:line="312" w:lineRule="auto"/>
        <w:ind w:right="-1" w:firstLine="709"/>
        <w:jc w:val="both"/>
        <w:rPr>
          <w:rStyle w:val="FontStyle28"/>
          <w:i w:val="0"/>
          <w:noProof/>
          <w:spacing w:val="0"/>
          <w:sz w:val="28"/>
          <w:szCs w:val="28"/>
        </w:rPr>
      </w:pPr>
    </w:p>
    <w:p w:rsidR="00A36B22" w:rsidRPr="00A36B22" w:rsidRDefault="00C243DE" w:rsidP="00A36B22">
      <w:pPr>
        <w:pStyle w:val="Style2"/>
        <w:widowControl/>
        <w:spacing w:line="312" w:lineRule="auto"/>
        <w:ind w:right="-1" w:firstLine="709"/>
        <w:jc w:val="right"/>
        <w:rPr>
          <w:rStyle w:val="FontStyle28"/>
          <w:i w:val="0"/>
          <w:noProof/>
          <w:spacing w:val="0"/>
          <w:sz w:val="28"/>
          <w:szCs w:val="28"/>
        </w:rPr>
      </w:pPr>
      <w:r w:rsidRPr="00C243DE">
        <w:rPr>
          <w:rFonts w:ascii="Times New Roman" w:hAnsi="Times New Roman"/>
          <w:noProof/>
          <w:sz w:val="28"/>
          <w:szCs w:val="28"/>
          <w:lang w:val="ru-RU" w:eastAsia="ru-RU"/>
        </w:rPr>
        <w:drawing>
          <wp:inline distT="0" distB="0" distL="0" distR="0">
            <wp:extent cx="3270474" cy="449580"/>
            <wp:effectExtent l="0" t="0" r="0" b="0"/>
            <wp:docPr id="13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77406" cy="450533"/>
                    </a:xfrm>
                    <a:prstGeom prst="rect">
                      <a:avLst/>
                    </a:prstGeom>
                    <a:noFill/>
                    <a:ln>
                      <a:noFill/>
                    </a:ln>
                  </pic:spPr>
                </pic:pic>
              </a:graphicData>
            </a:graphic>
          </wp:inline>
        </w:drawing>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.29</w:t>
      </w:r>
      <w:r w:rsidR="00A36B22" w:rsidRPr="00A36B22">
        <w:rPr>
          <w:rStyle w:val="FontStyle28"/>
          <w:i w:val="0"/>
          <w:noProof/>
          <w:spacing w:val="0"/>
          <w:sz w:val="28"/>
          <w:szCs w:val="28"/>
        </w:rPr>
        <w:t>)</w:t>
      </w:r>
    </w:p>
    <w:p w:rsidR="00A36B22" w:rsidRPr="00A36B22" w:rsidRDefault="00A36B22" w:rsidP="00A36B22">
      <w:pPr>
        <w:spacing w:line="312" w:lineRule="auto"/>
        <w:ind w:right="-1"/>
        <w:jc w:val="both"/>
        <w:rPr>
          <w:rStyle w:val="FontStyle28"/>
          <w:i w:val="0"/>
          <w:noProof/>
          <w:spacing w:val="0"/>
          <w:sz w:val="28"/>
          <w:szCs w:val="28"/>
        </w:rPr>
      </w:pPr>
    </w:p>
    <w:p w:rsidR="00A36B22" w:rsidRPr="00A36B22" w:rsidRDefault="00A36B22" w:rsidP="00A36B22">
      <w:pPr>
        <w:spacing w:line="312" w:lineRule="auto"/>
        <w:ind w:right="-1"/>
        <w:jc w:val="both"/>
        <w:rPr>
          <w:rStyle w:val="FontStyle28"/>
          <w:i w:val="0"/>
          <w:noProof/>
          <w:spacing w:val="0"/>
          <w:sz w:val="28"/>
          <w:szCs w:val="28"/>
        </w:rPr>
      </w:pPr>
      <w:r w:rsidRPr="00A36B22">
        <w:rPr>
          <w:rStyle w:val="FontStyle28"/>
          <w:i w:val="0"/>
          <w:noProof/>
          <w:spacing w:val="0"/>
          <w:sz w:val="28"/>
          <w:szCs w:val="28"/>
        </w:rPr>
        <w:t>на підставі чого оцінка оберненої матриці може бути отримана у вигляді</w:t>
      </w:r>
    </w:p>
    <w:p w:rsidR="00A36B22" w:rsidRPr="00A36B22" w:rsidRDefault="00A36B22" w:rsidP="00A36B22">
      <w:pPr>
        <w:spacing w:line="312" w:lineRule="auto"/>
        <w:ind w:right="-1"/>
        <w:jc w:val="both"/>
        <w:rPr>
          <w:rStyle w:val="FontStyle28"/>
          <w:i w:val="0"/>
          <w:noProof/>
          <w:spacing w:val="0"/>
          <w:sz w:val="28"/>
          <w:szCs w:val="28"/>
        </w:rPr>
      </w:pPr>
    </w:p>
    <w:p w:rsidR="00A36B22" w:rsidRPr="00A36B22" w:rsidRDefault="00C243DE" w:rsidP="00A36B22">
      <w:pPr>
        <w:pStyle w:val="Style6"/>
        <w:widowControl/>
        <w:spacing w:line="312" w:lineRule="auto"/>
        <w:ind w:right="-1" w:firstLine="0"/>
        <w:jc w:val="right"/>
        <w:rPr>
          <w:rStyle w:val="FontStyle28"/>
          <w:i w:val="0"/>
          <w:noProof/>
          <w:spacing w:val="0"/>
          <w:sz w:val="28"/>
          <w:szCs w:val="28"/>
        </w:rPr>
      </w:pPr>
      <w:r w:rsidRPr="00C243DE">
        <w:rPr>
          <w:rFonts w:ascii="Times New Roman" w:hAnsi="Times New Roman"/>
          <w:noProof/>
          <w:sz w:val="28"/>
          <w:szCs w:val="28"/>
          <w:lang w:val="ru-RU" w:eastAsia="ru-RU"/>
        </w:rPr>
        <w:drawing>
          <wp:inline distT="0" distB="0" distL="0" distR="0">
            <wp:extent cx="5372100" cy="457200"/>
            <wp:effectExtent l="0" t="0" r="0" b="0"/>
            <wp:docPr id="13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2100" cy="457200"/>
                    </a:xfrm>
                    <a:prstGeom prst="rect">
                      <a:avLst/>
                    </a:prstGeom>
                    <a:noFill/>
                    <a:ln>
                      <a:noFill/>
                    </a:ln>
                  </pic:spPr>
                </pic:pic>
              </a:graphicData>
            </a:graphic>
          </wp:inline>
        </w:drawing>
      </w:r>
      <w:r w:rsidR="00A36B22" w:rsidRPr="00A36B22">
        <w:rPr>
          <w:rStyle w:val="FontStyle28"/>
          <w:i w:val="0"/>
          <w:noProof/>
          <w:spacing w:val="0"/>
          <w:sz w:val="28"/>
          <w:szCs w:val="28"/>
        </w:rPr>
        <w:t>.</w:t>
      </w:r>
      <w:r w:rsidR="00A36B22" w:rsidRPr="00A36B22">
        <w:rPr>
          <w:rFonts w:ascii="Times New Roman" w:hAnsi="Times New Roman"/>
          <w:noProof/>
          <w:sz w:val="28"/>
          <w:szCs w:val="28"/>
        </w:rPr>
        <w:t>(</w:t>
      </w:r>
      <w:r w:rsidR="00790B7F">
        <w:rPr>
          <w:rFonts w:ascii="Times New Roman" w:hAnsi="Times New Roman"/>
          <w:noProof/>
          <w:sz w:val="28"/>
          <w:szCs w:val="28"/>
        </w:rPr>
        <w:t>3</w:t>
      </w:r>
      <w:r w:rsidR="00A36B22" w:rsidRPr="00A36B22">
        <w:rPr>
          <w:rFonts w:ascii="Times New Roman" w:hAnsi="Times New Roman"/>
          <w:noProof/>
          <w:sz w:val="28"/>
          <w:szCs w:val="28"/>
        </w:rPr>
        <w:t>.30)</w:t>
      </w:r>
    </w:p>
    <w:p w:rsidR="00A36B22" w:rsidRPr="00A36B22" w:rsidRDefault="00A36B22" w:rsidP="00A36B22">
      <w:pPr>
        <w:pStyle w:val="Style6"/>
        <w:widowControl/>
        <w:spacing w:line="312" w:lineRule="auto"/>
        <w:ind w:right="-1" w:firstLine="709"/>
        <w:rPr>
          <w:rStyle w:val="FontStyle28"/>
          <w:i w:val="0"/>
          <w:noProof/>
          <w:spacing w:val="0"/>
          <w:sz w:val="28"/>
          <w:szCs w:val="28"/>
          <w:lang w:eastAsia="ru-RU"/>
        </w:rPr>
      </w:pPr>
    </w:p>
    <w:p w:rsidR="00A36B22" w:rsidRPr="00A36B22" w:rsidRDefault="00A36B22" w:rsidP="00A36B22">
      <w:pPr>
        <w:spacing w:line="312" w:lineRule="auto"/>
        <w:ind w:right="-1" w:firstLine="709"/>
        <w:jc w:val="both"/>
        <w:rPr>
          <w:rStyle w:val="FontStyle28"/>
          <w:i w:val="0"/>
          <w:noProof/>
          <w:spacing w:val="0"/>
          <w:sz w:val="28"/>
          <w:szCs w:val="28"/>
          <w:lang w:val="uk-UA"/>
        </w:rPr>
      </w:pPr>
      <w:r w:rsidRPr="00A36B22">
        <w:rPr>
          <w:rStyle w:val="FontStyle28"/>
          <w:i w:val="0"/>
          <w:noProof/>
          <w:spacing w:val="0"/>
          <w:sz w:val="28"/>
          <w:szCs w:val="28"/>
          <w:lang w:val="uk-UA"/>
        </w:rPr>
        <w:t>Разом із тим таке рекурентне обчислення видається не менш ускладненим, або формована при цьому вибірка</w:t>
      </w:r>
      <w:r w:rsidRPr="00A36B22">
        <w:rPr>
          <w:rFonts w:ascii="Times New Roman" w:hAnsi="Times New Roman"/>
          <w:noProof/>
          <w:sz w:val="28"/>
          <w:szCs w:val="28"/>
        </w:rPr>
        <w:object w:dxaOrig="900" w:dyaOrig="320">
          <v:shape id="_x0000_i1075" type="#_x0000_t75" style="width:43.6pt;height:15.15pt" o:ole="">
            <v:imagedata r:id="rId189" o:title=""/>
          </v:shape>
          <o:OLEObject Type="Embed" ProgID="Equation.3" ShapeID="_x0000_i1075" DrawAspect="Content" ObjectID="_1645601732" r:id="rId190"/>
        </w:object>
      </w:r>
      <w:r w:rsidRPr="00A36B22">
        <w:rPr>
          <w:rFonts w:ascii="Times New Roman" w:hAnsi="Times New Roman"/>
          <w:noProof/>
          <w:sz w:val="28"/>
          <w:szCs w:val="28"/>
          <w:lang w:val="uk-UA"/>
        </w:rPr>
        <w:t xml:space="preserve">, </w:t>
      </w:r>
      <w:r w:rsidRPr="00A36B22">
        <w:rPr>
          <w:rFonts w:ascii="Times New Roman" w:hAnsi="Times New Roman"/>
          <w:noProof/>
          <w:sz w:val="28"/>
          <w:szCs w:val="28"/>
        </w:rPr>
        <w:object w:dxaOrig="859" w:dyaOrig="320">
          <v:shape id="_x0000_i1076" type="#_x0000_t75" style="width:43.6pt;height:15.15pt" o:ole="">
            <v:imagedata r:id="rId191" o:title=""/>
          </v:shape>
          <o:OLEObject Type="Embed" ProgID="Equation.3" ShapeID="_x0000_i1076" DrawAspect="Content" ObjectID="_1645601733" r:id="rId192"/>
        </w:object>
      </w:r>
      <w:r w:rsidRPr="00A36B22">
        <w:rPr>
          <w:rStyle w:val="FontStyle28"/>
          <w:i w:val="0"/>
          <w:noProof/>
          <w:spacing w:val="0"/>
          <w:sz w:val="28"/>
          <w:szCs w:val="28"/>
          <w:lang w:val="uk-UA"/>
        </w:rPr>
        <w:t xml:space="preserve"> на практиці є неоднозначною, а також має місце нестаціонарність, що вимагає додаткової модернізації процедури, пов’язаної з кроковою постійною. Тим не менш у стаціонарних умовах підстановка оцінки </w:t>
      </w:r>
      <w:r w:rsidR="00C243DE" w:rsidRPr="00C243DE">
        <w:rPr>
          <w:rFonts w:ascii="Times New Roman" w:hAnsi="Times New Roman"/>
          <w:noProof/>
          <w:sz w:val="28"/>
          <w:szCs w:val="28"/>
          <w:lang w:eastAsia="ru-RU"/>
        </w:rPr>
        <w:drawing>
          <wp:inline distT="0" distB="0" distL="0" distR="0">
            <wp:extent cx="220980" cy="243840"/>
            <wp:effectExtent l="0" t="0" r="0" b="0"/>
            <wp:docPr id="1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980" cy="243840"/>
                    </a:xfrm>
                    <a:prstGeom prst="rect">
                      <a:avLst/>
                    </a:prstGeom>
                    <a:noFill/>
                    <a:ln>
                      <a:noFill/>
                    </a:ln>
                  </pic:spPr>
                </pic:pic>
              </a:graphicData>
            </a:graphic>
          </wp:inline>
        </w:drawing>
      </w:r>
      <w:r w:rsidRPr="00A36B22">
        <w:rPr>
          <w:rStyle w:val="FontStyle28"/>
          <w:i w:val="0"/>
          <w:noProof/>
          <w:spacing w:val="0"/>
          <w:sz w:val="28"/>
          <w:szCs w:val="28"/>
          <w:lang w:val="uk-UA"/>
        </w:rPr>
        <w:t>, отриманої у відповідності з (</w:t>
      </w:r>
      <w:r w:rsidR="00790B7F">
        <w:rPr>
          <w:rStyle w:val="FontStyle28"/>
          <w:i w:val="0"/>
          <w:noProof/>
          <w:spacing w:val="0"/>
          <w:sz w:val="28"/>
          <w:szCs w:val="28"/>
          <w:lang w:val="uk-UA"/>
        </w:rPr>
        <w:t>3</w:t>
      </w:r>
      <w:r w:rsidRPr="00A36B22">
        <w:rPr>
          <w:rStyle w:val="FontStyle28"/>
          <w:i w:val="0"/>
          <w:noProof/>
          <w:spacing w:val="0"/>
          <w:sz w:val="28"/>
          <w:szCs w:val="28"/>
          <w:lang w:val="uk-UA"/>
        </w:rPr>
        <w:t>.30), дозволяє знайти рішення рівняння (</w:t>
      </w:r>
      <w:r w:rsidR="00790B7F">
        <w:rPr>
          <w:rStyle w:val="FontStyle28"/>
          <w:i w:val="0"/>
          <w:noProof/>
          <w:spacing w:val="0"/>
          <w:sz w:val="28"/>
          <w:szCs w:val="28"/>
          <w:lang w:val="uk-UA"/>
        </w:rPr>
        <w:t>3</w:t>
      </w:r>
      <w:r w:rsidRPr="00A36B22">
        <w:rPr>
          <w:rStyle w:val="FontStyle28"/>
          <w:i w:val="0"/>
          <w:noProof/>
          <w:spacing w:val="0"/>
          <w:sz w:val="28"/>
          <w:szCs w:val="28"/>
          <w:lang w:val="uk-UA"/>
        </w:rPr>
        <w:t>.18), що визначає функціонування алгоритма ПЧОС.</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lang w:val="uk-UA"/>
        </w:rPr>
        <w:t>Дане рішення є асимптотичним у тому сенсі, що воно вимагає стаціонарнос-ті сигнально-завадової ситуації, вимагає апріорного формування вибіркової ста-</w:t>
      </w:r>
      <w:r w:rsidRPr="00A36B22">
        <w:rPr>
          <w:rStyle w:val="FontStyle28"/>
          <w:i w:val="0"/>
          <w:noProof/>
          <w:spacing w:val="0"/>
          <w:sz w:val="28"/>
          <w:szCs w:val="28"/>
          <w:lang w:val="uk-UA"/>
        </w:rPr>
        <w:lastRenderedPageBreak/>
        <w:t xml:space="preserve">тистики. </w:t>
      </w:r>
      <w:r w:rsidRPr="00A36B22">
        <w:rPr>
          <w:rStyle w:val="FontStyle28"/>
          <w:i w:val="0"/>
          <w:noProof/>
          <w:spacing w:val="0"/>
          <w:sz w:val="28"/>
          <w:szCs w:val="28"/>
        </w:rPr>
        <w:t>Однак воно знаходить широке використання у задачі аналізу, в той час як в задачах синтезу зазвичай використовують рекурсивні процедури.</w:t>
      </w:r>
    </w:p>
    <w:p w:rsidR="00A36B22" w:rsidRPr="00A36B22" w:rsidRDefault="00A36B22" w:rsidP="00A36B22">
      <w:pPr>
        <w:spacing w:line="312" w:lineRule="auto"/>
        <w:ind w:right="-1" w:firstLine="709"/>
        <w:jc w:val="both"/>
        <w:rPr>
          <w:rStyle w:val="FontStyle28"/>
          <w:i w:val="0"/>
          <w:noProof/>
          <w:spacing w:val="0"/>
          <w:sz w:val="28"/>
          <w:szCs w:val="28"/>
        </w:rPr>
      </w:pPr>
      <w:r w:rsidRPr="00A36B22">
        <w:rPr>
          <w:rStyle w:val="FontStyle28"/>
          <w:i w:val="0"/>
          <w:noProof/>
          <w:spacing w:val="0"/>
          <w:sz w:val="28"/>
          <w:szCs w:val="28"/>
        </w:rPr>
        <w:t xml:space="preserve">Асимптотичні методи, основані на оберненні вибіркової коваріаційної мат-риці прийнятих сигналів та рекурентні методи, засновані на градієнтних процеду-рах у стаціонарних умовах та при інших рівних умовах володіють однаковою ефективністю. </w:t>
      </w:r>
      <w:proofErr w:type="gramStart"/>
      <w:r w:rsidRPr="00A36B22">
        <w:rPr>
          <w:rStyle w:val="FontStyle28"/>
          <w:i w:val="0"/>
          <w:noProof/>
          <w:spacing w:val="0"/>
          <w:sz w:val="28"/>
          <w:szCs w:val="28"/>
        </w:rPr>
        <w:t>Разом з тим, гідністю рекурсивних методів є їх динамічний харак-тер, що дозволяє одержувати оцінку ВВК у реальному масштабі часу, що узгоджується з динамічністю процесу зв’язку у безпороводових системах.</w:t>
      </w:r>
      <w:proofErr w:type="gramEnd"/>
      <w:r w:rsidRPr="00A36B22">
        <w:rPr>
          <w:rStyle w:val="FontStyle28"/>
          <w:i w:val="0"/>
          <w:noProof/>
          <w:spacing w:val="0"/>
          <w:sz w:val="28"/>
          <w:szCs w:val="28"/>
        </w:rPr>
        <w:t xml:space="preserve"> У той же час асимптотичні методи пов’язані з великими втратами часу на набір і оброб-ку статистики для оцінки та обігу коваріаційної матриці.</w:t>
      </w:r>
    </w:p>
    <w:p w:rsidR="00A36B22" w:rsidRPr="00A36B22" w:rsidRDefault="00A36B22" w:rsidP="00A36B22">
      <w:pPr>
        <w:spacing w:line="312" w:lineRule="auto"/>
        <w:ind w:right="-1" w:firstLine="709"/>
        <w:rPr>
          <w:rStyle w:val="FontStyle28"/>
          <w:i w:val="0"/>
          <w:noProof/>
          <w:spacing w:val="0"/>
          <w:sz w:val="28"/>
          <w:szCs w:val="28"/>
          <w:lang w:val="uk-UA"/>
        </w:rPr>
      </w:pPr>
    </w:p>
    <w:p w:rsidR="00A805E4" w:rsidRPr="00A36B22" w:rsidRDefault="00A805E4" w:rsidP="00A805E4">
      <w:pPr>
        <w:rPr>
          <w:rFonts w:ascii="Times New Roman" w:hAnsi="Times New Roman"/>
          <w:sz w:val="28"/>
          <w:szCs w:val="28"/>
          <w:lang w:val="uk-UA"/>
        </w:rPr>
      </w:pPr>
    </w:p>
    <w:p w:rsidR="00A805E4" w:rsidRPr="00A36B22" w:rsidRDefault="00A805E4" w:rsidP="00A805E4">
      <w:pPr>
        <w:rPr>
          <w:rFonts w:ascii="Times New Roman" w:hAnsi="Times New Roman"/>
          <w:sz w:val="28"/>
          <w:szCs w:val="28"/>
          <w:lang w:val="uk-UA"/>
        </w:rPr>
      </w:pPr>
    </w:p>
    <w:p w:rsidR="00A805E4" w:rsidRPr="00A36B22" w:rsidRDefault="00A805E4" w:rsidP="00A805E4">
      <w:pPr>
        <w:rPr>
          <w:rFonts w:ascii="Times New Roman" w:hAnsi="Times New Roman"/>
          <w:sz w:val="28"/>
          <w:szCs w:val="28"/>
          <w:lang w:val="uk-UA"/>
        </w:rPr>
      </w:pPr>
    </w:p>
    <w:p w:rsidR="00A805E4" w:rsidRPr="00A36B22" w:rsidRDefault="00A805E4" w:rsidP="00A805E4">
      <w:pPr>
        <w:rPr>
          <w:rFonts w:ascii="Times New Roman" w:hAnsi="Times New Roman"/>
          <w:sz w:val="28"/>
          <w:szCs w:val="28"/>
          <w:lang w:val="uk-UA"/>
        </w:rPr>
      </w:pPr>
      <w:r w:rsidRPr="00A36B22">
        <w:rPr>
          <w:rFonts w:ascii="Times New Roman" w:hAnsi="Times New Roman"/>
          <w:sz w:val="28"/>
          <w:szCs w:val="28"/>
          <w:lang w:val="uk-UA"/>
        </w:rPr>
        <w:br w:type="page"/>
      </w:r>
    </w:p>
    <w:p w:rsidR="00602DC2" w:rsidRPr="007A18F5" w:rsidRDefault="00287576" w:rsidP="00287576">
      <w:pPr>
        <w:spacing w:line="312" w:lineRule="auto"/>
        <w:ind w:firstLine="709"/>
        <w:contextualSpacing/>
        <w:mirrorIndents/>
        <w:jc w:val="center"/>
        <w:rPr>
          <w:rFonts w:ascii="Times New Roman" w:hAnsi="Times New Roman"/>
          <w:noProof/>
          <w:sz w:val="28"/>
          <w:szCs w:val="28"/>
          <w:lang w:val="uk-UA"/>
        </w:rPr>
      </w:pPr>
      <w:r>
        <w:rPr>
          <w:rFonts w:ascii="Times New Roman" w:hAnsi="Times New Roman"/>
          <w:noProof/>
          <w:sz w:val="28"/>
          <w:szCs w:val="28"/>
          <w:lang w:val="uk-UA"/>
        </w:rPr>
        <w:lastRenderedPageBreak/>
        <w:t>4</w:t>
      </w:r>
      <w:r w:rsidR="00602DC2" w:rsidRPr="000E3CC5">
        <w:rPr>
          <w:rFonts w:ascii="Times New Roman" w:hAnsi="Times New Roman"/>
          <w:noProof/>
          <w:sz w:val="28"/>
          <w:szCs w:val="28"/>
          <w:lang w:val="uk-UA"/>
        </w:rPr>
        <w:t>МЕТОДИ ВИЗ</w:t>
      </w:r>
      <w:r>
        <w:rPr>
          <w:rFonts w:ascii="Times New Roman" w:hAnsi="Times New Roman"/>
          <w:noProof/>
          <w:sz w:val="28"/>
          <w:szCs w:val="28"/>
          <w:lang w:val="uk-UA"/>
        </w:rPr>
        <w:t>НАЧЕННЯ</w:t>
      </w:r>
      <w:r w:rsidR="007938AB" w:rsidRPr="000E3CC5">
        <w:rPr>
          <w:rFonts w:ascii="Times New Roman" w:hAnsi="Times New Roman"/>
          <w:noProof/>
          <w:sz w:val="28"/>
          <w:szCs w:val="28"/>
          <w:lang w:val="uk-UA"/>
        </w:rPr>
        <w:t xml:space="preserve"> НАПРЯМКУ ПРИХОДУ СИГНАЛІВ ВИКЛИКУ АБОНЕНТСЬКИХ СТАНЦІЙ</w:t>
      </w:r>
    </w:p>
    <w:p w:rsidR="00602DC2" w:rsidRDefault="00602DC2" w:rsidP="00AC480F">
      <w:pPr>
        <w:spacing w:line="312" w:lineRule="auto"/>
        <w:ind w:firstLine="709"/>
        <w:contextualSpacing/>
        <w:mirrorIndents/>
        <w:jc w:val="center"/>
        <w:rPr>
          <w:rFonts w:ascii="Times New Roman" w:hAnsi="Times New Roman"/>
          <w:noProof/>
          <w:sz w:val="28"/>
          <w:szCs w:val="28"/>
          <w:lang w:val="uk-UA"/>
        </w:rPr>
      </w:pPr>
    </w:p>
    <w:p w:rsidR="00E21D92" w:rsidRPr="00E21D92" w:rsidRDefault="00E21D92" w:rsidP="00E21D92">
      <w:pPr>
        <w:spacing w:after="0" w:line="312" w:lineRule="auto"/>
        <w:contextualSpacing/>
        <w:mirrorIndents/>
        <w:rPr>
          <w:rFonts w:ascii="Times New Roman" w:hAnsi="Times New Roman"/>
          <w:noProof/>
          <w:sz w:val="28"/>
          <w:szCs w:val="28"/>
          <w:lang w:val="uk-UA"/>
        </w:rPr>
      </w:pPr>
    </w:p>
    <w:p w:rsidR="00E21D92" w:rsidRPr="00E21D92" w:rsidRDefault="0057365A" w:rsidP="00E21D92">
      <w:pPr>
        <w:pStyle w:val="ad"/>
        <w:tabs>
          <w:tab w:val="left" w:pos="1057"/>
        </w:tabs>
        <w:spacing w:after="0" w:line="312" w:lineRule="auto"/>
        <w:ind w:right="20"/>
        <w:contextualSpacing/>
        <w:mirrorIndents/>
        <w:jc w:val="both"/>
        <w:rPr>
          <w:rFonts w:ascii="Times New Roman" w:hAnsi="Times New Roman"/>
          <w:sz w:val="28"/>
          <w:szCs w:val="28"/>
          <w:lang w:val="uk-UA"/>
        </w:rPr>
      </w:pPr>
      <w:r>
        <w:rPr>
          <w:rFonts w:ascii="Times New Roman" w:hAnsi="Times New Roman"/>
          <w:sz w:val="28"/>
          <w:szCs w:val="28"/>
          <w:lang w:val="uk-UA"/>
        </w:rPr>
        <w:t>4</w:t>
      </w:r>
      <w:r w:rsidR="00E21D92" w:rsidRPr="00E21D92">
        <w:rPr>
          <w:rFonts w:ascii="Times New Roman" w:hAnsi="Times New Roman"/>
          <w:sz w:val="28"/>
          <w:szCs w:val="28"/>
          <w:lang w:val="uk-UA"/>
        </w:rPr>
        <w:t>.1</w:t>
      </w:r>
      <w:r w:rsidR="002E04CC">
        <w:rPr>
          <w:rFonts w:ascii="Times New Roman" w:hAnsi="Times New Roman"/>
          <w:noProof/>
          <w:sz w:val="28"/>
          <w:szCs w:val="28"/>
          <w:lang w:val="uk-UA"/>
        </w:rPr>
        <w:t xml:space="preserve"> Розрізнення сигналів надрозділення у радіопеленгаторі</w:t>
      </w:r>
    </w:p>
    <w:p w:rsidR="00E21D92" w:rsidRPr="00E21D92" w:rsidRDefault="00E21D92" w:rsidP="00E21D92">
      <w:pPr>
        <w:pStyle w:val="ad"/>
        <w:tabs>
          <w:tab w:val="left" w:pos="1057"/>
        </w:tabs>
        <w:spacing w:after="0" w:line="312" w:lineRule="auto"/>
        <w:ind w:right="20"/>
        <w:contextualSpacing/>
        <w:mirrorIndents/>
        <w:jc w:val="both"/>
        <w:rPr>
          <w:rFonts w:ascii="Times New Roman" w:hAnsi="Times New Roman"/>
          <w:sz w:val="28"/>
          <w:szCs w:val="28"/>
          <w:lang w:val="uk-UA"/>
        </w:rPr>
      </w:pPr>
    </w:p>
    <w:p w:rsidR="00E21D92" w:rsidRPr="00E21D92" w:rsidRDefault="00E21D92" w:rsidP="00E21D92">
      <w:pPr>
        <w:pStyle w:val="ad"/>
        <w:tabs>
          <w:tab w:val="left" w:pos="1057"/>
        </w:tabs>
        <w:spacing w:after="0" w:line="312" w:lineRule="auto"/>
        <w:ind w:right="20"/>
        <w:contextualSpacing/>
        <w:mirrorIndents/>
        <w:jc w:val="both"/>
        <w:rPr>
          <w:rFonts w:ascii="Times New Roman" w:hAnsi="Times New Roman"/>
          <w:sz w:val="28"/>
          <w:szCs w:val="28"/>
          <w:lang w:val="uk-UA"/>
        </w:rPr>
      </w:pPr>
      <w:r>
        <w:rPr>
          <w:rFonts w:ascii="Times New Roman" w:hAnsi="Times New Roman"/>
          <w:sz w:val="28"/>
          <w:szCs w:val="28"/>
          <w:lang w:val="uk-UA"/>
        </w:rPr>
        <w:t>1)В</w:t>
      </w:r>
      <w:r w:rsidRPr="00E21D92">
        <w:rPr>
          <w:rFonts w:ascii="Times New Roman" w:hAnsi="Times New Roman"/>
          <w:sz w:val="28"/>
          <w:szCs w:val="28"/>
          <w:lang w:val="uk-UA"/>
        </w:rPr>
        <w:t>иявлення одного або декількох сигналів з групи сигналів, які спостерігаються на фоні завад</w:t>
      </w:r>
      <w:r>
        <w:rPr>
          <w:rFonts w:ascii="Times New Roman" w:hAnsi="Times New Roman"/>
          <w:sz w:val="28"/>
          <w:szCs w:val="28"/>
          <w:lang w:val="uk-UA"/>
        </w:rPr>
        <w:t xml:space="preserve">.  </w:t>
      </w:r>
      <w:r w:rsidRPr="00E21D92">
        <w:rPr>
          <w:rFonts w:ascii="Times New Roman" w:hAnsi="Times New Roman"/>
          <w:sz w:val="28"/>
          <w:szCs w:val="28"/>
          <w:lang w:val="uk-UA"/>
        </w:rPr>
        <w:t>Якщо спостережуваний процес являє собою адитивну суміш білого гаусового шуму і одного з</w:t>
      </w:r>
      <w:r w:rsidR="00D51E94" w:rsidRPr="00E21D92">
        <w:rPr>
          <w:rStyle w:val="45"/>
          <w:i w:val="0"/>
          <w:iCs w:val="0"/>
          <w:sz w:val="28"/>
          <w:szCs w:val="28"/>
          <w:lang w:val="uk-UA"/>
        </w:rPr>
        <w:object w:dxaOrig="279" w:dyaOrig="260">
          <v:shape id="_x0000_i1077" type="#_x0000_t75" style="width:13.25pt;height:13.25pt" o:ole="">
            <v:imagedata r:id="rId194" o:title=""/>
          </v:shape>
          <o:OLEObject Type="Embed" ProgID="Equation.3" ShapeID="_x0000_i1077" DrawAspect="Content" ObjectID="_1645601734" r:id="rId195"/>
        </w:object>
      </w:r>
      <w:r w:rsidRPr="00E21D92">
        <w:rPr>
          <w:rFonts w:ascii="Times New Roman" w:hAnsi="Times New Roman"/>
          <w:sz w:val="28"/>
          <w:szCs w:val="28"/>
          <w:lang w:val="uk-UA"/>
        </w:rPr>
        <w:t>сигналів, то безліч рішень містить</w:t>
      </w:r>
      <w:r w:rsidR="00D51E94" w:rsidRPr="00E21D92">
        <w:rPr>
          <w:rStyle w:val="45"/>
          <w:i w:val="0"/>
          <w:iCs w:val="0"/>
          <w:sz w:val="28"/>
          <w:szCs w:val="28"/>
          <w:lang w:val="uk-UA"/>
        </w:rPr>
        <w:object w:dxaOrig="600" w:dyaOrig="279">
          <v:shape id="_x0000_i1078" type="#_x0000_t75" style="width:30.3pt;height:13.25pt" o:ole="">
            <v:imagedata r:id="rId196" o:title=""/>
          </v:shape>
          <o:OLEObject Type="Embed" ProgID="Equation.3" ShapeID="_x0000_i1078" DrawAspect="Content" ObjectID="_1645601735" r:id="rId197"/>
        </w:object>
      </w:r>
      <w:r w:rsidRPr="00E21D92">
        <w:rPr>
          <w:rFonts w:ascii="Times New Roman" w:hAnsi="Times New Roman"/>
          <w:sz w:val="28"/>
          <w:szCs w:val="28"/>
          <w:lang w:val="uk-UA"/>
        </w:rPr>
        <w:t>рішення, де кожне буде полягати в тому, що спостережуваний процес є сумою шуму і</w:t>
      </w:r>
      <w:r w:rsidR="00D51E94" w:rsidRPr="00E21D92">
        <w:rPr>
          <w:rFonts w:ascii="Times New Roman" w:hAnsi="Times New Roman"/>
          <w:position w:val="-6"/>
          <w:sz w:val="28"/>
          <w:szCs w:val="28"/>
          <w:lang w:val="uk-UA"/>
        </w:rPr>
        <w:object w:dxaOrig="200" w:dyaOrig="279">
          <v:shape id="_x0000_i1079" type="#_x0000_t75" style="width:11.35pt;height:13.25pt" o:ole="">
            <v:imagedata r:id="rId198" o:title=""/>
          </v:shape>
          <o:OLEObject Type="Embed" ProgID="Equation.3" ShapeID="_x0000_i1079" DrawAspect="Content" ObjectID="_1645601736" r:id="rId199"/>
        </w:object>
      </w:r>
      <w:r w:rsidRPr="00E21D92">
        <w:rPr>
          <w:rFonts w:ascii="Times New Roman" w:hAnsi="Times New Roman"/>
          <w:sz w:val="28"/>
          <w:szCs w:val="28"/>
          <w:lang w:val="uk-UA"/>
        </w:rPr>
        <w:t>-го с</w:t>
      </w:r>
      <w:r w:rsidRPr="00E21D92">
        <w:rPr>
          <w:rFonts w:ascii="Times New Roman" w:hAnsi="Times New Roman"/>
          <w:sz w:val="28"/>
          <w:szCs w:val="28"/>
          <w:lang w:val="uk-UA"/>
        </w:rPr>
        <w:t>и</w:t>
      </w:r>
      <w:r w:rsidRPr="00E21D92">
        <w:rPr>
          <w:rFonts w:ascii="Times New Roman" w:hAnsi="Times New Roman"/>
          <w:sz w:val="28"/>
          <w:szCs w:val="28"/>
          <w:lang w:val="uk-UA"/>
        </w:rPr>
        <w:t>гналу (</w:t>
      </w:r>
      <w:r w:rsidR="00D51E94" w:rsidRPr="00E21D92">
        <w:rPr>
          <w:rFonts w:ascii="Times New Roman" w:hAnsi="Times New Roman"/>
          <w:iCs/>
          <w:position w:val="-10"/>
          <w:sz w:val="28"/>
          <w:szCs w:val="28"/>
          <w:lang w:val="uk-UA"/>
        </w:rPr>
        <w:object w:dxaOrig="1400" w:dyaOrig="340">
          <v:shape id="_x0000_i1080" type="#_x0000_t75" style="width:70.1pt;height:17.05pt" o:ole="">
            <v:imagedata r:id="rId200" o:title=""/>
          </v:shape>
          <o:OLEObject Type="Embed" ProgID="Equation.3" ShapeID="_x0000_i1080" DrawAspect="Content" ObjectID="_1645601737" r:id="rId201"/>
        </w:object>
      </w:r>
      <w:r w:rsidRPr="00E21D92">
        <w:rPr>
          <w:rStyle w:val="44"/>
          <w:i w:val="0"/>
          <w:sz w:val="28"/>
          <w:szCs w:val="28"/>
          <w:lang w:val="uk-UA"/>
        </w:rPr>
        <w:t xml:space="preserve">) з урахуванням </w:t>
      </w:r>
      <w:r w:rsidRPr="00E21D92">
        <w:rPr>
          <w:rFonts w:ascii="Times New Roman" w:hAnsi="Times New Roman"/>
          <w:sz w:val="28"/>
          <w:szCs w:val="28"/>
          <w:lang w:val="uk-UA"/>
        </w:rPr>
        <w:t>рівної ймовірності передачі кожного з сигн</w:t>
      </w:r>
      <w:r w:rsidRPr="00E21D92">
        <w:rPr>
          <w:rFonts w:ascii="Times New Roman" w:hAnsi="Times New Roman"/>
          <w:sz w:val="28"/>
          <w:szCs w:val="28"/>
          <w:lang w:val="uk-UA"/>
        </w:rPr>
        <w:t>а</w:t>
      </w:r>
      <w:r w:rsidRPr="00E21D92">
        <w:rPr>
          <w:rFonts w:ascii="Times New Roman" w:hAnsi="Times New Roman"/>
          <w:sz w:val="28"/>
          <w:szCs w:val="28"/>
          <w:lang w:val="uk-UA"/>
        </w:rPr>
        <w:t xml:space="preserve">лів. </w:t>
      </w:r>
    </w:p>
    <w:p w:rsidR="00E21D92" w:rsidRPr="00E21D92" w:rsidRDefault="00E21D92" w:rsidP="00E21D92">
      <w:pPr>
        <w:pStyle w:val="ad"/>
        <w:tabs>
          <w:tab w:val="left" w:pos="1057"/>
        </w:tabs>
        <w:spacing w:after="0" w:line="312" w:lineRule="auto"/>
        <w:ind w:right="20"/>
        <w:contextualSpacing/>
        <w:mirrorIndents/>
        <w:jc w:val="both"/>
        <w:rPr>
          <w:rFonts w:ascii="Times New Roman" w:hAnsi="Times New Roman"/>
          <w:sz w:val="28"/>
          <w:szCs w:val="28"/>
          <w:lang w:val="uk-UA"/>
        </w:rPr>
      </w:pPr>
      <w:r>
        <w:rPr>
          <w:rFonts w:ascii="Times New Roman" w:hAnsi="Times New Roman"/>
          <w:sz w:val="28"/>
          <w:szCs w:val="28"/>
          <w:lang w:val="uk-UA"/>
        </w:rPr>
        <w:t>2)</w:t>
      </w:r>
      <w:r w:rsidRPr="00E21D92">
        <w:rPr>
          <w:rFonts w:ascii="Times New Roman" w:hAnsi="Times New Roman"/>
          <w:sz w:val="28"/>
          <w:szCs w:val="28"/>
          <w:lang w:val="uk-UA"/>
        </w:rPr>
        <w:t>Оцінка параметрів сигналу</w:t>
      </w:r>
      <w:r>
        <w:rPr>
          <w:rFonts w:ascii="Times New Roman" w:hAnsi="Times New Roman"/>
          <w:sz w:val="28"/>
          <w:szCs w:val="28"/>
          <w:lang w:val="uk-UA"/>
        </w:rPr>
        <w:t xml:space="preserve">. </w:t>
      </w:r>
      <w:r w:rsidRPr="00E21D92">
        <w:rPr>
          <w:rFonts w:ascii="Times New Roman" w:hAnsi="Times New Roman"/>
          <w:sz w:val="28"/>
          <w:szCs w:val="28"/>
        </w:rPr>
        <w:t>На основі отриманих результатів обробки спост</w:t>
      </w:r>
      <w:r w:rsidRPr="00E21D92">
        <w:rPr>
          <w:rFonts w:ascii="Times New Roman" w:hAnsi="Times New Roman"/>
          <w:sz w:val="28"/>
          <w:szCs w:val="28"/>
        </w:rPr>
        <w:t>е</w:t>
      </w:r>
      <w:r w:rsidRPr="00E21D92">
        <w:rPr>
          <w:rFonts w:ascii="Times New Roman" w:hAnsi="Times New Roman"/>
          <w:sz w:val="28"/>
          <w:szCs w:val="28"/>
        </w:rPr>
        <w:t>режуваного процесу, провести оцінку параметрі</w:t>
      </w:r>
      <w:proofErr w:type="gramStart"/>
      <w:r w:rsidRPr="00E21D92">
        <w:rPr>
          <w:rFonts w:ascii="Times New Roman" w:hAnsi="Times New Roman"/>
          <w:sz w:val="28"/>
          <w:szCs w:val="28"/>
        </w:rPr>
        <w:t>в</w:t>
      </w:r>
      <w:proofErr w:type="gramEnd"/>
      <w:r w:rsidRPr="00E21D92">
        <w:rPr>
          <w:rFonts w:ascii="Times New Roman" w:hAnsi="Times New Roman"/>
          <w:sz w:val="28"/>
          <w:szCs w:val="28"/>
        </w:rPr>
        <w:t xml:space="preserve"> сигналу від яких залежить вибіркова функція випадкового процесу. Наприклад, припустити, що параметри є невипадковими, а їх значення лежать в деякій област</w:t>
      </w:r>
      <w:r w:rsidRPr="00E21D92">
        <w:rPr>
          <w:rFonts w:ascii="Times New Roman" w:hAnsi="Times New Roman"/>
          <w:sz w:val="28"/>
          <w:szCs w:val="28"/>
          <w:lang w:val="uk-UA"/>
        </w:rPr>
        <w:t>і</w:t>
      </w:r>
      <w:r w:rsidRPr="00E21D92">
        <w:rPr>
          <w:rFonts w:ascii="Times New Roman" w:hAnsi="Times New Roman"/>
          <w:sz w:val="28"/>
          <w:szCs w:val="28"/>
        </w:rPr>
        <w:t>, що дозволяє застосувати процедуру оцінки за критерієм максимально</w:t>
      </w:r>
      <w:r w:rsidRPr="00E21D92">
        <w:rPr>
          <w:rFonts w:ascii="Times New Roman" w:hAnsi="Times New Roman"/>
          <w:sz w:val="28"/>
          <w:szCs w:val="28"/>
          <w:lang w:val="uk-UA"/>
        </w:rPr>
        <w:t>ї</w:t>
      </w:r>
      <w:r w:rsidRPr="00E21D92">
        <w:rPr>
          <w:rFonts w:ascii="Times New Roman" w:hAnsi="Times New Roman"/>
          <w:sz w:val="28"/>
          <w:szCs w:val="28"/>
        </w:rPr>
        <w:t xml:space="preserve"> правдопод</w:t>
      </w:r>
      <w:r w:rsidRPr="00E21D92">
        <w:rPr>
          <w:rFonts w:ascii="Times New Roman" w:hAnsi="Times New Roman"/>
          <w:sz w:val="28"/>
          <w:szCs w:val="28"/>
          <w:lang w:val="uk-UA"/>
        </w:rPr>
        <w:t>ібності</w:t>
      </w:r>
      <w:r w:rsidRPr="00E21D92">
        <w:rPr>
          <w:rFonts w:ascii="Times New Roman" w:hAnsi="Times New Roman"/>
          <w:sz w:val="28"/>
          <w:szCs w:val="28"/>
        </w:rPr>
        <w:t>. Або припустити, що параметри є випадковими величинами з відомою щільністю ймовірності</w:t>
      </w:r>
      <w:r w:rsidRPr="00E21D92">
        <w:rPr>
          <w:rFonts w:ascii="Times New Roman" w:hAnsi="Times New Roman"/>
          <w:sz w:val="28"/>
          <w:szCs w:val="28"/>
          <w:lang w:val="uk-UA"/>
        </w:rPr>
        <w:t>,</w:t>
      </w:r>
      <w:r w:rsidRPr="00E21D92">
        <w:rPr>
          <w:rFonts w:ascii="Times New Roman" w:hAnsi="Times New Roman"/>
          <w:sz w:val="28"/>
          <w:szCs w:val="28"/>
        </w:rPr>
        <w:t xml:space="preserve"> з з</w:t>
      </w:r>
      <w:r w:rsidRPr="00E21D92">
        <w:rPr>
          <w:rFonts w:ascii="Times New Roman" w:hAnsi="Times New Roman"/>
          <w:sz w:val="28"/>
          <w:szCs w:val="28"/>
        </w:rPr>
        <w:t>а</w:t>
      </w:r>
      <w:r w:rsidRPr="00E21D92">
        <w:rPr>
          <w:rFonts w:ascii="Times New Roman" w:hAnsi="Times New Roman"/>
          <w:sz w:val="28"/>
          <w:szCs w:val="28"/>
        </w:rPr>
        <w:t>стосуванням ба</w:t>
      </w:r>
      <w:r w:rsidRPr="00E21D92">
        <w:rPr>
          <w:rFonts w:ascii="Times New Roman" w:hAnsi="Times New Roman"/>
          <w:sz w:val="28"/>
          <w:szCs w:val="28"/>
          <w:lang w:val="uk-UA"/>
        </w:rPr>
        <w:t>є</w:t>
      </w:r>
      <w:r w:rsidRPr="00E21D92">
        <w:rPr>
          <w:rFonts w:ascii="Times New Roman" w:hAnsi="Times New Roman"/>
          <w:sz w:val="28"/>
          <w:szCs w:val="28"/>
        </w:rPr>
        <w:t xml:space="preserve">совских оцінок при </w:t>
      </w:r>
      <w:proofErr w:type="gramStart"/>
      <w:r w:rsidRPr="00E21D92">
        <w:rPr>
          <w:rFonts w:ascii="Times New Roman" w:hAnsi="Times New Roman"/>
          <w:sz w:val="28"/>
          <w:szCs w:val="28"/>
        </w:rPr>
        <w:t>р</w:t>
      </w:r>
      <w:proofErr w:type="gramEnd"/>
      <w:r w:rsidRPr="00E21D92">
        <w:rPr>
          <w:rFonts w:ascii="Times New Roman" w:hAnsi="Times New Roman"/>
          <w:sz w:val="28"/>
          <w:szCs w:val="28"/>
        </w:rPr>
        <w:t>ізних функціях втрат.</w:t>
      </w:r>
    </w:p>
    <w:p w:rsidR="00E21D92" w:rsidRPr="00E21D92" w:rsidRDefault="00E21D92" w:rsidP="00E21D92">
      <w:pPr>
        <w:pStyle w:val="ad"/>
        <w:tabs>
          <w:tab w:val="left" w:pos="308"/>
        </w:tabs>
        <w:spacing w:after="0" w:line="312" w:lineRule="auto"/>
        <w:contextualSpacing/>
        <w:mirrorIndents/>
        <w:jc w:val="both"/>
        <w:rPr>
          <w:rFonts w:ascii="Times New Roman" w:hAnsi="Times New Roman"/>
          <w:sz w:val="28"/>
          <w:szCs w:val="28"/>
        </w:rPr>
      </w:pPr>
      <w:r w:rsidRPr="00E21D92">
        <w:rPr>
          <w:rFonts w:ascii="Times New Roman" w:hAnsi="Times New Roman"/>
          <w:sz w:val="28"/>
          <w:szCs w:val="28"/>
        </w:rPr>
        <w:tab/>
      </w:r>
      <w:r w:rsidRPr="00E21D92">
        <w:rPr>
          <w:rFonts w:ascii="Times New Roman" w:hAnsi="Times New Roman"/>
          <w:sz w:val="28"/>
          <w:szCs w:val="28"/>
        </w:rPr>
        <w:tab/>
      </w:r>
      <w:r w:rsidR="00F345F1">
        <w:rPr>
          <w:rFonts w:ascii="Times New Roman" w:hAnsi="Times New Roman"/>
          <w:sz w:val="28"/>
          <w:szCs w:val="28"/>
          <w:lang w:val="uk-UA"/>
        </w:rPr>
        <w:t xml:space="preserve">3) </w:t>
      </w:r>
      <w:r w:rsidR="003177D6">
        <w:rPr>
          <w:rFonts w:ascii="Times New Roman" w:hAnsi="Times New Roman"/>
          <w:sz w:val="28"/>
          <w:szCs w:val="28"/>
        </w:rPr>
        <w:t>Роз</w:t>
      </w:r>
      <w:r w:rsidR="00D20279">
        <w:rPr>
          <w:rFonts w:ascii="Times New Roman" w:hAnsi="Times New Roman"/>
          <w:sz w:val="28"/>
          <w:szCs w:val="28"/>
        </w:rPr>
        <w:t>д</w:t>
      </w:r>
      <w:r w:rsidR="00D20279">
        <w:rPr>
          <w:rFonts w:ascii="Times New Roman" w:hAnsi="Times New Roman"/>
          <w:sz w:val="28"/>
          <w:szCs w:val="28"/>
          <w:lang w:val="uk-UA"/>
        </w:rPr>
        <w:t>ілення</w:t>
      </w:r>
      <w:r w:rsidR="00D20279">
        <w:rPr>
          <w:rFonts w:ascii="Times New Roman" w:hAnsi="Times New Roman"/>
          <w:sz w:val="28"/>
          <w:szCs w:val="28"/>
        </w:rPr>
        <w:t xml:space="preserve">-виявлення і </w:t>
      </w:r>
      <w:r w:rsidR="00D20279">
        <w:rPr>
          <w:rFonts w:ascii="Times New Roman" w:hAnsi="Times New Roman"/>
          <w:sz w:val="28"/>
          <w:szCs w:val="28"/>
          <w:lang w:val="uk-UA"/>
        </w:rPr>
        <w:t>розділення</w:t>
      </w:r>
      <w:r w:rsidRPr="00E21D92">
        <w:rPr>
          <w:rFonts w:ascii="Times New Roman" w:hAnsi="Times New Roman"/>
          <w:sz w:val="28"/>
          <w:szCs w:val="28"/>
        </w:rPr>
        <w:t>-оцінювання сигналів</w:t>
      </w:r>
      <w:r>
        <w:rPr>
          <w:rFonts w:ascii="Times New Roman" w:hAnsi="Times New Roman"/>
          <w:sz w:val="28"/>
          <w:szCs w:val="28"/>
          <w:lang w:val="uk-UA"/>
        </w:rPr>
        <w:t xml:space="preserve">. </w:t>
      </w:r>
      <w:r w:rsidR="00C73D7F">
        <w:rPr>
          <w:rFonts w:ascii="Times New Roman" w:hAnsi="Times New Roman"/>
          <w:sz w:val="28"/>
          <w:szCs w:val="28"/>
        </w:rPr>
        <w:t>У задачі розділення</w:t>
      </w:r>
      <w:r w:rsidRPr="00E21D92">
        <w:rPr>
          <w:rFonts w:ascii="Times New Roman" w:hAnsi="Times New Roman"/>
          <w:sz w:val="28"/>
          <w:szCs w:val="28"/>
        </w:rPr>
        <w:t xml:space="preserve">-виявленняприймається </w:t>
      </w:r>
      <w:proofErr w:type="gramStart"/>
      <w:r w:rsidRPr="00E21D92">
        <w:rPr>
          <w:rFonts w:ascii="Times New Roman" w:hAnsi="Times New Roman"/>
          <w:sz w:val="28"/>
          <w:szCs w:val="28"/>
        </w:rPr>
        <w:t>р</w:t>
      </w:r>
      <w:proofErr w:type="gramEnd"/>
      <w:r w:rsidRPr="00E21D92">
        <w:rPr>
          <w:rFonts w:ascii="Times New Roman" w:hAnsi="Times New Roman"/>
          <w:sz w:val="28"/>
          <w:szCs w:val="28"/>
        </w:rPr>
        <w:t xml:space="preserve">ішення про наявність на вході системи одного або </w:t>
      </w:r>
      <w:r w:rsidR="00C73D7F">
        <w:rPr>
          <w:rFonts w:ascii="Times New Roman" w:hAnsi="Times New Roman"/>
          <w:sz w:val="28"/>
          <w:szCs w:val="28"/>
        </w:rPr>
        <w:t xml:space="preserve">більше сигналів. У задачі </w:t>
      </w:r>
      <w:r w:rsidR="00C73D7F">
        <w:rPr>
          <w:rFonts w:ascii="Times New Roman" w:hAnsi="Times New Roman"/>
          <w:sz w:val="28"/>
          <w:szCs w:val="28"/>
          <w:lang w:val="uk-UA"/>
        </w:rPr>
        <w:t>розділ</w:t>
      </w:r>
      <w:r w:rsidR="003177D6">
        <w:rPr>
          <w:rFonts w:ascii="Times New Roman" w:hAnsi="Times New Roman"/>
          <w:sz w:val="28"/>
          <w:szCs w:val="28"/>
          <w:lang w:val="uk-UA"/>
        </w:rPr>
        <w:t>ення</w:t>
      </w:r>
      <w:r w:rsidRPr="00E21D92">
        <w:rPr>
          <w:rFonts w:ascii="Times New Roman" w:hAnsi="Times New Roman"/>
          <w:sz w:val="28"/>
          <w:szCs w:val="28"/>
        </w:rPr>
        <w:t>-оцінювання оцінюються параметри сукупності сигналів, присутніх на вході. Як правило, число сигналів</w:t>
      </w:r>
      <w:r w:rsidR="00D51E94" w:rsidRPr="00E21D92">
        <w:rPr>
          <w:rStyle w:val="43"/>
          <w:i w:val="0"/>
          <w:iCs w:val="0"/>
          <w:sz w:val="28"/>
          <w:szCs w:val="28"/>
        </w:rPr>
        <w:object w:dxaOrig="300" w:dyaOrig="300">
          <v:shape id="_x0000_i1081" type="#_x0000_t75" style="width:15.15pt;height:15.15pt" o:ole="">
            <v:imagedata r:id="rId202" o:title=""/>
          </v:shape>
          <o:OLEObject Type="Embed" ProgID="Equation.3" ShapeID="_x0000_i1081" DrawAspect="Content" ObjectID="_1645601738" r:id="rId203"/>
        </w:object>
      </w:r>
      <w:r>
        <w:rPr>
          <w:rFonts w:ascii="Times New Roman" w:hAnsi="Times New Roman"/>
          <w:sz w:val="28"/>
          <w:szCs w:val="28"/>
          <w:lang w:val="uk-UA"/>
        </w:rPr>
        <w:t xml:space="preserve">діючих на вході системи є невідомим і підлягають оцінці. </w:t>
      </w:r>
      <w:r w:rsidRPr="00E21D92">
        <w:rPr>
          <w:rFonts w:ascii="Times New Roman" w:hAnsi="Times New Roman"/>
          <w:sz w:val="28"/>
          <w:szCs w:val="28"/>
          <w:lang w:val="uk-UA"/>
        </w:rPr>
        <w:t>Завдання розрізнення також може бути віднесена до різновиду завдань розділення, яка трактується як завдання в</w:t>
      </w:r>
      <w:r w:rsidRPr="00E21D92">
        <w:rPr>
          <w:rFonts w:ascii="Times New Roman" w:hAnsi="Times New Roman"/>
          <w:sz w:val="28"/>
          <w:szCs w:val="28"/>
          <w:lang w:val="uk-UA"/>
        </w:rPr>
        <w:t>и</w:t>
      </w:r>
      <w:r w:rsidRPr="00E21D92">
        <w:rPr>
          <w:rFonts w:ascii="Times New Roman" w:hAnsi="Times New Roman"/>
          <w:sz w:val="28"/>
          <w:szCs w:val="28"/>
          <w:lang w:val="uk-UA"/>
        </w:rPr>
        <w:t>явлення двох і більше одно-тимчасово присутніх корисних сигналів. Коли ж пр</w:t>
      </w:r>
      <w:r w:rsidRPr="00E21D92">
        <w:rPr>
          <w:rFonts w:ascii="Times New Roman" w:hAnsi="Times New Roman"/>
          <w:sz w:val="28"/>
          <w:szCs w:val="28"/>
          <w:lang w:val="uk-UA"/>
        </w:rPr>
        <w:t>о</w:t>
      </w:r>
      <w:r w:rsidRPr="00E21D92">
        <w:rPr>
          <w:rFonts w:ascii="Times New Roman" w:hAnsi="Times New Roman"/>
          <w:sz w:val="28"/>
          <w:szCs w:val="28"/>
          <w:lang w:val="uk-UA"/>
        </w:rPr>
        <w:t>водиться виявлення або оцінювання параметрів одного корисного сигналу в пр</w:t>
      </w:r>
      <w:r w:rsidRPr="00E21D92">
        <w:rPr>
          <w:rFonts w:ascii="Times New Roman" w:hAnsi="Times New Roman"/>
          <w:sz w:val="28"/>
          <w:szCs w:val="28"/>
          <w:lang w:val="uk-UA"/>
        </w:rPr>
        <w:t>и</w:t>
      </w:r>
      <w:r w:rsidRPr="00E21D92">
        <w:rPr>
          <w:rFonts w:ascii="Times New Roman" w:hAnsi="Times New Roman"/>
          <w:sz w:val="28"/>
          <w:szCs w:val="28"/>
          <w:lang w:val="uk-UA"/>
        </w:rPr>
        <w:t>сутності інш</w:t>
      </w:r>
      <w:r w:rsidRPr="00E21D92">
        <w:rPr>
          <w:rFonts w:ascii="Times New Roman" w:hAnsi="Times New Roman"/>
          <w:sz w:val="28"/>
          <w:szCs w:val="28"/>
        </w:rPr>
        <w:t>их заважаю</w:t>
      </w:r>
      <w:r w:rsidRPr="00E21D92">
        <w:rPr>
          <w:rFonts w:ascii="Times New Roman" w:hAnsi="Times New Roman"/>
          <w:sz w:val="28"/>
          <w:szCs w:val="28"/>
          <w:lang w:val="uk-UA"/>
        </w:rPr>
        <w:t>чих</w:t>
      </w:r>
      <w:r w:rsidRPr="00E21D92">
        <w:rPr>
          <w:rFonts w:ascii="Times New Roman" w:hAnsi="Times New Roman"/>
          <w:sz w:val="28"/>
          <w:szCs w:val="28"/>
        </w:rPr>
        <w:t xml:space="preserve"> сигналів, то вони можуть розглядатися як адитивна</w:t>
      </w:r>
      <w:r w:rsidRPr="00E21D92">
        <w:rPr>
          <w:rFonts w:ascii="Times New Roman" w:hAnsi="Times New Roman"/>
          <w:sz w:val="28"/>
          <w:szCs w:val="28"/>
          <w:lang w:val="uk-UA"/>
        </w:rPr>
        <w:t xml:space="preserve"> завада</w:t>
      </w:r>
      <w:r w:rsidRPr="00E21D92">
        <w:rPr>
          <w:rFonts w:ascii="Times New Roman" w:hAnsi="Times New Roman"/>
          <w:sz w:val="28"/>
          <w:szCs w:val="28"/>
        </w:rPr>
        <w:t xml:space="preserve"> , корел</w:t>
      </w:r>
      <w:r w:rsidRPr="00E21D92">
        <w:rPr>
          <w:rFonts w:ascii="Times New Roman" w:hAnsi="Times New Roman"/>
          <w:sz w:val="28"/>
          <w:szCs w:val="28"/>
          <w:lang w:val="uk-UA"/>
        </w:rPr>
        <w:t>ьована</w:t>
      </w:r>
      <w:r>
        <w:rPr>
          <w:rFonts w:ascii="Times New Roman" w:hAnsi="Times New Roman"/>
          <w:sz w:val="28"/>
          <w:szCs w:val="28"/>
        </w:rPr>
        <w:t xml:space="preserve"> з сигналом</w:t>
      </w:r>
      <w:r>
        <w:rPr>
          <w:rFonts w:ascii="Times New Roman" w:hAnsi="Times New Roman"/>
          <w:sz w:val="28"/>
          <w:szCs w:val="28"/>
          <w:lang w:val="uk-UA"/>
        </w:rPr>
        <w:t xml:space="preserve">. </w:t>
      </w:r>
      <w:r w:rsidRPr="00E21D92">
        <w:rPr>
          <w:rFonts w:ascii="Times New Roman" w:hAnsi="Times New Roman"/>
          <w:sz w:val="28"/>
          <w:szCs w:val="28"/>
        </w:rPr>
        <w:t xml:space="preserve">Через нестачу </w:t>
      </w:r>
      <w:proofErr w:type="gramStart"/>
      <w:r w:rsidRPr="00E21D92">
        <w:rPr>
          <w:rFonts w:ascii="Times New Roman" w:hAnsi="Times New Roman"/>
          <w:sz w:val="28"/>
          <w:szCs w:val="28"/>
        </w:rPr>
        <w:t>апр</w:t>
      </w:r>
      <w:proofErr w:type="gramEnd"/>
      <w:r w:rsidRPr="00E21D92">
        <w:rPr>
          <w:rFonts w:ascii="Times New Roman" w:hAnsi="Times New Roman"/>
          <w:sz w:val="28"/>
          <w:szCs w:val="28"/>
        </w:rPr>
        <w:t xml:space="preserve">іорної інформації завдання </w:t>
      </w:r>
      <w:r w:rsidRPr="00E21D92">
        <w:rPr>
          <w:rFonts w:ascii="Times New Roman" w:hAnsi="Times New Roman"/>
          <w:sz w:val="28"/>
          <w:szCs w:val="28"/>
          <w:lang w:val="uk-UA"/>
        </w:rPr>
        <w:t>р</w:t>
      </w:r>
      <w:r w:rsidRPr="00E21D92">
        <w:rPr>
          <w:rFonts w:ascii="Times New Roman" w:hAnsi="Times New Roman"/>
          <w:sz w:val="28"/>
          <w:szCs w:val="28"/>
          <w:lang w:val="uk-UA"/>
        </w:rPr>
        <w:t>о</w:t>
      </w:r>
      <w:r w:rsidRPr="00E21D92">
        <w:rPr>
          <w:rFonts w:ascii="Times New Roman" w:hAnsi="Times New Roman"/>
          <w:sz w:val="28"/>
          <w:szCs w:val="28"/>
          <w:lang w:val="uk-UA"/>
        </w:rPr>
        <w:t>зділення</w:t>
      </w:r>
      <w:r w:rsidRPr="00E21D92">
        <w:rPr>
          <w:rFonts w:ascii="Times New Roman" w:hAnsi="Times New Roman"/>
          <w:sz w:val="28"/>
          <w:szCs w:val="28"/>
        </w:rPr>
        <w:t xml:space="preserve"> не піддається регулярному повно</w:t>
      </w:r>
      <w:r w:rsidRPr="00E21D92">
        <w:rPr>
          <w:rFonts w:ascii="Times New Roman" w:hAnsi="Times New Roman"/>
          <w:sz w:val="28"/>
          <w:szCs w:val="28"/>
          <w:lang w:val="uk-UA"/>
        </w:rPr>
        <w:t>му</w:t>
      </w:r>
      <w:r w:rsidRPr="00E21D92">
        <w:rPr>
          <w:rFonts w:ascii="Times New Roman" w:hAnsi="Times New Roman"/>
          <w:sz w:val="28"/>
          <w:szCs w:val="28"/>
        </w:rPr>
        <w:t xml:space="preserve"> статистичному опису, крім опису як з апріорно</w:t>
      </w:r>
      <w:r w:rsidRPr="00E21D92">
        <w:rPr>
          <w:rFonts w:ascii="Times New Roman" w:hAnsi="Times New Roman"/>
          <w:sz w:val="28"/>
          <w:szCs w:val="28"/>
          <w:lang w:val="uk-UA"/>
        </w:rPr>
        <w:t>ю</w:t>
      </w:r>
      <w:r w:rsidRPr="00E21D92">
        <w:rPr>
          <w:rFonts w:ascii="Times New Roman" w:hAnsi="Times New Roman"/>
          <w:sz w:val="28"/>
          <w:szCs w:val="28"/>
        </w:rPr>
        <w:t xml:space="preserve"> невизначеністю. Таким чином, в даній ситуації доводиться викор</w:t>
      </w:r>
      <w:r w:rsidRPr="00E21D92">
        <w:rPr>
          <w:rFonts w:ascii="Times New Roman" w:hAnsi="Times New Roman"/>
          <w:sz w:val="28"/>
          <w:szCs w:val="28"/>
        </w:rPr>
        <w:t>и</w:t>
      </w:r>
      <w:r w:rsidRPr="00E21D92">
        <w:rPr>
          <w:rFonts w:ascii="Times New Roman" w:hAnsi="Times New Roman"/>
          <w:sz w:val="28"/>
          <w:szCs w:val="28"/>
        </w:rPr>
        <w:t>стовувати наближені методи відновлення в тому чи іншому оптимальному значенні істинного розподілу джерел по полях</w:t>
      </w:r>
      <w:proofErr w:type="gramStart"/>
      <w:r w:rsidRPr="00E21D92">
        <w:rPr>
          <w:rFonts w:ascii="Times New Roman" w:hAnsi="Times New Roman"/>
          <w:sz w:val="28"/>
          <w:szCs w:val="28"/>
        </w:rPr>
        <w:t xml:space="preserve"> .</w:t>
      </w:r>
      <w:proofErr w:type="gramEnd"/>
    </w:p>
    <w:p w:rsidR="00E21D92" w:rsidRPr="00E21D92" w:rsidRDefault="00E21D92" w:rsidP="00E21D92">
      <w:pPr>
        <w:pStyle w:val="ad"/>
        <w:tabs>
          <w:tab w:val="left" w:pos="308"/>
        </w:tabs>
        <w:spacing w:after="0" w:line="312" w:lineRule="auto"/>
        <w:ind w:left="23"/>
        <w:contextualSpacing/>
        <w:mirrorIndents/>
        <w:jc w:val="both"/>
        <w:rPr>
          <w:rFonts w:ascii="Times New Roman" w:hAnsi="Times New Roman"/>
          <w:iCs/>
          <w:sz w:val="28"/>
          <w:szCs w:val="28"/>
          <w:lang w:val="uk-UA"/>
        </w:rPr>
      </w:pPr>
      <w:r w:rsidRPr="00E21D92">
        <w:rPr>
          <w:rFonts w:ascii="Times New Roman" w:hAnsi="Times New Roman"/>
          <w:sz w:val="28"/>
          <w:szCs w:val="28"/>
        </w:rPr>
        <w:tab/>
      </w:r>
      <w:r w:rsidRPr="00E21D92">
        <w:rPr>
          <w:rFonts w:ascii="Times New Roman" w:hAnsi="Times New Roman"/>
          <w:sz w:val="28"/>
          <w:szCs w:val="28"/>
        </w:rPr>
        <w:tab/>
        <w:t xml:space="preserve">На рис. </w:t>
      </w:r>
      <w:r w:rsidR="00287576">
        <w:rPr>
          <w:rFonts w:ascii="Times New Roman" w:hAnsi="Times New Roman"/>
          <w:sz w:val="28"/>
          <w:szCs w:val="28"/>
          <w:lang w:val="uk-UA"/>
        </w:rPr>
        <w:t>4</w:t>
      </w:r>
      <w:r>
        <w:rPr>
          <w:rFonts w:ascii="Times New Roman" w:hAnsi="Times New Roman"/>
          <w:sz w:val="28"/>
          <w:szCs w:val="28"/>
          <w:lang w:val="uk-UA"/>
        </w:rPr>
        <w:t xml:space="preserve">.1 </w:t>
      </w:r>
      <w:r w:rsidRPr="00E21D92">
        <w:rPr>
          <w:rFonts w:ascii="Times New Roman" w:hAnsi="Times New Roman"/>
          <w:sz w:val="28"/>
          <w:szCs w:val="28"/>
        </w:rPr>
        <w:t xml:space="preserve"> представлена ​​функціональна структура радіопеленгатора</w:t>
      </w:r>
      <w:r w:rsidRPr="00E21D92">
        <w:rPr>
          <w:rFonts w:ascii="Times New Roman" w:hAnsi="Times New Roman"/>
          <w:sz w:val="28"/>
          <w:szCs w:val="28"/>
          <w:lang w:val="uk-UA"/>
        </w:rPr>
        <w:t>.</w:t>
      </w:r>
    </w:p>
    <w:p w:rsidR="00E21D92" w:rsidRPr="00E21D92" w:rsidRDefault="00E21D92" w:rsidP="00E21D92">
      <w:pPr>
        <w:pStyle w:val="ad"/>
        <w:spacing w:after="0" w:line="312" w:lineRule="auto"/>
        <w:ind w:left="23" w:right="20" w:firstLine="720"/>
        <w:contextualSpacing/>
        <w:mirrorIndents/>
        <w:jc w:val="both"/>
        <w:rPr>
          <w:rFonts w:ascii="Times New Roman" w:hAnsi="Times New Roman"/>
          <w:color w:val="000080"/>
          <w:sz w:val="28"/>
          <w:szCs w:val="28"/>
        </w:rPr>
      </w:pPr>
    </w:p>
    <w:p w:rsidR="00E21D92" w:rsidRPr="00CC6F95" w:rsidRDefault="00C243DE" w:rsidP="00D96FA4">
      <w:pPr>
        <w:pStyle w:val="ad"/>
        <w:spacing w:after="0" w:line="312" w:lineRule="auto"/>
        <w:ind w:left="23" w:right="20" w:firstLine="720"/>
        <w:contextualSpacing/>
        <w:mirrorIndents/>
        <w:jc w:val="center"/>
        <w:rPr>
          <w:rFonts w:ascii="Times New Roman" w:hAnsi="Times New Roman"/>
          <w:color w:val="000080"/>
          <w:sz w:val="28"/>
          <w:szCs w:val="28"/>
          <w:lang w:val="uk-UA"/>
        </w:rPr>
      </w:pPr>
      <w:r w:rsidRPr="00C243DE">
        <w:rPr>
          <w:rFonts w:ascii="Times New Roman" w:hAnsi="Times New Roman"/>
          <w:noProof/>
          <w:color w:val="000080"/>
          <w:sz w:val="28"/>
          <w:szCs w:val="28"/>
          <w:lang w:eastAsia="ru-RU"/>
        </w:rPr>
        <w:drawing>
          <wp:inline distT="0" distB="0" distL="0" distR="0">
            <wp:extent cx="1950720" cy="3764280"/>
            <wp:effectExtent l="0" t="0" r="0" b="0"/>
            <wp:docPr id="142"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pic:cNvPicPr>
                      <a:picLocks noChangeAspect="1" noChangeArrowheads="1"/>
                    </pic:cNvPicPr>
                  </pic:nvPicPr>
                  <pic:blipFill>
                    <a:blip r:embed="rId2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50720" cy="3764280"/>
                    </a:xfrm>
                    <a:prstGeom prst="rect">
                      <a:avLst/>
                    </a:prstGeom>
                    <a:noFill/>
                    <a:ln>
                      <a:noFill/>
                    </a:ln>
                  </pic:spPr>
                </pic:pic>
              </a:graphicData>
            </a:graphic>
          </wp:inline>
        </w:drawing>
      </w:r>
    </w:p>
    <w:p w:rsidR="00E21D92" w:rsidRPr="00E21D92" w:rsidRDefault="00E21D92" w:rsidP="00CC6F95">
      <w:pPr>
        <w:pStyle w:val="ad"/>
        <w:spacing w:after="0" w:line="312" w:lineRule="auto"/>
        <w:ind w:left="20" w:right="20" w:firstLine="720"/>
        <w:contextualSpacing/>
        <w:mirrorIndents/>
        <w:jc w:val="center"/>
        <w:rPr>
          <w:rFonts w:ascii="Times New Roman" w:hAnsi="Times New Roman"/>
          <w:sz w:val="28"/>
          <w:szCs w:val="28"/>
        </w:rPr>
      </w:pPr>
      <w:r w:rsidRPr="00E21D92">
        <w:rPr>
          <w:rFonts w:ascii="Times New Roman" w:hAnsi="Times New Roman"/>
          <w:sz w:val="28"/>
          <w:szCs w:val="28"/>
          <w:lang w:val="uk-UA"/>
        </w:rPr>
        <w:t>Рисунок</w:t>
      </w:r>
      <w:r w:rsidR="00287576">
        <w:rPr>
          <w:rFonts w:ascii="Times New Roman" w:hAnsi="Times New Roman"/>
          <w:sz w:val="28"/>
          <w:szCs w:val="28"/>
          <w:lang w:val="uk-UA"/>
        </w:rPr>
        <w:t>4</w:t>
      </w:r>
      <w:r>
        <w:rPr>
          <w:rFonts w:ascii="Times New Roman" w:hAnsi="Times New Roman"/>
          <w:sz w:val="28"/>
          <w:szCs w:val="28"/>
          <w:lang w:val="uk-UA"/>
        </w:rPr>
        <w:t>.1 –</w:t>
      </w:r>
      <w:r w:rsidRPr="00E21D92">
        <w:rPr>
          <w:rFonts w:ascii="Times New Roman" w:hAnsi="Times New Roman"/>
          <w:sz w:val="28"/>
          <w:szCs w:val="28"/>
        </w:rPr>
        <w:t xml:space="preserve"> Функціональна структура радіопеленгатора</w:t>
      </w:r>
    </w:p>
    <w:p w:rsidR="00E21D92" w:rsidRPr="00E21D92" w:rsidRDefault="00E21D92" w:rsidP="00E21D92">
      <w:pPr>
        <w:pStyle w:val="Style1"/>
        <w:spacing w:line="312" w:lineRule="auto"/>
        <w:contextualSpacing/>
        <w:mirrorIndents/>
        <w:jc w:val="both"/>
        <w:rPr>
          <w:rStyle w:val="FontStyle18"/>
          <w:rFonts w:asciiTheme="minorHAnsi" w:hAnsiTheme="minorHAnsi"/>
          <w:sz w:val="28"/>
          <w:szCs w:val="28"/>
          <w:lang w:val="ru-RU" w:eastAsia="ru-RU"/>
        </w:rPr>
      </w:pPr>
    </w:p>
    <w:p w:rsidR="00E21D92" w:rsidRPr="00C85B7A" w:rsidRDefault="00E21D92" w:rsidP="00E21D92">
      <w:pPr>
        <w:pStyle w:val="Style1"/>
        <w:spacing w:line="312" w:lineRule="auto"/>
        <w:contextualSpacing/>
        <w:mirrorIndents/>
        <w:jc w:val="both"/>
        <w:rPr>
          <w:rStyle w:val="FontStyle19"/>
          <w:b w:val="0"/>
          <w:sz w:val="28"/>
          <w:szCs w:val="28"/>
          <w:lang w:val="ru-RU" w:eastAsia="ru-RU"/>
        </w:rPr>
      </w:pPr>
      <w:r>
        <w:rPr>
          <w:rStyle w:val="FontStyle18"/>
          <w:rFonts w:asciiTheme="minorHAnsi" w:hAnsiTheme="minorHAnsi"/>
          <w:b w:val="0"/>
          <w:sz w:val="28"/>
          <w:szCs w:val="28"/>
          <w:lang w:val="ru-RU" w:eastAsia="ru-RU"/>
        </w:rPr>
        <w:tab/>
      </w:r>
      <w:r>
        <w:rPr>
          <w:rStyle w:val="FontStyle18"/>
          <w:rFonts w:asciiTheme="minorHAnsi" w:hAnsiTheme="minorHAnsi"/>
          <w:b w:val="0"/>
          <w:sz w:val="28"/>
          <w:szCs w:val="28"/>
          <w:lang w:val="ru-RU" w:eastAsia="ru-RU"/>
        </w:rPr>
        <w:tab/>
      </w:r>
      <w:r w:rsidRPr="00C85B7A">
        <w:rPr>
          <w:rStyle w:val="FontStyle18"/>
          <w:b w:val="0"/>
          <w:sz w:val="28"/>
          <w:szCs w:val="28"/>
          <w:lang w:val="ru-RU" w:eastAsia="ru-RU"/>
        </w:rPr>
        <w:t>4)Просторово-поляризаційні моделі сигналів і завад</w:t>
      </w:r>
      <w:proofErr w:type="gramStart"/>
      <w:r w:rsidRPr="00C85B7A">
        <w:rPr>
          <w:rStyle w:val="FontStyle18"/>
          <w:b w:val="0"/>
          <w:sz w:val="28"/>
          <w:szCs w:val="28"/>
          <w:lang w:val="ru-RU" w:eastAsia="ru-RU"/>
        </w:rPr>
        <w:t>.</w:t>
      </w:r>
      <w:r w:rsidRPr="00C85B7A">
        <w:rPr>
          <w:rStyle w:val="FontStyle16"/>
          <w:sz w:val="28"/>
          <w:szCs w:val="28"/>
          <w:lang w:val="ru-RU" w:eastAsia="ru-RU"/>
        </w:rPr>
        <w:t>Н</w:t>
      </w:r>
      <w:proofErr w:type="gramEnd"/>
      <w:r w:rsidRPr="00C85B7A">
        <w:rPr>
          <w:rStyle w:val="FontStyle16"/>
          <w:sz w:val="28"/>
          <w:szCs w:val="28"/>
          <w:lang w:val="ru-RU" w:eastAsia="ru-RU"/>
        </w:rPr>
        <w:t xml:space="preserve">ехай в межах зони дії приймача БС з АР знаходиться </w:t>
      </w:r>
      <w:r w:rsidR="00D51E94" w:rsidRPr="00C85B7A">
        <w:rPr>
          <w:rStyle w:val="FontStyle16"/>
          <w:sz w:val="28"/>
          <w:szCs w:val="28"/>
          <w:lang w:val="ru-RU" w:eastAsia="ru-RU"/>
        </w:rPr>
        <w:object w:dxaOrig="240" w:dyaOrig="279">
          <v:shape id="_x0000_i1082" type="#_x0000_t75" style="width:11.35pt;height:13.25pt" o:ole="">
            <v:imagedata r:id="rId205" o:title=""/>
          </v:shape>
          <o:OLEObject Type="Embed" ProgID="Equation.3" ShapeID="_x0000_i1082" DrawAspect="Content" ObjectID="_1645601739" r:id="rId206"/>
        </w:object>
      </w:r>
      <w:r w:rsidRPr="00C85B7A">
        <w:rPr>
          <w:rStyle w:val="FontStyle16"/>
          <w:sz w:val="28"/>
          <w:szCs w:val="28"/>
          <w:lang w:val="ru-RU" w:eastAsia="ru-RU"/>
        </w:rPr>
        <w:t xml:space="preserve">джерел завад,  до яких відносяться (рис. </w:t>
      </w:r>
      <w:r w:rsidR="00287576">
        <w:rPr>
          <w:rStyle w:val="FontStyle16"/>
          <w:sz w:val="28"/>
          <w:szCs w:val="28"/>
          <w:lang w:val="ru-RU" w:eastAsia="ru-RU"/>
        </w:rPr>
        <w:t>4</w:t>
      </w:r>
      <w:r w:rsidRPr="00C85B7A">
        <w:rPr>
          <w:rStyle w:val="FontStyle16"/>
          <w:sz w:val="28"/>
          <w:szCs w:val="28"/>
          <w:lang w:val="ru-RU" w:eastAsia="ru-RU"/>
        </w:rPr>
        <w:t>.2):</w:t>
      </w:r>
    </w:p>
    <w:p w:rsidR="00E21D92" w:rsidRPr="00C85B7A" w:rsidRDefault="00E21D92" w:rsidP="00E21D92">
      <w:pPr>
        <w:pStyle w:val="Style2"/>
        <w:spacing w:line="312" w:lineRule="auto"/>
        <w:ind w:firstLine="720"/>
        <w:contextualSpacing/>
        <w:mirrorIndents/>
        <w:rPr>
          <w:rFonts w:ascii="Times New Roman" w:hAnsi="Times New Roman"/>
          <w:sz w:val="28"/>
          <w:szCs w:val="28"/>
          <w:lang w:val="ru-RU" w:eastAsia="ru-RU"/>
        </w:rPr>
      </w:pPr>
      <w:r w:rsidRPr="00C85B7A">
        <w:rPr>
          <w:rStyle w:val="FontStyle19"/>
          <w:sz w:val="28"/>
          <w:szCs w:val="28"/>
          <w:lang w:val="ru-RU"/>
        </w:rPr>
        <w:t>–</w:t>
      </w:r>
      <w:r w:rsidRPr="00C85B7A">
        <w:rPr>
          <w:rFonts w:ascii="Times New Roman" w:hAnsi="Times New Roman"/>
          <w:sz w:val="28"/>
          <w:szCs w:val="28"/>
          <w:lang w:eastAsia="ru-RU"/>
        </w:rPr>
        <w:t xml:space="preserve">   перешкоди створюються сусідніми джерелами випромінювання;</w:t>
      </w:r>
    </w:p>
    <w:p w:rsidR="00E21D92" w:rsidRPr="00C85B7A" w:rsidRDefault="007B0729" w:rsidP="00E21D92">
      <w:pPr>
        <w:pStyle w:val="Style2"/>
        <w:spacing w:line="312" w:lineRule="auto"/>
        <w:ind w:firstLine="720"/>
        <w:contextualSpacing/>
        <w:mirrorIndents/>
        <w:rPr>
          <w:rFonts w:ascii="Times New Roman" w:hAnsi="Times New Roman"/>
          <w:sz w:val="28"/>
          <w:szCs w:val="28"/>
          <w:lang w:val="ru-RU" w:eastAsia="ru-RU"/>
        </w:rPr>
      </w:pPr>
      <w:r>
        <w:rPr>
          <w:rFonts w:ascii="Times New Roman" w:hAnsi="Times New Roman"/>
          <w:sz w:val="28"/>
          <w:szCs w:val="28"/>
          <w:lang w:val="ru-RU" w:eastAsia="ru-RU"/>
        </w:rPr>
        <w:t xml:space="preserve">–   </w:t>
      </w:r>
      <w:r w:rsidR="00E21D92" w:rsidRPr="00C85B7A">
        <w:rPr>
          <w:rFonts w:ascii="Times New Roman" w:hAnsi="Times New Roman"/>
          <w:sz w:val="28"/>
          <w:szCs w:val="28"/>
          <w:lang w:val="ru-RU" w:eastAsia="ru-RU"/>
        </w:rPr>
        <w:t>пасивні перешкоди природного і штучного походження (помилкові цілі);</w:t>
      </w:r>
    </w:p>
    <w:p w:rsidR="00E21D92" w:rsidRPr="00C85B7A" w:rsidRDefault="00CC6F95" w:rsidP="00E21D92">
      <w:pPr>
        <w:pStyle w:val="Style2"/>
        <w:spacing w:line="312" w:lineRule="auto"/>
        <w:ind w:firstLine="0"/>
        <w:contextualSpacing/>
        <w:mirrorIndents/>
        <w:rPr>
          <w:rFonts w:ascii="Times New Roman" w:hAnsi="Times New Roman"/>
          <w:sz w:val="28"/>
          <w:szCs w:val="28"/>
          <w:lang w:val="ru-RU" w:eastAsia="ru-RU"/>
        </w:rPr>
      </w:pPr>
      <w:r w:rsidRPr="00C85B7A">
        <w:rPr>
          <w:rFonts w:ascii="Times New Roman" w:hAnsi="Times New Roman"/>
          <w:sz w:val="28"/>
          <w:szCs w:val="28"/>
          <w:lang w:val="ru-RU" w:eastAsia="ru-RU"/>
        </w:rPr>
        <w:t xml:space="preserve">  –  </w:t>
      </w:r>
      <w:r w:rsidR="00E21D92" w:rsidRPr="00C85B7A">
        <w:rPr>
          <w:rFonts w:ascii="Times New Roman" w:hAnsi="Times New Roman"/>
          <w:sz w:val="28"/>
          <w:szCs w:val="28"/>
          <w:lang w:eastAsia="ru-RU"/>
        </w:rPr>
        <w:t>внутр</w:t>
      </w:r>
      <w:r w:rsidRPr="00C85B7A">
        <w:rPr>
          <w:rFonts w:ascii="Times New Roman" w:hAnsi="Times New Roman"/>
          <w:sz w:val="28"/>
          <w:szCs w:val="28"/>
          <w:lang w:eastAsia="ru-RU"/>
        </w:rPr>
        <w:t>ішні шуми приймальної апаратури;</w:t>
      </w:r>
    </w:p>
    <w:p w:rsidR="00E21D92" w:rsidRPr="00C85B7A" w:rsidRDefault="00E21D92" w:rsidP="00E21D92">
      <w:pPr>
        <w:pStyle w:val="Style2"/>
        <w:spacing w:line="312" w:lineRule="auto"/>
        <w:ind w:firstLine="0"/>
        <w:contextualSpacing/>
        <w:mirrorIndents/>
        <w:rPr>
          <w:rFonts w:ascii="Times New Roman" w:hAnsi="Times New Roman"/>
          <w:sz w:val="28"/>
          <w:szCs w:val="28"/>
          <w:lang w:val="ru-RU"/>
        </w:rPr>
      </w:pPr>
      <w:r w:rsidRPr="00C85B7A">
        <w:rPr>
          <w:rFonts w:ascii="Times New Roman" w:hAnsi="Times New Roman"/>
          <w:sz w:val="28"/>
          <w:szCs w:val="28"/>
          <w:lang w:eastAsia="ru-RU"/>
        </w:rPr>
        <w:tab/>
      </w:r>
      <w:r w:rsidR="007B0729">
        <w:rPr>
          <w:rFonts w:ascii="Times New Roman" w:hAnsi="Times New Roman"/>
          <w:sz w:val="28"/>
          <w:szCs w:val="28"/>
          <w:lang w:eastAsia="ru-RU"/>
        </w:rPr>
        <w:t xml:space="preserve">–  </w:t>
      </w:r>
      <w:r w:rsidRPr="00C85B7A">
        <w:rPr>
          <w:rFonts w:ascii="Times New Roman" w:hAnsi="Times New Roman"/>
          <w:sz w:val="28"/>
          <w:szCs w:val="28"/>
          <w:lang w:eastAsia="ru-RU"/>
        </w:rPr>
        <w:t>активні перешкоди, створювані спеціальними передавачами перешкод.</w:t>
      </w:r>
    </w:p>
    <w:p w:rsidR="00E21D92" w:rsidRPr="00C85B7A" w:rsidRDefault="00E21D92" w:rsidP="00E21D92">
      <w:pPr>
        <w:pStyle w:val="Style2"/>
        <w:spacing w:line="312" w:lineRule="auto"/>
        <w:ind w:firstLine="720"/>
        <w:contextualSpacing/>
        <w:mirrorIndents/>
        <w:rPr>
          <w:rStyle w:val="FontStyle16"/>
          <w:sz w:val="28"/>
          <w:szCs w:val="28"/>
          <w:lang w:val="ru-RU" w:eastAsia="ru-RU"/>
        </w:rPr>
      </w:pPr>
      <w:r w:rsidRPr="00C85B7A">
        <w:rPr>
          <w:rStyle w:val="FontStyle16"/>
          <w:sz w:val="28"/>
          <w:szCs w:val="28"/>
          <w:lang w:val="ru-RU" w:eastAsia="ru-RU"/>
        </w:rPr>
        <w:t xml:space="preserve">Місцезнаходження кожного з завадових, тобто сигналів, що заважають, характеризується одиничним вектором </w:t>
      </w:r>
      <w:r w:rsidR="00D51E94" w:rsidRPr="00C85B7A">
        <w:rPr>
          <w:rStyle w:val="FontStyle16"/>
          <w:sz w:val="28"/>
          <w:szCs w:val="28"/>
          <w:lang w:val="ru-RU" w:eastAsia="ru-RU"/>
        </w:rPr>
        <w:object w:dxaOrig="1240" w:dyaOrig="440">
          <v:shape id="_x0000_i1083" type="#_x0000_t75" style="width:60.65pt;height:20.85pt" o:ole="">
            <v:imagedata r:id="rId207" o:title=""/>
          </v:shape>
          <o:OLEObject Type="Embed" ProgID="Equation.3" ShapeID="_x0000_i1083" DrawAspect="Content" ObjectID="_1645601740" r:id="rId208"/>
        </w:object>
      </w:r>
      <w:r w:rsidRPr="00C85B7A">
        <w:rPr>
          <w:rStyle w:val="FontStyle16"/>
          <w:sz w:val="28"/>
          <w:szCs w:val="28"/>
          <w:lang w:val="ru-RU" w:eastAsia="ru-RU"/>
        </w:rPr>
        <w:t>. На вхід антеної решітки, що складається з</w:t>
      </w:r>
      <w:r w:rsidR="00D51E94" w:rsidRPr="00C85B7A">
        <w:rPr>
          <w:rStyle w:val="FontStyle16"/>
          <w:sz w:val="28"/>
          <w:szCs w:val="28"/>
          <w:lang w:val="ru-RU" w:eastAsia="ru-RU"/>
        </w:rPr>
        <w:object w:dxaOrig="320" w:dyaOrig="279">
          <v:shape id="_x0000_i1084" type="#_x0000_t75" style="width:17.05pt;height:15.15pt" o:ole="">
            <v:imagedata r:id="rId209" o:title=""/>
          </v:shape>
          <o:OLEObject Type="Embed" ProgID="Equation.3" ShapeID="_x0000_i1084" DrawAspect="Content" ObjectID="_1645601741" r:id="rId210"/>
        </w:object>
      </w:r>
      <w:r w:rsidRPr="00C85B7A">
        <w:rPr>
          <w:rStyle w:val="FontStyle16"/>
          <w:sz w:val="28"/>
          <w:szCs w:val="28"/>
          <w:lang w:val="ru-RU" w:eastAsia="ru-RU"/>
        </w:rPr>
        <w:t xml:space="preserve"> елементів, які розміщені в точках </w:t>
      </w:r>
      <w:r w:rsidR="00D51E94" w:rsidRPr="00C85B7A">
        <w:rPr>
          <w:rStyle w:val="FontStyle16"/>
          <w:sz w:val="28"/>
          <w:szCs w:val="28"/>
          <w:lang w:val="ru-RU" w:eastAsia="ru-RU"/>
        </w:rPr>
        <w:object w:dxaOrig="1200" w:dyaOrig="480">
          <v:shape id="_x0000_i1085" type="#_x0000_t75" style="width:60.65pt;height:24.65pt" o:ole="">
            <v:imagedata r:id="rId211" o:title=""/>
          </v:shape>
          <o:OLEObject Type="Embed" ProgID="Equation.3" ShapeID="_x0000_i1085" DrawAspect="Content" ObjectID="_1645601742" r:id="rId212"/>
        </w:object>
      </w:r>
      <w:r w:rsidRPr="00C85B7A">
        <w:rPr>
          <w:rStyle w:val="FontStyle16"/>
          <w:sz w:val="28"/>
          <w:szCs w:val="28"/>
          <w:lang w:val="ru-RU" w:eastAsia="ru-RU"/>
        </w:rPr>
        <w:t>,  надходить сигнал виклику</w:t>
      </w:r>
      <w:r w:rsidR="00D51E94" w:rsidRPr="00C85B7A">
        <w:rPr>
          <w:rStyle w:val="FontStyle16"/>
          <w:sz w:val="28"/>
          <w:szCs w:val="28"/>
          <w:lang w:val="ru-RU" w:eastAsia="ru-RU"/>
        </w:rPr>
        <w:object w:dxaOrig="760" w:dyaOrig="380">
          <v:shape id="_x0000_i1086" type="#_x0000_t75" style="width:37.9pt;height:18.95pt" o:ole="">
            <v:imagedata r:id="rId213" o:title=""/>
          </v:shape>
          <o:OLEObject Type="Embed" ProgID="Equation.3" ShapeID="_x0000_i1086" DrawAspect="Content" ObjectID="_1645601743" r:id="rId214"/>
        </w:object>
      </w:r>
      <w:r w:rsidRPr="00C85B7A">
        <w:rPr>
          <w:rStyle w:val="FontStyle16"/>
          <w:sz w:val="28"/>
          <w:szCs w:val="28"/>
          <w:lang w:val="ru-RU" w:eastAsia="ru-RU"/>
        </w:rPr>
        <w:t xml:space="preserve"> від джерела, що знаходиться в напрямку </w:t>
      </w:r>
      <w:r w:rsidR="00D51E94" w:rsidRPr="00C85B7A">
        <w:rPr>
          <w:rStyle w:val="FontStyle16"/>
          <w:sz w:val="28"/>
          <w:szCs w:val="28"/>
          <w:lang w:val="ru-RU" w:eastAsia="ru-RU"/>
        </w:rPr>
        <w:object w:dxaOrig="400" w:dyaOrig="380">
          <v:shape id="_x0000_i1087" type="#_x0000_t75" style="width:18.95pt;height:18.95pt" o:ole="">
            <v:imagedata r:id="rId215" o:title=""/>
          </v:shape>
          <o:OLEObject Type="Embed" ProgID="Equation.3" ShapeID="_x0000_i1087" DrawAspect="Content" ObjectID="_1645601744" r:id="rId216"/>
        </w:object>
      </w:r>
      <w:r w:rsidRPr="00C85B7A">
        <w:rPr>
          <w:rStyle w:val="FontStyle16"/>
          <w:sz w:val="28"/>
          <w:szCs w:val="28"/>
          <w:lang w:val="ru-RU" w:eastAsia="ru-RU"/>
        </w:rPr>
        <w:t xml:space="preserve">, і </w:t>
      </w:r>
      <w:r w:rsidR="00D51E94" w:rsidRPr="00C85B7A">
        <w:rPr>
          <w:rStyle w:val="FontStyle16"/>
          <w:sz w:val="28"/>
          <w:szCs w:val="28"/>
          <w:lang w:val="ru-RU" w:eastAsia="ru-RU"/>
        </w:rPr>
        <w:object w:dxaOrig="240" w:dyaOrig="279">
          <v:shape id="_x0000_i1088" type="#_x0000_t75" style="width:11.35pt;height:15.15pt" o:ole="">
            <v:imagedata r:id="rId217" o:title=""/>
          </v:shape>
          <o:OLEObject Type="Embed" ProgID="Equation.3" ShapeID="_x0000_i1088" DrawAspect="Content" ObjectID="_1645601745" r:id="rId218"/>
        </w:object>
      </w:r>
      <w:r w:rsidRPr="00C85B7A">
        <w:rPr>
          <w:rStyle w:val="FontStyle16"/>
          <w:sz w:val="28"/>
          <w:szCs w:val="28"/>
          <w:lang w:val="ru-RU" w:eastAsia="ru-RU"/>
        </w:rPr>
        <w:t xml:space="preserve">завад; </w:t>
      </w:r>
      <w:r w:rsidR="00D51E94" w:rsidRPr="00C85B7A">
        <w:rPr>
          <w:rStyle w:val="FontStyle16"/>
          <w:sz w:val="28"/>
          <w:szCs w:val="28"/>
          <w:lang w:val="ru-RU" w:eastAsia="ru-RU"/>
        </w:rPr>
        <w:object w:dxaOrig="160" w:dyaOrig="360">
          <v:shape id="_x0000_i1089" type="#_x0000_t75" style="width:7.6pt;height:17.05pt" o:ole="">
            <v:imagedata r:id="rId219" o:title=""/>
          </v:shape>
          <o:OLEObject Type="Embed" ProgID="Equation.3" ShapeID="_x0000_i1089" DrawAspect="Content" ObjectID="_1645601746" r:id="rId220"/>
        </w:object>
      </w:r>
      <w:r w:rsidRPr="00C85B7A">
        <w:rPr>
          <w:rStyle w:val="FontStyle16"/>
          <w:sz w:val="28"/>
          <w:szCs w:val="28"/>
          <w:lang w:val="ru-RU" w:eastAsia="ru-RU"/>
        </w:rPr>
        <w:t>-</w:t>
      </w:r>
      <w:r w:rsidRPr="00C85B7A">
        <w:rPr>
          <w:rStyle w:val="FontStyle16"/>
          <w:sz w:val="28"/>
          <w:szCs w:val="28"/>
          <w:lang w:val="ru-RU" w:eastAsia="ru-RU"/>
        </w:rPr>
        <w:t>й анте</w:t>
      </w:r>
      <w:r w:rsidRPr="00C85B7A">
        <w:rPr>
          <w:rStyle w:val="FontStyle16"/>
          <w:sz w:val="28"/>
          <w:szCs w:val="28"/>
          <w:lang w:val="ru-RU" w:eastAsia="ru-RU"/>
        </w:rPr>
        <w:t>н</w:t>
      </w:r>
      <w:r w:rsidRPr="00C85B7A">
        <w:rPr>
          <w:rStyle w:val="FontStyle16"/>
          <w:sz w:val="28"/>
          <w:szCs w:val="28"/>
          <w:lang w:val="ru-RU" w:eastAsia="ru-RU"/>
        </w:rPr>
        <w:t xml:space="preserve">ний елемент має діаграму спрямованості, описувану функцією </w:t>
      </w:r>
      <w:r w:rsidR="00D51E94" w:rsidRPr="00C85B7A">
        <w:rPr>
          <w:rStyle w:val="FontStyle16"/>
          <w:sz w:val="28"/>
          <w:szCs w:val="28"/>
          <w:lang w:val="ru-RU" w:eastAsia="ru-RU"/>
        </w:rPr>
        <w:object w:dxaOrig="940" w:dyaOrig="420">
          <v:shape id="_x0000_i1090" type="#_x0000_t75" style="width:47.35pt;height:20.85pt" o:ole="">
            <v:imagedata r:id="rId221" o:title=""/>
          </v:shape>
          <o:OLEObject Type="Embed" ProgID="Equation.3" ShapeID="_x0000_i1090" DrawAspect="Content" ObjectID="_1645601747" r:id="rId222"/>
        </w:object>
      </w:r>
      <w:r w:rsidRPr="00C85B7A">
        <w:rPr>
          <w:rStyle w:val="FontStyle16"/>
          <w:sz w:val="28"/>
          <w:szCs w:val="28"/>
          <w:lang w:val="ru-RU" w:eastAsia="ru-RU"/>
        </w:rPr>
        <w:t xml:space="preserve">, </w:t>
      </w:r>
      <w:r w:rsidR="00D51E94" w:rsidRPr="00C85B7A">
        <w:rPr>
          <w:rStyle w:val="FontStyle16"/>
          <w:sz w:val="28"/>
          <w:szCs w:val="28"/>
          <w:lang w:val="ru-RU" w:eastAsia="ru-RU"/>
        </w:rPr>
        <w:object w:dxaOrig="1120" w:dyaOrig="340">
          <v:shape id="_x0000_i1091" type="#_x0000_t75" style="width:54.95pt;height:17.05pt" o:ole="">
            <v:imagedata r:id="rId223" o:title=""/>
          </v:shape>
          <o:OLEObject Type="Embed" ProgID="Equation.3" ShapeID="_x0000_i1091" DrawAspect="Content" ObjectID="_1645601748" r:id="rId224"/>
        </w:object>
      </w:r>
      <w:r w:rsidRPr="00C85B7A">
        <w:rPr>
          <w:rStyle w:val="FontStyle16"/>
          <w:sz w:val="28"/>
          <w:szCs w:val="28"/>
          <w:lang w:val="ru-RU" w:eastAsia="ru-RU"/>
        </w:rPr>
        <w:t xml:space="preserve">, </w:t>
      </w:r>
      <w:r w:rsidR="00D51E94" w:rsidRPr="00C85B7A">
        <w:rPr>
          <w:rStyle w:val="FontStyle16"/>
          <w:sz w:val="28"/>
          <w:szCs w:val="28"/>
          <w:lang w:val="ru-RU" w:eastAsia="ru-RU"/>
        </w:rPr>
        <w:object w:dxaOrig="1760" w:dyaOrig="380">
          <v:shape id="_x0000_i1092" type="#_x0000_t75" style="width:89.05pt;height:18.95pt" o:ole="">
            <v:imagedata r:id="rId225" o:title=""/>
          </v:shape>
          <o:OLEObject Type="Embed" ProgID="Equation.3" ShapeID="_x0000_i1092" DrawAspect="Content" ObjectID="_1645601749" r:id="rId226"/>
        </w:object>
      </w:r>
      <w:r w:rsidRPr="00C85B7A">
        <w:rPr>
          <w:rStyle w:val="FontStyle16"/>
          <w:sz w:val="28"/>
          <w:szCs w:val="28"/>
          <w:lang w:val="ru-RU" w:eastAsia="ru-RU"/>
        </w:rPr>
        <w:t xml:space="preserve">, де </w:t>
      </w:r>
      <w:r w:rsidR="00D51E94" w:rsidRPr="00C85B7A">
        <w:rPr>
          <w:rStyle w:val="FontStyle16"/>
          <w:sz w:val="28"/>
          <w:szCs w:val="28"/>
          <w:lang w:val="ru-RU" w:eastAsia="ru-RU"/>
        </w:rPr>
        <w:object w:dxaOrig="460" w:dyaOrig="340">
          <v:shape id="_x0000_i1093" type="#_x0000_t75" style="width:22.75pt;height:17.05pt" o:ole="">
            <v:imagedata r:id="rId227" o:title=""/>
          </v:shape>
          <o:OLEObject Type="Embed" ProgID="Equation.3" ShapeID="_x0000_i1093" DrawAspect="Content" ObjectID="_1645601750" r:id="rId228"/>
        </w:object>
      </w:r>
      <w:r w:rsidRPr="00C85B7A">
        <w:rPr>
          <w:rStyle w:val="FontStyle16"/>
          <w:sz w:val="28"/>
          <w:szCs w:val="28"/>
          <w:lang w:val="ru-RU" w:eastAsia="ru-RU"/>
        </w:rPr>
        <w:t xml:space="preserve"> - азимут і кут місця відповідно.</w:t>
      </w:r>
    </w:p>
    <w:p w:rsidR="00CC6F95" w:rsidRPr="00C85B7A" w:rsidRDefault="00E21D92" w:rsidP="00CC6F95">
      <w:pPr>
        <w:pStyle w:val="Style4"/>
        <w:tabs>
          <w:tab w:val="left" w:pos="4651"/>
        </w:tabs>
        <w:spacing w:line="312" w:lineRule="auto"/>
        <w:contextualSpacing/>
        <w:mirrorIndents/>
        <w:jc w:val="both"/>
        <w:rPr>
          <w:rStyle w:val="FontStyle16"/>
          <w:sz w:val="28"/>
          <w:szCs w:val="28"/>
          <w:lang w:val="ru-RU" w:eastAsia="ru-RU"/>
        </w:rPr>
      </w:pPr>
      <w:r w:rsidRPr="00C85B7A">
        <w:rPr>
          <w:rStyle w:val="FontStyle16"/>
          <w:sz w:val="28"/>
          <w:szCs w:val="28"/>
          <w:lang w:val="ru-RU" w:eastAsia="ru-RU"/>
        </w:rPr>
        <w:t>Вважаємо, що час поширення сигналу між найбільш рознесеними елементами а</w:t>
      </w:r>
      <w:r w:rsidRPr="00C85B7A">
        <w:rPr>
          <w:rStyle w:val="FontStyle16"/>
          <w:sz w:val="28"/>
          <w:szCs w:val="28"/>
          <w:lang w:val="ru-RU" w:eastAsia="ru-RU"/>
        </w:rPr>
        <w:t>н</w:t>
      </w:r>
      <w:r w:rsidRPr="00C85B7A">
        <w:rPr>
          <w:rStyle w:val="FontStyle16"/>
          <w:sz w:val="28"/>
          <w:szCs w:val="28"/>
          <w:lang w:val="ru-RU" w:eastAsia="ru-RU"/>
        </w:rPr>
        <w:t>тени багато менше інтервалу кореляції сигналу</w:t>
      </w:r>
      <w:r w:rsidR="00D51E94" w:rsidRPr="00C85B7A">
        <w:rPr>
          <w:rStyle w:val="FontStyle16"/>
          <w:sz w:val="28"/>
          <w:szCs w:val="28"/>
          <w:lang w:val="ru-RU" w:eastAsia="ru-RU"/>
        </w:rPr>
        <w:object w:dxaOrig="320" w:dyaOrig="380">
          <v:shape id="_x0000_i1094" type="#_x0000_t75" style="width:17.05pt;height:18.95pt" o:ole="">
            <v:imagedata r:id="rId229" o:title=""/>
          </v:shape>
          <o:OLEObject Type="Embed" ProgID="Equation.3" ShapeID="_x0000_i1094" DrawAspect="Content" ObjectID="_1645601751" r:id="rId230"/>
        </w:object>
      </w:r>
      <w:r w:rsidRPr="00C85B7A">
        <w:rPr>
          <w:rStyle w:val="FontStyle16"/>
          <w:sz w:val="28"/>
          <w:szCs w:val="28"/>
          <w:lang w:val="ru-RU" w:eastAsia="ru-RU"/>
        </w:rPr>
        <w:t xml:space="preserve"> (багато більше смуги сигналу) </w:t>
      </w:r>
      <w:r w:rsidR="00D51E94" w:rsidRPr="00C85B7A">
        <w:rPr>
          <w:rStyle w:val="FontStyle16"/>
          <w:sz w:val="28"/>
          <w:szCs w:val="28"/>
          <w:lang w:val="ru-RU" w:eastAsia="ru-RU"/>
        </w:rPr>
        <w:object w:dxaOrig="2160" w:dyaOrig="380">
          <v:shape id="_x0000_i1095" type="#_x0000_t75" style="width:108pt;height:18.95pt" o:ole="">
            <v:imagedata r:id="rId231" o:title=""/>
          </v:shape>
          <o:OLEObject Type="Embed" ProgID="Equation.3" ShapeID="_x0000_i1095" DrawAspect="Content" ObjectID="_1645601752" r:id="rId232"/>
        </w:object>
      </w:r>
      <w:r w:rsidRPr="00C85B7A">
        <w:rPr>
          <w:rStyle w:val="FontStyle16"/>
          <w:sz w:val="28"/>
          <w:szCs w:val="28"/>
          <w:lang w:val="ru-RU" w:eastAsia="ru-RU"/>
        </w:rPr>
        <w:t xml:space="preserve">, тоді прийняті викличні сигнали і заважаючі сигнали можна вважати вузькосмуговими в просторово-часовому сенсі, а якщо ця умова виконується, то комплексну огинаючу сигналу можна вважати однаковою у </w:t>
      </w:r>
      <w:proofErr w:type="gramStart"/>
      <w:r w:rsidRPr="00C85B7A">
        <w:rPr>
          <w:rStyle w:val="FontStyle16"/>
          <w:sz w:val="28"/>
          <w:szCs w:val="28"/>
          <w:lang w:val="ru-RU" w:eastAsia="ru-RU"/>
        </w:rPr>
        <w:t>вс</w:t>
      </w:r>
      <w:proofErr w:type="gramEnd"/>
      <w:r w:rsidRPr="00C85B7A">
        <w:rPr>
          <w:rStyle w:val="FontStyle16"/>
          <w:sz w:val="28"/>
          <w:szCs w:val="28"/>
          <w:lang w:val="ru-RU" w:eastAsia="ru-RU"/>
        </w:rPr>
        <w:t>іх елементах антени.</w:t>
      </w:r>
      <w:r w:rsidR="00CC6F95" w:rsidRPr="00C85B7A">
        <w:rPr>
          <w:rStyle w:val="FontStyle16"/>
          <w:sz w:val="28"/>
          <w:szCs w:val="28"/>
          <w:lang w:val="ru-RU" w:eastAsia="ru-RU"/>
        </w:rPr>
        <w:t xml:space="preserve">  На рис. </w:t>
      </w:r>
      <w:r w:rsidR="00287576">
        <w:rPr>
          <w:rStyle w:val="FontStyle16"/>
          <w:sz w:val="28"/>
          <w:szCs w:val="28"/>
          <w:lang w:val="ru-RU" w:eastAsia="ru-RU"/>
        </w:rPr>
        <w:t>4</w:t>
      </w:r>
      <w:r w:rsidR="00CC6F95" w:rsidRPr="00C85B7A">
        <w:rPr>
          <w:rStyle w:val="FontStyle16"/>
          <w:sz w:val="28"/>
          <w:szCs w:val="28"/>
          <w:lang w:val="ru-RU" w:eastAsia="ru-RU"/>
        </w:rPr>
        <w:t>.2 зображена просторова модель корисного і зав</w:t>
      </w:r>
      <w:r w:rsidR="00CC6F95" w:rsidRPr="00C85B7A">
        <w:rPr>
          <w:rStyle w:val="FontStyle16"/>
          <w:sz w:val="28"/>
          <w:szCs w:val="28"/>
          <w:lang w:val="ru-RU" w:eastAsia="ru-RU"/>
        </w:rPr>
        <w:t>а</w:t>
      </w:r>
      <w:r w:rsidR="00CC6F95" w:rsidRPr="00C85B7A">
        <w:rPr>
          <w:rStyle w:val="FontStyle16"/>
          <w:sz w:val="28"/>
          <w:szCs w:val="28"/>
          <w:lang w:val="ru-RU" w:eastAsia="ru-RU"/>
        </w:rPr>
        <w:t>жаючих сигналі</w:t>
      </w:r>
      <w:proofErr w:type="gramStart"/>
      <w:r w:rsidR="00CC6F95" w:rsidRPr="00C85B7A">
        <w:rPr>
          <w:rStyle w:val="FontStyle16"/>
          <w:sz w:val="28"/>
          <w:szCs w:val="28"/>
          <w:lang w:val="ru-RU" w:eastAsia="ru-RU"/>
        </w:rPr>
        <w:t>в</w:t>
      </w:r>
      <w:proofErr w:type="gramEnd"/>
      <w:r w:rsidR="00CC6F95" w:rsidRPr="00C85B7A">
        <w:rPr>
          <w:rStyle w:val="FontStyle16"/>
          <w:sz w:val="28"/>
          <w:szCs w:val="28"/>
          <w:lang w:val="ru-RU" w:eastAsia="ru-RU"/>
        </w:rPr>
        <w:t>.</w:t>
      </w:r>
    </w:p>
    <w:p w:rsidR="00E21D92" w:rsidRPr="00C85B7A" w:rsidRDefault="00E21D92" w:rsidP="00E21D92">
      <w:pPr>
        <w:pStyle w:val="Style2"/>
        <w:spacing w:line="312" w:lineRule="auto"/>
        <w:ind w:firstLine="720"/>
        <w:contextualSpacing/>
        <w:mirrorIndents/>
        <w:rPr>
          <w:rStyle w:val="FontStyle16"/>
          <w:sz w:val="28"/>
          <w:szCs w:val="28"/>
          <w:lang w:val="ru-RU" w:eastAsia="ru-RU"/>
        </w:rPr>
      </w:pPr>
    </w:p>
    <w:p w:rsidR="00E21D92" w:rsidRPr="00C85B7A" w:rsidRDefault="00D51E94" w:rsidP="00CC6F95">
      <w:pPr>
        <w:pStyle w:val="Style4"/>
        <w:tabs>
          <w:tab w:val="left" w:pos="4651"/>
        </w:tabs>
        <w:spacing w:line="312" w:lineRule="auto"/>
        <w:contextualSpacing/>
        <w:mirrorIndents/>
        <w:rPr>
          <w:rFonts w:ascii="Times New Roman" w:hAnsi="Times New Roman"/>
          <w:sz w:val="28"/>
          <w:szCs w:val="28"/>
          <w:lang w:val="ru-RU"/>
        </w:rPr>
      </w:pPr>
      <w:r w:rsidRPr="00C85B7A">
        <w:rPr>
          <w:rFonts w:ascii="Times New Roman" w:hAnsi="Times New Roman"/>
          <w:sz w:val="28"/>
          <w:szCs w:val="28"/>
        </w:rPr>
        <w:object w:dxaOrig="9712" w:dyaOrig="4708">
          <v:shape id="_x0000_i1096" type="#_x0000_t75" style="width:310.75pt;height:151.6pt" o:ole="">
            <v:imagedata r:id="rId233" o:title=""/>
          </v:shape>
          <o:OLEObject Type="Embed" ProgID="Visio.Drawing.11" ShapeID="_x0000_i1096" DrawAspect="Content" ObjectID="_1645601753" r:id="rId234"/>
        </w:object>
      </w:r>
    </w:p>
    <w:p w:rsidR="00E21D92" w:rsidRPr="00C85B7A" w:rsidRDefault="00E21D92" w:rsidP="00CC6F95">
      <w:pPr>
        <w:pStyle w:val="Style4"/>
        <w:tabs>
          <w:tab w:val="left" w:pos="4651"/>
        </w:tabs>
        <w:spacing w:line="312" w:lineRule="auto"/>
        <w:contextualSpacing/>
        <w:mirrorIndents/>
        <w:rPr>
          <w:rStyle w:val="FontStyle16"/>
          <w:sz w:val="28"/>
          <w:szCs w:val="28"/>
          <w:lang w:val="ru-RU" w:eastAsia="ru-RU"/>
        </w:rPr>
      </w:pPr>
      <w:r w:rsidRPr="00C85B7A">
        <w:rPr>
          <w:rStyle w:val="FontStyle16"/>
          <w:sz w:val="28"/>
          <w:szCs w:val="28"/>
          <w:lang w:val="ru-RU" w:eastAsia="ru-RU"/>
        </w:rPr>
        <w:t xml:space="preserve">Рисунок </w:t>
      </w:r>
      <w:r w:rsidR="00287576">
        <w:rPr>
          <w:rStyle w:val="FontStyle16"/>
          <w:sz w:val="28"/>
          <w:szCs w:val="28"/>
          <w:lang w:val="ru-RU" w:eastAsia="ru-RU"/>
        </w:rPr>
        <w:t>4</w:t>
      </w:r>
      <w:r w:rsidR="00CC6F95" w:rsidRPr="00C85B7A">
        <w:rPr>
          <w:rStyle w:val="FontStyle16"/>
          <w:sz w:val="28"/>
          <w:szCs w:val="28"/>
          <w:lang w:val="ru-RU" w:eastAsia="ru-RU"/>
        </w:rPr>
        <w:t>.2 –</w:t>
      </w:r>
      <w:r w:rsidRPr="00C85B7A">
        <w:rPr>
          <w:rStyle w:val="FontStyle16"/>
          <w:sz w:val="28"/>
          <w:szCs w:val="28"/>
          <w:lang w:val="ru-RU" w:eastAsia="ru-RU"/>
        </w:rPr>
        <w:t xml:space="preserve"> Просторова модель корисного і </w:t>
      </w:r>
      <w:r w:rsidR="00CC6F95" w:rsidRPr="00C85B7A">
        <w:rPr>
          <w:rStyle w:val="FontStyle16"/>
          <w:sz w:val="28"/>
          <w:szCs w:val="28"/>
          <w:lang w:val="ru-RU" w:eastAsia="ru-RU"/>
        </w:rPr>
        <w:t>заважаючих</w:t>
      </w:r>
      <w:r w:rsidRPr="00C85B7A">
        <w:rPr>
          <w:rStyle w:val="FontStyle16"/>
          <w:sz w:val="28"/>
          <w:szCs w:val="28"/>
          <w:lang w:val="ru-RU" w:eastAsia="ru-RU"/>
        </w:rPr>
        <w:t xml:space="preserve"> сигналі</w:t>
      </w:r>
      <w:proofErr w:type="gramStart"/>
      <w:r w:rsidRPr="00C85B7A">
        <w:rPr>
          <w:rStyle w:val="FontStyle16"/>
          <w:sz w:val="28"/>
          <w:szCs w:val="28"/>
          <w:lang w:val="ru-RU" w:eastAsia="ru-RU"/>
        </w:rPr>
        <w:t>в</w:t>
      </w:r>
      <w:proofErr w:type="gramEnd"/>
    </w:p>
    <w:p w:rsidR="00E21D92" w:rsidRPr="00C85B7A" w:rsidRDefault="00E21D92" w:rsidP="00E21D92">
      <w:pPr>
        <w:pStyle w:val="Style4"/>
        <w:tabs>
          <w:tab w:val="left" w:pos="4651"/>
        </w:tabs>
        <w:spacing w:line="312" w:lineRule="auto"/>
        <w:contextualSpacing/>
        <w:mirrorIndents/>
        <w:jc w:val="both"/>
        <w:rPr>
          <w:rStyle w:val="FontStyle16"/>
          <w:sz w:val="28"/>
          <w:szCs w:val="28"/>
          <w:lang w:val="ru-RU" w:eastAsia="ru-RU"/>
        </w:rPr>
      </w:pPr>
      <w:r w:rsidRPr="00C85B7A">
        <w:rPr>
          <w:rStyle w:val="FontStyle16"/>
          <w:sz w:val="28"/>
          <w:szCs w:val="28"/>
          <w:lang w:val="ru-RU" w:eastAsia="ru-RU"/>
        </w:rPr>
        <w:tab/>
      </w:r>
    </w:p>
    <w:p w:rsidR="00E21D92" w:rsidRPr="00C85B7A" w:rsidRDefault="00E21D92" w:rsidP="00E21D92">
      <w:pPr>
        <w:pStyle w:val="Style4"/>
        <w:tabs>
          <w:tab w:val="left" w:pos="709"/>
        </w:tabs>
        <w:spacing w:line="312" w:lineRule="auto"/>
        <w:contextualSpacing/>
        <w:mirrorIndents/>
        <w:jc w:val="both"/>
        <w:rPr>
          <w:rStyle w:val="FontStyle16"/>
          <w:sz w:val="28"/>
          <w:szCs w:val="28"/>
          <w:lang w:val="ru-RU" w:eastAsia="ru-RU"/>
        </w:rPr>
      </w:pPr>
      <w:r w:rsidRPr="00C85B7A">
        <w:rPr>
          <w:rStyle w:val="FontStyle16"/>
          <w:sz w:val="28"/>
          <w:szCs w:val="28"/>
          <w:lang w:val="ru-RU" w:eastAsia="ru-RU"/>
        </w:rPr>
        <w:tab/>
        <w:t>Так, спостереження процесу на виході  АР  можна уявити в векторно-матричної формі</w:t>
      </w:r>
      <w:proofErr w:type="gramStart"/>
      <w:r w:rsidRPr="00C85B7A">
        <w:rPr>
          <w:rStyle w:val="FontStyle16"/>
          <w:sz w:val="28"/>
          <w:szCs w:val="28"/>
          <w:lang w:val="ru-RU" w:eastAsia="ru-RU"/>
        </w:rPr>
        <w:t xml:space="preserve"> :</w:t>
      </w:r>
      <w:proofErr w:type="gramEnd"/>
    </w:p>
    <w:p w:rsidR="00E21D92" w:rsidRPr="00C85B7A" w:rsidRDefault="00E21D92" w:rsidP="00E21D92">
      <w:pPr>
        <w:pStyle w:val="Style4"/>
        <w:tabs>
          <w:tab w:val="left" w:pos="709"/>
        </w:tabs>
        <w:spacing w:line="312" w:lineRule="auto"/>
        <w:contextualSpacing/>
        <w:mirrorIndents/>
        <w:jc w:val="both"/>
        <w:rPr>
          <w:rStyle w:val="FontStyle16"/>
          <w:sz w:val="28"/>
          <w:szCs w:val="28"/>
          <w:lang w:val="ru-RU" w:eastAsia="ru-RU"/>
        </w:rPr>
      </w:pPr>
    </w:p>
    <w:p w:rsidR="00E21D92" w:rsidRPr="00C85B7A" w:rsidRDefault="00E21D92" w:rsidP="00E21D92">
      <w:pPr>
        <w:pStyle w:val="Style4"/>
        <w:tabs>
          <w:tab w:val="left" w:pos="709"/>
        </w:tabs>
        <w:spacing w:line="312" w:lineRule="auto"/>
        <w:contextualSpacing/>
        <w:mirrorIndents/>
        <w:jc w:val="both"/>
        <w:rPr>
          <w:rFonts w:ascii="Times New Roman" w:hAnsi="Times New Roman"/>
          <w:sz w:val="28"/>
          <w:szCs w:val="28"/>
          <w:lang w:val="ru-RU" w:eastAsia="ru-RU"/>
        </w:rPr>
      </w:pPr>
      <w:r w:rsidRPr="00C85B7A">
        <w:rPr>
          <w:rStyle w:val="FontStyle16"/>
          <w:sz w:val="28"/>
          <w:szCs w:val="28"/>
          <w:lang w:val="ru-RU" w:eastAsia="ru-RU"/>
        </w:rPr>
        <w:tab/>
      </w:r>
      <w:r w:rsidRPr="00C85B7A">
        <w:rPr>
          <w:rStyle w:val="FontStyle16"/>
          <w:sz w:val="28"/>
          <w:szCs w:val="28"/>
          <w:lang w:val="ru-RU" w:eastAsia="ru-RU"/>
        </w:rPr>
        <w:tab/>
      </w:r>
      <w:r w:rsidRPr="00C85B7A">
        <w:rPr>
          <w:rStyle w:val="FontStyle16"/>
          <w:sz w:val="28"/>
          <w:szCs w:val="28"/>
          <w:lang w:val="ru-RU" w:eastAsia="ru-RU"/>
        </w:rPr>
        <w:tab/>
      </w:r>
      <w:r w:rsidRPr="00C85B7A">
        <w:rPr>
          <w:rStyle w:val="FontStyle16"/>
          <w:sz w:val="28"/>
          <w:szCs w:val="28"/>
          <w:lang w:val="ru-RU" w:eastAsia="ru-RU"/>
        </w:rPr>
        <w:tab/>
      </w:r>
      <w:r w:rsidR="00D51E94" w:rsidRPr="00C85B7A">
        <w:rPr>
          <w:rFonts w:ascii="Times New Roman" w:hAnsi="Times New Roman"/>
          <w:position w:val="-12"/>
          <w:sz w:val="28"/>
          <w:szCs w:val="28"/>
        </w:rPr>
        <w:object w:dxaOrig="2280" w:dyaOrig="380">
          <v:shape id="_x0000_i1097" type="#_x0000_t75" style="width:113.7pt;height:18.95pt" o:ole="">
            <v:imagedata r:id="rId235" o:title=""/>
          </v:shape>
          <o:OLEObject Type="Embed" ProgID="Equation.3" ShapeID="_x0000_i1097" DrawAspect="Content" ObjectID="_1645601754" r:id="rId236"/>
        </w:object>
      </w:r>
      <w:r w:rsidR="00A914F5">
        <w:rPr>
          <w:rFonts w:ascii="Times New Roman" w:hAnsi="Times New Roman"/>
          <w:position w:val="-12"/>
          <w:sz w:val="28"/>
          <w:szCs w:val="28"/>
          <w:lang w:val="ru-RU"/>
        </w:rPr>
        <w:t>,</w:t>
      </w:r>
      <w:r w:rsidRPr="00C85B7A">
        <w:rPr>
          <w:rFonts w:ascii="Times New Roman" w:hAnsi="Times New Roman"/>
          <w:sz w:val="28"/>
          <w:szCs w:val="28"/>
        </w:rPr>
        <w:tab/>
      </w:r>
      <w:r w:rsidRPr="00C85B7A">
        <w:rPr>
          <w:rFonts w:ascii="Times New Roman" w:hAnsi="Times New Roman"/>
          <w:sz w:val="28"/>
          <w:szCs w:val="28"/>
        </w:rPr>
        <w:tab/>
      </w:r>
      <w:r w:rsidRPr="00C85B7A">
        <w:rPr>
          <w:rFonts w:ascii="Times New Roman" w:hAnsi="Times New Roman"/>
          <w:sz w:val="28"/>
          <w:szCs w:val="28"/>
        </w:rPr>
        <w:tab/>
      </w:r>
      <w:r w:rsidRPr="00C85B7A">
        <w:rPr>
          <w:rFonts w:ascii="Times New Roman" w:hAnsi="Times New Roman"/>
          <w:sz w:val="28"/>
          <w:szCs w:val="28"/>
        </w:rPr>
        <w:tab/>
        <w:t xml:space="preserve"> (</w:t>
      </w:r>
      <w:r w:rsidR="00287576">
        <w:rPr>
          <w:rFonts w:ascii="Times New Roman" w:hAnsi="Times New Roman"/>
          <w:sz w:val="28"/>
          <w:szCs w:val="28"/>
        </w:rPr>
        <w:t>4</w:t>
      </w:r>
      <w:r w:rsidRPr="00C85B7A">
        <w:rPr>
          <w:rFonts w:ascii="Times New Roman" w:hAnsi="Times New Roman"/>
          <w:sz w:val="28"/>
          <w:szCs w:val="28"/>
        </w:rPr>
        <w:t xml:space="preserve">.1) </w:t>
      </w:r>
    </w:p>
    <w:p w:rsidR="00E21D92" w:rsidRPr="00C85B7A" w:rsidRDefault="00E21D92" w:rsidP="00E21D92">
      <w:pPr>
        <w:pStyle w:val="Style3"/>
        <w:spacing w:line="312" w:lineRule="auto"/>
        <w:ind w:firstLine="720"/>
        <w:contextualSpacing/>
        <w:mirrorIndents/>
        <w:rPr>
          <w:rStyle w:val="FontStyle16"/>
          <w:sz w:val="28"/>
          <w:szCs w:val="28"/>
          <w:lang w:val="ru-RU" w:eastAsia="ru-RU"/>
        </w:rPr>
      </w:pPr>
    </w:p>
    <w:p w:rsidR="00E21D92" w:rsidRPr="00C85B7A" w:rsidRDefault="00E21D92" w:rsidP="00E21D92">
      <w:pPr>
        <w:pStyle w:val="Style3"/>
        <w:spacing w:line="312" w:lineRule="auto"/>
        <w:ind w:firstLine="720"/>
        <w:contextualSpacing/>
        <w:mirrorIndents/>
        <w:rPr>
          <w:rStyle w:val="FontStyle16"/>
          <w:sz w:val="28"/>
          <w:szCs w:val="28"/>
          <w:lang w:val="ru-RU" w:eastAsia="ru-RU"/>
        </w:rPr>
      </w:pPr>
      <w:r w:rsidRPr="00C85B7A">
        <w:rPr>
          <w:rStyle w:val="FontStyle16"/>
          <w:sz w:val="28"/>
          <w:szCs w:val="28"/>
          <w:lang w:val="ru-RU" w:eastAsia="ru-RU"/>
        </w:rPr>
        <w:t xml:space="preserve">де </w:t>
      </w:r>
      <w:r w:rsidR="00D51E94" w:rsidRPr="00C85B7A">
        <w:rPr>
          <w:rStyle w:val="FontStyle16"/>
          <w:sz w:val="28"/>
          <w:szCs w:val="28"/>
          <w:lang w:val="ru-RU" w:eastAsia="ru-RU"/>
        </w:rPr>
        <w:object w:dxaOrig="180" w:dyaOrig="240">
          <v:shape id="_x0000_i1098" type="#_x0000_t75" style="width:11.35pt;height:11.35pt" o:ole="">
            <v:imagedata r:id="rId237" o:title=""/>
          </v:shape>
          <o:OLEObject Type="Embed" ProgID="Equation.3" ShapeID="_x0000_i1098" DrawAspect="Content" ObjectID="_1645601755" r:id="rId238"/>
        </w:object>
      </w:r>
      <w:r w:rsidRPr="00C85B7A">
        <w:rPr>
          <w:rStyle w:val="FontStyle16"/>
          <w:sz w:val="28"/>
          <w:szCs w:val="28"/>
          <w:lang w:val="ru-RU" w:eastAsia="ru-RU"/>
        </w:rPr>
        <w:t xml:space="preserve">- індекс означає «просторовий»; </w:t>
      </w:r>
      <w:r w:rsidR="00D51E94" w:rsidRPr="00C85B7A">
        <w:rPr>
          <w:rStyle w:val="FontStyle16"/>
          <w:sz w:val="28"/>
          <w:szCs w:val="28"/>
          <w:lang w:val="ru-RU" w:eastAsia="ru-RU"/>
        </w:rPr>
        <w:object w:dxaOrig="1820" w:dyaOrig="380">
          <v:shape id="_x0000_i1099" type="#_x0000_t75" style="width:89.05pt;height:18.95pt" o:ole="">
            <v:imagedata r:id="rId239" o:title=""/>
          </v:shape>
          <o:OLEObject Type="Embed" ProgID="Equation.3" ShapeID="_x0000_i1099" DrawAspect="Content" ObjectID="_1645601756" r:id="rId240"/>
        </w:object>
      </w:r>
      <w:r w:rsidR="00CC6F95" w:rsidRPr="00C85B7A">
        <w:rPr>
          <w:rStyle w:val="FontStyle16"/>
          <w:sz w:val="28"/>
          <w:szCs w:val="28"/>
          <w:lang w:val="ru-RU" w:eastAsia="ru-RU"/>
        </w:rPr>
        <w:t xml:space="preserve"> –</w:t>
      </w:r>
      <w:r w:rsidRPr="00C85B7A">
        <w:rPr>
          <w:rStyle w:val="FontStyle16"/>
          <w:sz w:val="28"/>
          <w:szCs w:val="28"/>
          <w:lang w:val="ru-RU" w:eastAsia="ru-RU"/>
        </w:rPr>
        <w:t xml:space="preserve"> сумарний вектор комплексних амплітуд сигналів, що заважають і внутрішнього шуму;</w:t>
      </w:r>
      <w:r w:rsidR="00D51E94" w:rsidRPr="00C85B7A">
        <w:rPr>
          <w:rFonts w:ascii="Times New Roman" w:hAnsi="Times New Roman"/>
          <w:position w:val="-12"/>
          <w:sz w:val="28"/>
          <w:szCs w:val="28"/>
        </w:rPr>
        <w:object w:dxaOrig="3280" w:dyaOrig="460">
          <v:shape id="_x0000_i1100" type="#_x0000_t75" style="width:162.95pt;height:22.75pt" o:ole="">
            <v:imagedata r:id="rId241" o:title=""/>
          </v:shape>
          <o:OLEObject Type="Embed" ProgID="Equation.3" ShapeID="_x0000_i1100" DrawAspect="Content" ObjectID="_1645601757" r:id="rId242"/>
        </w:object>
      </w:r>
      <w:r w:rsidRPr="00C85B7A">
        <w:rPr>
          <w:rFonts w:ascii="Times New Roman" w:hAnsi="Times New Roman"/>
          <w:sz w:val="28"/>
          <w:szCs w:val="28"/>
        </w:rPr>
        <w:t xml:space="preserve">, </w:t>
      </w:r>
      <w:r w:rsidR="00D51E94" w:rsidRPr="00C85B7A">
        <w:rPr>
          <w:rFonts w:ascii="Times New Roman" w:hAnsi="Times New Roman"/>
          <w:position w:val="-6"/>
          <w:sz w:val="28"/>
          <w:szCs w:val="28"/>
        </w:rPr>
        <w:object w:dxaOrig="1100" w:dyaOrig="300">
          <v:shape id="_x0000_i1101" type="#_x0000_t75" style="width:54.95pt;height:15.15pt" o:ole="">
            <v:imagedata r:id="rId243" o:title=""/>
          </v:shape>
          <o:OLEObject Type="Embed" ProgID="Equation.3" ShapeID="_x0000_i1101" DrawAspect="Content" ObjectID="_1645601758" r:id="rId244"/>
        </w:object>
      </w:r>
      <w:r w:rsidR="00CC6F95" w:rsidRPr="00C85B7A">
        <w:rPr>
          <w:rFonts w:ascii="Times New Roman" w:hAnsi="Times New Roman"/>
          <w:sz w:val="28"/>
          <w:szCs w:val="28"/>
          <w:lang w:val="ru-RU"/>
        </w:rPr>
        <w:t xml:space="preserve"> –</w:t>
      </w:r>
      <w:r w:rsidRPr="00C85B7A">
        <w:rPr>
          <w:rFonts w:ascii="Times New Roman" w:hAnsi="Times New Roman"/>
          <w:sz w:val="28"/>
          <w:szCs w:val="28"/>
          <w:lang w:val="ru-RU"/>
        </w:rPr>
        <w:t xml:space="preserve"> комплексний вектор, що характеризує амплітудно-фазовий розподіл сигналу на елементах антеною системи</w:t>
      </w:r>
      <w:r w:rsidR="00CC6F95" w:rsidRPr="00C85B7A">
        <w:rPr>
          <w:rFonts w:ascii="Times New Roman" w:hAnsi="Times New Roman"/>
          <w:sz w:val="28"/>
          <w:szCs w:val="28"/>
          <w:lang w:val="ru-RU"/>
        </w:rPr>
        <w:t>:</w:t>
      </w:r>
    </w:p>
    <w:p w:rsidR="00E21D92" w:rsidRPr="00C85B7A" w:rsidRDefault="00E21D92" w:rsidP="00E21D92">
      <w:pPr>
        <w:pStyle w:val="Style3"/>
        <w:spacing w:line="312" w:lineRule="auto"/>
        <w:ind w:firstLine="720"/>
        <w:contextualSpacing/>
        <w:mirrorIndents/>
        <w:rPr>
          <w:rStyle w:val="FontStyle16"/>
          <w:sz w:val="28"/>
          <w:szCs w:val="28"/>
          <w:lang w:val="ru-RU" w:eastAsia="ru-RU"/>
        </w:rPr>
      </w:pPr>
    </w:p>
    <w:p w:rsidR="00E21D92" w:rsidRPr="0052324E" w:rsidRDefault="00D51E94" w:rsidP="00E21D92">
      <w:pPr>
        <w:pStyle w:val="Style3"/>
        <w:spacing w:line="312" w:lineRule="auto"/>
        <w:ind w:firstLine="720"/>
        <w:contextualSpacing/>
        <w:mirrorIndents/>
        <w:rPr>
          <w:rStyle w:val="FontStyle16"/>
          <w:sz w:val="28"/>
          <w:szCs w:val="28"/>
          <w:lang w:eastAsia="ru-RU"/>
        </w:rPr>
      </w:pPr>
      <w:r w:rsidRPr="00C85B7A">
        <w:rPr>
          <w:rFonts w:ascii="Times New Roman" w:hAnsi="Times New Roman"/>
          <w:position w:val="-12"/>
          <w:sz w:val="28"/>
          <w:szCs w:val="28"/>
        </w:rPr>
        <w:object w:dxaOrig="3000" w:dyaOrig="380">
          <v:shape id="_x0000_i1102" type="#_x0000_t75" style="width:149.7pt;height:18.95pt" o:ole="">
            <v:imagedata r:id="rId245" o:title=""/>
          </v:shape>
          <o:OLEObject Type="Embed" ProgID="Equation.3" ShapeID="_x0000_i1102" DrawAspect="Content" ObjectID="_1645601759" r:id="rId246"/>
        </w:object>
      </w:r>
      <w:r w:rsidR="00E21D92" w:rsidRPr="00C85B7A">
        <w:rPr>
          <w:rFonts w:ascii="Times New Roman" w:hAnsi="Times New Roman"/>
          <w:sz w:val="28"/>
          <w:szCs w:val="28"/>
        </w:rPr>
        <w:t xml:space="preserve">,    </w:t>
      </w:r>
      <w:r w:rsidRPr="00C85B7A">
        <w:rPr>
          <w:rFonts w:ascii="Times New Roman" w:hAnsi="Times New Roman"/>
          <w:position w:val="-6"/>
          <w:sz w:val="28"/>
          <w:szCs w:val="28"/>
        </w:rPr>
        <w:object w:dxaOrig="1100" w:dyaOrig="300">
          <v:shape id="_x0000_i1103" type="#_x0000_t75" style="width:54.95pt;height:15.15pt" o:ole="">
            <v:imagedata r:id="rId247" o:title=""/>
          </v:shape>
          <o:OLEObject Type="Embed" ProgID="Equation.3" ShapeID="_x0000_i1103" DrawAspect="Content" ObjectID="_1645601760" r:id="rId248"/>
        </w:object>
      </w:r>
      <w:r w:rsidR="00E21D92" w:rsidRPr="00C85B7A">
        <w:rPr>
          <w:rFonts w:ascii="Times New Roman" w:hAnsi="Times New Roman"/>
          <w:sz w:val="28"/>
          <w:szCs w:val="28"/>
        </w:rPr>
        <w:t xml:space="preserve">,   </w:t>
      </w:r>
      <w:r w:rsidRPr="00C85B7A">
        <w:rPr>
          <w:rFonts w:ascii="Times New Roman" w:hAnsi="Times New Roman"/>
          <w:position w:val="-6"/>
          <w:sz w:val="28"/>
          <w:szCs w:val="28"/>
        </w:rPr>
        <w:object w:dxaOrig="940" w:dyaOrig="300">
          <v:shape id="_x0000_i1104" type="#_x0000_t75" style="width:47.35pt;height:15.15pt" o:ole="">
            <v:imagedata r:id="rId249" o:title=""/>
          </v:shape>
          <o:OLEObject Type="Embed" ProgID="Equation.3" ShapeID="_x0000_i1104" DrawAspect="Content" ObjectID="_1645601761" r:id="rId250"/>
        </w:object>
      </w:r>
      <w:r w:rsidR="003B3CEB">
        <w:rPr>
          <w:rFonts w:ascii="Times New Roman" w:hAnsi="Times New Roman"/>
          <w:sz w:val="28"/>
          <w:szCs w:val="28"/>
        </w:rPr>
        <w:t xml:space="preserve">, </w:t>
      </w:r>
      <w:r w:rsidR="003B3CEB">
        <w:rPr>
          <w:rFonts w:ascii="Times New Roman" w:hAnsi="Times New Roman"/>
          <w:sz w:val="28"/>
          <w:szCs w:val="28"/>
        </w:rPr>
        <w:tab/>
      </w:r>
      <w:r w:rsidR="003B3CEB">
        <w:rPr>
          <w:rFonts w:ascii="Times New Roman" w:hAnsi="Times New Roman"/>
          <w:sz w:val="28"/>
          <w:szCs w:val="28"/>
        </w:rPr>
        <w:tab/>
      </w:r>
      <w:r w:rsidR="00E21D92" w:rsidRPr="00C85B7A">
        <w:rPr>
          <w:rFonts w:ascii="Times New Roman" w:hAnsi="Times New Roman"/>
          <w:sz w:val="28"/>
          <w:szCs w:val="28"/>
        </w:rPr>
        <w:t>(</w:t>
      </w:r>
      <w:r w:rsidR="00287576">
        <w:rPr>
          <w:rFonts w:ascii="Times New Roman" w:hAnsi="Times New Roman"/>
          <w:sz w:val="28"/>
          <w:szCs w:val="28"/>
        </w:rPr>
        <w:t>4</w:t>
      </w:r>
      <w:r w:rsidR="00E21D92" w:rsidRPr="00C85B7A">
        <w:rPr>
          <w:rFonts w:ascii="Times New Roman" w:hAnsi="Times New Roman"/>
          <w:sz w:val="28"/>
          <w:szCs w:val="28"/>
        </w:rPr>
        <w:t>.2)</w:t>
      </w:r>
    </w:p>
    <w:p w:rsidR="00E21D92" w:rsidRPr="0052324E" w:rsidRDefault="00E21D92" w:rsidP="00E21D92">
      <w:pPr>
        <w:pStyle w:val="Style11"/>
        <w:spacing w:line="312" w:lineRule="auto"/>
        <w:contextualSpacing/>
        <w:mirrorIndents/>
        <w:jc w:val="both"/>
        <w:rPr>
          <w:rFonts w:ascii="Times New Roman" w:hAnsi="Times New Roman"/>
          <w:sz w:val="28"/>
          <w:szCs w:val="28"/>
        </w:rPr>
      </w:pPr>
    </w:p>
    <w:p w:rsidR="00E21D92" w:rsidRPr="0052324E" w:rsidRDefault="00CC6F95" w:rsidP="00E21D92">
      <w:pPr>
        <w:pStyle w:val="Style11"/>
        <w:spacing w:line="312" w:lineRule="auto"/>
        <w:contextualSpacing/>
        <w:mirrorIndents/>
        <w:jc w:val="both"/>
        <w:rPr>
          <w:rStyle w:val="FontStyle16"/>
          <w:sz w:val="28"/>
          <w:szCs w:val="28"/>
        </w:rPr>
      </w:pPr>
      <w:r w:rsidRPr="0052324E">
        <w:rPr>
          <w:rFonts w:ascii="Times New Roman" w:hAnsi="Times New Roman"/>
          <w:sz w:val="28"/>
          <w:szCs w:val="28"/>
        </w:rPr>
        <w:tab/>
      </w:r>
      <w:r w:rsidR="00E21D92" w:rsidRPr="0052324E">
        <w:rPr>
          <w:rFonts w:ascii="Times New Roman" w:hAnsi="Times New Roman"/>
          <w:sz w:val="28"/>
          <w:szCs w:val="28"/>
        </w:rPr>
        <w:t xml:space="preserve">де </w:t>
      </w:r>
      <w:r w:rsidR="00D51E94" w:rsidRPr="00C85B7A">
        <w:rPr>
          <w:rFonts w:ascii="Times New Roman" w:hAnsi="Times New Roman"/>
          <w:position w:val="-12"/>
          <w:sz w:val="28"/>
          <w:szCs w:val="28"/>
        </w:rPr>
        <w:object w:dxaOrig="1380" w:dyaOrig="380">
          <v:shape id="_x0000_i1105" type="#_x0000_t75" style="width:68.2pt;height:18.95pt" o:ole="">
            <v:imagedata r:id="rId251" o:title=""/>
          </v:shape>
          <o:OLEObject Type="Embed" ProgID="Equation.3" ShapeID="_x0000_i1105" DrawAspect="Content" ObjectID="_1645601762" r:id="rId252"/>
        </w:object>
      </w:r>
      <w:r w:rsidR="00F851D3">
        <w:rPr>
          <w:rFonts w:ascii="Times New Roman" w:hAnsi="Times New Roman"/>
          <w:sz w:val="28"/>
          <w:szCs w:val="28"/>
        </w:rPr>
        <w:t xml:space="preserve"> –</w:t>
      </w:r>
      <w:r w:rsidR="00E21D92" w:rsidRPr="00C85B7A">
        <w:rPr>
          <w:rFonts w:ascii="Times New Roman" w:hAnsi="Times New Roman"/>
          <w:sz w:val="28"/>
          <w:szCs w:val="28"/>
        </w:rPr>
        <w:t xml:space="preserve"> матриця, що описує амплітудно-фазовий розподіл сигналів, що заважають на елементах антеною системи; </w:t>
      </w:r>
      <w:r w:rsidR="00D51E94" w:rsidRPr="00C85B7A">
        <w:rPr>
          <w:rStyle w:val="FontStyle16"/>
          <w:sz w:val="28"/>
          <w:szCs w:val="28"/>
          <w:lang w:val="ru-RU"/>
        </w:rPr>
        <w:object w:dxaOrig="1420" w:dyaOrig="380">
          <v:shape id="_x0000_i1106" type="#_x0000_t75" style="width:70.1pt;height:18.95pt" o:ole="">
            <v:imagedata r:id="rId253" o:title=""/>
          </v:shape>
          <o:OLEObject Type="Embed" ProgID="Equation.3" ShapeID="_x0000_i1106" DrawAspect="Content" ObjectID="_1645601763" r:id="rId254"/>
        </w:object>
      </w:r>
      <w:r w:rsidRPr="00C85B7A">
        <w:rPr>
          <w:rStyle w:val="FontStyle16"/>
          <w:sz w:val="28"/>
          <w:szCs w:val="28"/>
        </w:rPr>
        <w:t xml:space="preserve"> –</w:t>
      </w:r>
      <w:r w:rsidR="00E21D92" w:rsidRPr="00C85B7A">
        <w:rPr>
          <w:rStyle w:val="FontStyle16"/>
          <w:sz w:val="28"/>
          <w:szCs w:val="28"/>
        </w:rPr>
        <w:t xml:space="preserve"> фазовий зсув фронту хвилі, що відповідає затримці </w:t>
      </w:r>
      <w:r w:rsidR="00D51E94" w:rsidRPr="00C85B7A">
        <w:rPr>
          <w:rFonts w:ascii="Times New Roman" w:hAnsi="Times New Roman"/>
          <w:position w:val="-12"/>
          <w:sz w:val="28"/>
          <w:szCs w:val="28"/>
        </w:rPr>
        <w:object w:dxaOrig="380" w:dyaOrig="380">
          <v:shape id="_x0000_i1107" type="#_x0000_t75" style="width:18.95pt;height:18.95pt" o:ole="">
            <v:imagedata r:id="rId255" o:title=""/>
          </v:shape>
          <o:OLEObject Type="Embed" ProgID="Equation.3" ShapeID="_x0000_i1107" DrawAspect="Content" ObjectID="_1645601764" r:id="rId256"/>
        </w:object>
      </w:r>
      <w:r w:rsidR="00E21D92" w:rsidRPr="0052324E">
        <w:rPr>
          <w:rFonts w:ascii="Times New Roman" w:hAnsi="Times New Roman"/>
          <w:sz w:val="28"/>
          <w:szCs w:val="28"/>
        </w:rPr>
        <w:t xml:space="preserve">; </w:t>
      </w:r>
      <w:r w:rsidR="00D51E94" w:rsidRPr="00C85B7A">
        <w:rPr>
          <w:rFonts w:ascii="Times New Roman" w:hAnsi="Times New Roman"/>
          <w:position w:val="-12"/>
          <w:sz w:val="28"/>
          <w:szCs w:val="28"/>
          <w:lang w:val="ru-RU"/>
        </w:rPr>
        <w:object w:dxaOrig="360" w:dyaOrig="380">
          <v:shape id="_x0000_i1108" type="#_x0000_t75" style="width:18.95pt;height:18.95pt" o:ole="">
            <v:imagedata r:id="rId257" o:title=""/>
          </v:shape>
          <o:OLEObject Type="Embed" ProgID="Equation.3" ShapeID="_x0000_i1108" DrawAspect="Content" ObjectID="_1645601765" r:id="rId258"/>
        </w:object>
      </w:r>
      <w:r w:rsidR="00F851D3">
        <w:rPr>
          <w:rStyle w:val="FontStyle16"/>
          <w:sz w:val="28"/>
          <w:szCs w:val="28"/>
        </w:rPr>
        <w:t>–</w:t>
      </w:r>
      <w:r w:rsidR="00E21D92" w:rsidRPr="0052324E">
        <w:rPr>
          <w:rStyle w:val="FontStyle16"/>
          <w:sz w:val="28"/>
          <w:szCs w:val="28"/>
        </w:rPr>
        <w:t xml:space="preserve"> несуча частота сигналу; </w:t>
      </w:r>
      <w:r w:rsidR="00D51E94" w:rsidRPr="00C85B7A">
        <w:rPr>
          <w:rFonts w:ascii="Times New Roman" w:hAnsi="Times New Roman"/>
          <w:position w:val="-12"/>
          <w:sz w:val="28"/>
          <w:szCs w:val="28"/>
        </w:rPr>
        <w:object w:dxaOrig="2200" w:dyaOrig="460">
          <v:shape id="_x0000_i1109" type="#_x0000_t75" style="width:109.9pt;height:22.75pt" o:ole="">
            <v:imagedata r:id="rId259" o:title=""/>
          </v:shape>
          <o:OLEObject Type="Embed" ProgID="Equation.3" ShapeID="_x0000_i1109" DrawAspect="Content" ObjectID="_1645601766" r:id="rId260"/>
        </w:object>
      </w:r>
      <w:r w:rsidR="00E21D92" w:rsidRPr="00C85B7A">
        <w:rPr>
          <w:rFonts w:ascii="Times New Roman" w:hAnsi="Times New Roman"/>
          <w:sz w:val="28"/>
          <w:szCs w:val="28"/>
        </w:rPr>
        <w:t xml:space="preserve">– вектор комплексних амплітуд коливань, прийнятих від сигналів, що заважають;  </w:t>
      </w:r>
      <w:r w:rsidR="00D51E94" w:rsidRPr="00C85B7A">
        <w:rPr>
          <w:rStyle w:val="FontStyle16"/>
          <w:sz w:val="28"/>
          <w:szCs w:val="28"/>
          <w:lang w:val="ru-RU"/>
        </w:rPr>
        <w:object w:dxaOrig="2400" w:dyaOrig="460">
          <v:shape id="_x0000_i1110" type="#_x0000_t75" style="width:119.35pt;height:22.75pt" o:ole="">
            <v:imagedata r:id="rId261" o:title=""/>
          </v:shape>
          <o:OLEObject Type="Embed" ProgID="Equation.3" ShapeID="_x0000_i1110" DrawAspect="Content" ObjectID="_1645601767" r:id="rId262"/>
        </w:object>
      </w:r>
      <w:r w:rsidRPr="0052324E">
        <w:rPr>
          <w:rStyle w:val="FontStyle16"/>
          <w:sz w:val="28"/>
          <w:szCs w:val="28"/>
        </w:rPr>
        <w:t xml:space="preserve"> –</w:t>
      </w:r>
      <w:r w:rsidR="00E21D92" w:rsidRPr="0052324E">
        <w:rPr>
          <w:rStyle w:val="FontStyle16"/>
          <w:sz w:val="28"/>
          <w:szCs w:val="28"/>
        </w:rPr>
        <w:t xml:space="preserve"> вектор, що описує комплексні амплітуди внутрішніх шумів приймальних каналів.</w:t>
      </w:r>
    </w:p>
    <w:p w:rsidR="00E21D92" w:rsidRPr="0052324E" w:rsidRDefault="00E21D92" w:rsidP="00E21D92">
      <w:pPr>
        <w:pStyle w:val="Style4"/>
        <w:spacing w:line="312" w:lineRule="auto"/>
        <w:ind w:firstLine="403"/>
        <w:contextualSpacing/>
        <w:mirrorIndents/>
        <w:jc w:val="both"/>
        <w:rPr>
          <w:rStyle w:val="FontStyle16"/>
          <w:sz w:val="28"/>
          <w:szCs w:val="28"/>
          <w:lang w:eastAsia="ru-RU"/>
        </w:rPr>
      </w:pPr>
      <w:r w:rsidRPr="0052324E">
        <w:rPr>
          <w:rStyle w:val="FontStyle16"/>
          <w:sz w:val="28"/>
          <w:szCs w:val="28"/>
          <w:lang w:eastAsia="ru-RU"/>
        </w:rPr>
        <w:t>В межах розкриття антени, вважаємо, що хвильові фронти корисних і заваж</w:t>
      </w:r>
      <w:r w:rsidRPr="0052324E">
        <w:rPr>
          <w:rStyle w:val="FontStyle16"/>
          <w:sz w:val="28"/>
          <w:szCs w:val="28"/>
          <w:lang w:eastAsia="ru-RU"/>
        </w:rPr>
        <w:t>а</w:t>
      </w:r>
      <w:r w:rsidRPr="0052324E">
        <w:rPr>
          <w:rStyle w:val="FontStyle16"/>
          <w:sz w:val="28"/>
          <w:szCs w:val="28"/>
          <w:lang w:eastAsia="ru-RU"/>
        </w:rPr>
        <w:t>ють сигналів є плоскими, тоді фазовий зсув:</w:t>
      </w:r>
    </w:p>
    <w:p w:rsidR="00E21D92" w:rsidRPr="0052324E" w:rsidRDefault="00E21D92" w:rsidP="00E21D92">
      <w:pPr>
        <w:pStyle w:val="Style3"/>
        <w:spacing w:line="312" w:lineRule="auto"/>
        <w:contextualSpacing/>
        <w:mirrorIndents/>
        <w:rPr>
          <w:rStyle w:val="FontStyle16"/>
          <w:sz w:val="28"/>
          <w:szCs w:val="28"/>
          <w:lang w:eastAsia="ru-RU"/>
        </w:rPr>
      </w:pPr>
    </w:p>
    <w:p w:rsidR="00E21D92" w:rsidRPr="00C85B7A" w:rsidRDefault="00D51E94" w:rsidP="00E21D92">
      <w:pPr>
        <w:pStyle w:val="Style3"/>
        <w:spacing w:line="312" w:lineRule="auto"/>
        <w:contextualSpacing/>
        <w:mirrorIndents/>
        <w:rPr>
          <w:rStyle w:val="FontStyle16"/>
          <w:sz w:val="28"/>
          <w:szCs w:val="28"/>
          <w:lang w:val="ru-RU"/>
        </w:rPr>
      </w:pPr>
      <w:r w:rsidRPr="00C85B7A">
        <w:rPr>
          <w:rFonts w:ascii="Times New Roman" w:hAnsi="Times New Roman"/>
          <w:position w:val="-36"/>
          <w:sz w:val="28"/>
          <w:szCs w:val="28"/>
        </w:rPr>
        <w:object w:dxaOrig="1840" w:dyaOrig="880">
          <v:shape id="_x0000_i1111" type="#_x0000_t75" style="width:90.95pt;height:43.6pt" o:ole="">
            <v:imagedata r:id="rId263" o:title=""/>
          </v:shape>
          <o:OLEObject Type="Embed" ProgID="Equation.3" ShapeID="_x0000_i1111" DrawAspect="Content" ObjectID="_1645601768" r:id="rId264"/>
        </w:object>
      </w:r>
      <w:r w:rsidR="00A914F5">
        <w:rPr>
          <w:rFonts w:ascii="Times New Roman" w:hAnsi="Times New Roman"/>
          <w:sz w:val="28"/>
          <w:szCs w:val="28"/>
          <w:lang w:val="ru-RU"/>
        </w:rPr>
        <w:t>.</w:t>
      </w:r>
      <w:r w:rsidR="00E21D92" w:rsidRPr="00C85B7A">
        <w:rPr>
          <w:rFonts w:ascii="Times New Roman" w:hAnsi="Times New Roman"/>
          <w:sz w:val="28"/>
          <w:szCs w:val="28"/>
        </w:rPr>
        <w:t xml:space="preserve">  (</w:t>
      </w:r>
      <w:r w:rsidR="00287576">
        <w:rPr>
          <w:rFonts w:ascii="Times New Roman" w:hAnsi="Times New Roman"/>
          <w:sz w:val="28"/>
          <w:szCs w:val="28"/>
        </w:rPr>
        <w:t>4</w:t>
      </w:r>
      <w:r w:rsidR="00E21D92" w:rsidRPr="00C85B7A">
        <w:rPr>
          <w:rFonts w:ascii="Times New Roman" w:hAnsi="Times New Roman"/>
          <w:sz w:val="28"/>
          <w:szCs w:val="28"/>
        </w:rPr>
        <w:t>.3)</w:t>
      </w:r>
    </w:p>
    <w:p w:rsidR="00E21D92" w:rsidRPr="00E21D92" w:rsidRDefault="00E21D92" w:rsidP="00E21D92">
      <w:pPr>
        <w:spacing w:after="0" w:line="312" w:lineRule="auto"/>
        <w:contextualSpacing/>
        <w:mirrorIndents/>
        <w:jc w:val="both"/>
        <w:rPr>
          <w:rFonts w:ascii="Times New Roman" w:hAnsi="Times New Roman"/>
          <w:sz w:val="28"/>
          <w:szCs w:val="28"/>
        </w:rPr>
      </w:pPr>
    </w:p>
    <w:p w:rsidR="00602DC2" w:rsidRPr="007A18F5" w:rsidRDefault="00287576" w:rsidP="00E6349B">
      <w:pPr>
        <w:tabs>
          <w:tab w:val="left" w:pos="1080"/>
          <w:tab w:val="left" w:pos="1134"/>
        </w:tabs>
        <w:autoSpaceDE w:val="0"/>
        <w:autoSpaceDN w:val="0"/>
        <w:adjustRightInd w:val="0"/>
        <w:spacing w:line="312" w:lineRule="auto"/>
        <w:ind w:firstLine="567"/>
        <w:contextualSpacing/>
        <w:mirrorIndents/>
        <w:jc w:val="both"/>
        <w:rPr>
          <w:rFonts w:ascii="Times New Roman" w:hAnsi="Times New Roman"/>
          <w:sz w:val="28"/>
          <w:szCs w:val="28"/>
          <w:lang w:val="uk-UA"/>
        </w:rPr>
      </w:pPr>
      <w:r>
        <w:rPr>
          <w:rFonts w:ascii="Times New Roman" w:hAnsi="Times New Roman"/>
          <w:sz w:val="28"/>
          <w:szCs w:val="28"/>
          <w:lang w:val="uk-UA"/>
        </w:rPr>
        <w:t>4</w:t>
      </w:r>
      <w:r w:rsidR="003E6940">
        <w:rPr>
          <w:rFonts w:ascii="Times New Roman" w:hAnsi="Times New Roman"/>
          <w:sz w:val="28"/>
          <w:szCs w:val="28"/>
          <w:lang w:val="uk-UA"/>
        </w:rPr>
        <w:t>.2</w:t>
      </w:r>
      <w:r w:rsidR="00602DC2" w:rsidRPr="007A18F5">
        <w:rPr>
          <w:rFonts w:ascii="Times New Roman" w:hAnsi="Times New Roman"/>
          <w:sz w:val="28"/>
          <w:szCs w:val="28"/>
          <w:lang w:val="uk-UA"/>
        </w:rPr>
        <w:t xml:space="preserve">Дослідження методів оцінки напрямку приходу сигналів з </w:t>
      </w:r>
      <w:r w:rsidR="00E6349B">
        <w:rPr>
          <w:rFonts w:ascii="Times New Roman" w:hAnsi="Times New Roman"/>
          <w:sz w:val="28"/>
          <w:szCs w:val="28"/>
          <w:lang w:val="uk-UA"/>
        </w:rPr>
        <w:t xml:space="preserve">                      надрозділен</w:t>
      </w:r>
      <w:r w:rsidR="00602DC2" w:rsidRPr="007A18F5">
        <w:rPr>
          <w:rFonts w:ascii="Times New Roman" w:hAnsi="Times New Roman"/>
          <w:sz w:val="28"/>
          <w:szCs w:val="28"/>
          <w:lang w:val="uk-UA"/>
        </w:rPr>
        <w:t>ням</w:t>
      </w:r>
    </w:p>
    <w:p w:rsidR="00602DC2" w:rsidRPr="007A18F5" w:rsidRDefault="00602DC2" w:rsidP="00AC480F">
      <w:pPr>
        <w:spacing w:line="312" w:lineRule="auto"/>
        <w:ind w:firstLine="709"/>
        <w:contextualSpacing/>
        <w:mirrorIndents/>
        <w:jc w:val="both"/>
        <w:rPr>
          <w:rFonts w:ascii="Times New Roman" w:hAnsi="Times New Roman"/>
          <w:noProof/>
          <w:sz w:val="28"/>
          <w:szCs w:val="28"/>
          <w:lang w:val="uk-UA"/>
        </w:rPr>
      </w:pPr>
    </w:p>
    <w:p w:rsidR="00602DC2" w:rsidRPr="007A18F5" w:rsidRDefault="00602DC2" w:rsidP="00AC480F">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Основною проблематикою в задачах ПЧД з використанням адаптивних а</w:t>
      </w:r>
      <w:r w:rsidRPr="007A18F5">
        <w:rPr>
          <w:rFonts w:ascii="Times New Roman" w:hAnsi="Times New Roman"/>
          <w:sz w:val="28"/>
          <w:szCs w:val="28"/>
          <w:lang w:val="uk-UA"/>
        </w:rPr>
        <w:t>н</w:t>
      </w:r>
      <w:r w:rsidRPr="007A18F5">
        <w:rPr>
          <w:rFonts w:ascii="Times New Roman" w:hAnsi="Times New Roman"/>
          <w:sz w:val="28"/>
          <w:szCs w:val="28"/>
          <w:lang w:val="uk-UA"/>
        </w:rPr>
        <w:t>тенних решіток (АР) є задача визначення напрямку приходу сигналів від мобіл</w:t>
      </w:r>
      <w:r w:rsidRPr="007A18F5">
        <w:rPr>
          <w:rFonts w:ascii="Times New Roman" w:hAnsi="Times New Roman"/>
          <w:sz w:val="28"/>
          <w:szCs w:val="28"/>
          <w:lang w:val="uk-UA"/>
        </w:rPr>
        <w:t>ь</w:t>
      </w:r>
      <w:r w:rsidRPr="007A18F5">
        <w:rPr>
          <w:rFonts w:ascii="Times New Roman" w:hAnsi="Times New Roman"/>
          <w:sz w:val="28"/>
          <w:szCs w:val="28"/>
          <w:lang w:val="uk-UA"/>
        </w:rPr>
        <w:t>них абонентських станцій (АС). Дана задача вирішується на основі різних мет</w:t>
      </w:r>
      <w:r w:rsidRPr="007A18F5">
        <w:rPr>
          <w:rFonts w:ascii="Times New Roman" w:hAnsi="Times New Roman"/>
          <w:sz w:val="28"/>
          <w:szCs w:val="28"/>
          <w:lang w:val="uk-UA"/>
        </w:rPr>
        <w:t>о</w:t>
      </w:r>
      <w:r w:rsidRPr="007A18F5">
        <w:rPr>
          <w:rFonts w:ascii="Times New Roman" w:hAnsi="Times New Roman"/>
          <w:sz w:val="28"/>
          <w:szCs w:val="28"/>
          <w:lang w:val="uk-UA"/>
        </w:rPr>
        <w:t>дів: пеленгації з використанням рівносигнальної зони, оцінок характеристик спрямованості АР, з релеївським роз</w:t>
      </w:r>
      <w:r w:rsidR="00822887">
        <w:rPr>
          <w:rFonts w:ascii="Times New Roman" w:hAnsi="Times New Roman"/>
          <w:sz w:val="28"/>
          <w:szCs w:val="28"/>
          <w:lang w:val="uk-UA"/>
        </w:rPr>
        <w:t>ділом, з надроздільною</w:t>
      </w:r>
      <w:r w:rsidR="003E6940">
        <w:rPr>
          <w:rFonts w:ascii="Times New Roman" w:hAnsi="Times New Roman"/>
          <w:sz w:val="28"/>
          <w:szCs w:val="28"/>
          <w:lang w:val="uk-UA"/>
        </w:rPr>
        <w:t xml:space="preserve"> здатністю (Н</w:t>
      </w:r>
      <w:r w:rsidRPr="007A18F5">
        <w:rPr>
          <w:rFonts w:ascii="Times New Roman" w:hAnsi="Times New Roman"/>
          <w:sz w:val="28"/>
          <w:szCs w:val="28"/>
          <w:lang w:val="uk-UA"/>
        </w:rPr>
        <w:t>З) та ін., що в</w:t>
      </w:r>
      <w:r w:rsidR="00E56E54" w:rsidRPr="007A18F5">
        <w:rPr>
          <w:rFonts w:ascii="Times New Roman" w:hAnsi="Times New Roman"/>
          <w:sz w:val="28"/>
          <w:szCs w:val="28"/>
          <w:lang w:val="uk-UA"/>
        </w:rPr>
        <w:t>олодіють своєю ефективністю [15,2</w:t>
      </w:r>
      <w:r w:rsidRPr="007A18F5">
        <w:rPr>
          <w:rFonts w:ascii="Times New Roman" w:hAnsi="Times New Roman"/>
          <w:sz w:val="28"/>
          <w:szCs w:val="28"/>
          <w:lang w:val="uk-UA"/>
        </w:rPr>
        <w:t>].</w:t>
      </w:r>
    </w:p>
    <w:p w:rsidR="00602DC2" w:rsidRPr="007A18F5" w:rsidRDefault="00602DC2" w:rsidP="00AC480F">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Методи оц</w:t>
      </w:r>
      <w:r w:rsidR="00007D15">
        <w:rPr>
          <w:rFonts w:ascii="Times New Roman" w:hAnsi="Times New Roman"/>
          <w:sz w:val="28"/>
          <w:szCs w:val="28"/>
          <w:lang w:val="uk-UA"/>
        </w:rPr>
        <w:t xml:space="preserve">інки напрямку приходу сигналів DOA (Direction of </w:t>
      </w:r>
      <w:r w:rsidR="00007D15">
        <w:rPr>
          <w:rFonts w:ascii="Times New Roman" w:hAnsi="Times New Roman"/>
          <w:sz w:val="28"/>
          <w:szCs w:val="28"/>
          <w:lang w:val="en-US"/>
        </w:rPr>
        <w:t>A</w:t>
      </w:r>
      <w:r w:rsidRPr="007A18F5">
        <w:rPr>
          <w:rFonts w:ascii="Times New Roman" w:hAnsi="Times New Roman"/>
          <w:sz w:val="28"/>
          <w:szCs w:val="28"/>
          <w:lang w:val="uk-UA"/>
        </w:rPr>
        <w:t>rrival estimation) лежать в основі багатьох задач телекомунікацій. Аналіз даних методів з точки зору їх ефективності і можливості бути актуальною задачею при виріше</w:t>
      </w:r>
      <w:r w:rsidRPr="007A18F5">
        <w:rPr>
          <w:rFonts w:ascii="Times New Roman" w:hAnsi="Times New Roman"/>
          <w:sz w:val="28"/>
          <w:szCs w:val="28"/>
          <w:lang w:val="uk-UA"/>
        </w:rPr>
        <w:t>н</w:t>
      </w:r>
      <w:r w:rsidRPr="007A18F5">
        <w:rPr>
          <w:rFonts w:ascii="Times New Roman" w:hAnsi="Times New Roman"/>
          <w:sz w:val="28"/>
          <w:szCs w:val="28"/>
          <w:lang w:val="uk-UA"/>
        </w:rPr>
        <w:t>ні задач ПЧД у системах мобільного зв’язку.</w:t>
      </w:r>
    </w:p>
    <w:p w:rsidR="00602DC2" w:rsidRPr="007A18F5" w:rsidRDefault="00602DC2" w:rsidP="00AC480F">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Проблема визначення напрямку приходу електромагнітної хвилі має як сам</w:t>
      </w:r>
      <w:r w:rsidRPr="007A18F5">
        <w:rPr>
          <w:rFonts w:ascii="Times New Roman" w:hAnsi="Times New Roman"/>
          <w:sz w:val="28"/>
          <w:szCs w:val="28"/>
          <w:lang w:val="uk-UA"/>
        </w:rPr>
        <w:t>о</w:t>
      </w:r>
      <w:r w:rsidRPr="007A18F5">
        <w:rPr>
          <w:rFonts w:ascii="Times New Roman" w:hAnsi="Times New Roman"/>
          <w:sz w:val="28"/>
          <w:szCs w:val="28"/>
          <w:lang w:val="uk-UA"/>
        </w:rPr>
        <w:t xml:space="preserve">стійне значення (пеленгування джерел </w:t>
      </w:r>
      <w:r w:rsidRPr="007A18F5">
        <w:rPr>
          <w:rStyle w:val="alt-edited"/>
          <w:rFonts w:ascii="Times New Roman" w:hAnsi="Times New Roman"/>
          <w:sz w:val="28"/>
          <w:szCs w:val="28"/>
          <w:lang w:val="uk-UA"/>
        </w:rPr>
        <w:t>радіовипромінювань</w:t>
      </w:r>
      <w:r w:rsidRPr="007A18F5">
        <w:rPr>
          <w:rFonts w:ascii="Times New Roman" w:hAnsi="Times New Roman"/>
          <w:sz w:val="28"/>
          <w:szCs w:val="28"/>
          <w:lang w:val="uk-UA"/>
        </w:rPr>
        <w:t>), так і є складовим компонентом більш загальних задач радіозв’язку, раді</w:t>
      </w:r>
      <w:r w:rsidR="00543ADF" w:rsidRPr="007A18F5">
        <w:rPr>
          <w:rFonts w:ascii="Times New Roman" w:hAnsi="Times New Roman"/>
          <w:sz w:val="28"/>
          <w:szCs w:val="28"/>
          <w:lang w:val="uk-UA"/>
        </w:rPr>
        <w:t xml:space="preserve">олокації, навігації та ін. </w:t>
      </w:r>
      <w:r w:rsidRPr="007A18F5">
        <w:rPr>
          <w:rFonts w:ascii="Times New Roman" w:hAnsi="Times New Roman"/>
          <w:sz w:val="28"/>
          <w:szCs w:val="28"/>
          <w:lang w:val="uk-UA"/>
        </w:rPr>
        <w:t>.</w:t>
      </w:r>
    </w:p>
    <w:p w:rsidR="00602DC2" w:rsidRPr="007A18F5" w:rsidRDefault="00602DC2" w:rsidP="00AC480F">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В рамках досліджуваної проблематики проведено (здійснено) оцінку теор</w:t>
      </w:r>
      <w:r w:rsidRPr="007A18F5">
        <w:rPr>
          <w:rFonts w:ascii="Times New Roman" w:hAnsi="Times New Roman"/>
          <w:sz w:val="28"/>
          <w:szCs w:val="28"/>
          <w:lang w:val="uk-UA"/>
        </w:rPr>
        <w:t>е</w:t>
      </w:r>
      <w:r w:rsidRPr="007A18F5">
        <w:rPr>
          <w:rFonts w:ascii="Times New Roman" w:hAnsi="Times New Roman"/>
          <w:sz w:val="28"/>
          <w:szCs w:val="28"/>
          <w:lang w:val="uk-UA"/>
        </w:rPr>
        <w:t>тичної граничної роздільної здатності деяких методів надрозділення. На основі моделювання різних сценаріїв сигнально-завадової обстановки отримані значення теоретичної граничної точності розглянутих методів.</w:t>
      </w:r>
    </w:p>
    <w:p w:rsidR="00602DC2" w:rsidRPr="007A18F5" w:rsidRDefault="00602DC2" w:rsidP="00AC480F">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t>При реалізації методів надрозділення в просторовій області вдається визн</w:t>
      </w:r>
      <w:r w:rsidRPr="007A18F5">
        <w:rPr>
          <w:rFonts w:ascii="Times New Roman" w:hAnsi="Times New Roman"/>
          <w:sz w:val="28"/>
          <w:szCs w:val="28"/>
          <w:lang w:val="uk-UA"/>
        </w:rPr>
        <w:t>а</w:t>
      </w:r>
      <w:r w:rsidRPr="007A18F5">
        <w:rPr>
          <w:rFonts w:ascii="Times New Roman" w:hAnsi="Times New Roman"/>
          <w:sz w:val="28"/>
          <w:szCs w:val="28"/>
          <w:lang w:val="uk-UA"/>
        </w:rPr>
        <w:t>чати положення спектральних складових (напрямків приходу), аналізованих (пр</w:t>
      </w:r>
      <w:r w:rsidRPr="007A18F5">
        <w:rPr>
          <w:rFonts w:ascii="Times New Roman" w:hAnsi="Times New Roman"/>
          <w:sz w:val="28"/>
          <w:szCs w:val="28"/>
          <w:lang w:val="uk-UA"/>
        </w:rPr>
        <w:t>и</w:t>
      </w:r>
      <w:r w:rsidRPr="007A18F5">
        <w:rPr>
          <w:rFonts w:ascii="Times New Roman" w:hAnsi="Times New Roman"/>
          <w:sz w:val="28"/>
          <w:szCs w:val="28"/>
          <w:lang w:val="uk-UA"/>
        </w:rPr>
        <w:t>йнятих) сигналів. У роботах Д</w:t>
      </w:r>
      <w:r w:rsidR="00543ADF" w:rsidRPr="007A18F5">
        <w:rPr>
          <w:rFonts w:ascii="Times New Roman" w:hAnsi="Times New Roman"/>
          <w:sz w:val="28"/>
          <w:szCs w:val="28"/>
          <w:lang w:val="uk-UA"/>
        </w:rPr>
        <w:t>жонсона, Кейпон</w:t>
      </w:r>
      <w:r w:rsidR="0004466D">
        <w:rPr>
          <w:rFonts w:ascii="Times New Roman" w:hAnsi="Times New Roman"/>
          <w:sz w:val="28"/>
          <w:szCs w:val="28"/>
          <w:lang w:val="uk-UA"/>
        </w:rPr>
        <w:t>а</w:t>
      </w:r>
      <w:r w:rsidR="00543ADF" w:rsidRPr="007A18F5">
        <w:rPr>
          <w:rFonts w:ascii="Times New Roman" w:hAnsi="Times New Roman"/>
          <w:sz w:val="28"/>
          <w:szCs w:val="28"/>
          <w:lang w:val="uk-UA"/>
        </w:rPr>
        <w:t xml:space="preserve"> та ін. </w:t>
      </w:r>
      <w:r w:rsidRPr="007A18F5">
        <w:rPr>
          <w:rFonts w:ascii="Times New Roman" w:hAnsi="Times New Roman"/>
          <w:sz w:val="28"/>
          <w:szCs w:val="28"/>
          <w:lang w:val="uk-UA"/>
        </w:rPr>
        <w:t>, на основі методів неліні</w:t>
      </w:r>
      <w:r w:rsidRPr="007A18F5">
        <w:rPr>
          <w:rFonts w:ascii="Times New Roman" w:hAnsi="Times New Roman"/>
          <w:sz w:val="28"/>
          <w:szCs w:val="28"/>
          <w:lang w:val="uk-UA"/>
        </w:rPr>
        <w:t>й</w:t>
      </w:r>
      <w:r w:rsidRPr="007A18F5">
        <w:rPr>
          <w:rFonts w:ascii="Times New Roman" w:hAnsi="Times New Roman"/>
          <w:sz w:val="28"/>
          <w:szCs w:val="28"/>
          <w:lang w:val="uk-UA"/>
        </w:rPr>
        <w:t>ного спектрального аналізу були розроблені методи надрозділення сигналів, ро</w:t>
      </w:r>
      <w:r w:rsidRPr="007A18F5">
        <w:rPr>
          <w:rFonts w:ascii="Times New Roman" w:hAnsi="Times New Roman"/>
          <w:sz w:val="28"/>
          <w:szCs w:val="28"/>
          <w:lang w:val="uk-UA"/>
        </w:rPr>
        <w:t>з</w:t>
      </w:r>
      <w:r w:rsidRPr="007A18F5">
        <w:rPr>
          <w:rFonts w:ascii="Times New Roman" w:hAnsi="Times New Roman"/>
          <w:sz w:val="28"/>
          <w:szCs w:val="28"/>
          <w:lang w:val="uk-UA"/>
        </w:rPr>
        <w:t>несених на як завгодно малу відстань.</w:t>
      </w:r>
    </w:p>
    <w:p w:rsidR="00CD7909" w:rsidRDefault="003515D5" w:rsidP="00CD7909">
      <w:pPr>
        <w:spacing w:line="312" w:lineRule="auto"/>
        <w:ind w:firstLine="567"/>
        <w:contextualSpacing/>
        <w:mirrorIndents/>
        <w:jc w:val="both"/>
        <w:rPr>
          <w:rFonts w:ascii="Times New Roman" w:hAnsi="Times New Roman"/>
          <w:sz w:val="28"/>
          <w:szCs w:val="28"/>
          <w:lang w:val="uk-UA"/>
        </w:rPr>
      </w:pPr>
      <w:r>
        <w:rPr>
          <w:rFonts w:ascii="Times New Roman" w:hAnsi="Times New Roman"/>
          <w:sz w:val="28"/>
          <w:szCs w:val="28"/>
          <w:lang w:val="uk-UA"/>
        </w:rPr>
        <w:lastRenderedPageBreak/>
        <w:t xml:space="preserve">У табл. </w:t>
      </w:r>
      <w:r w:rsidR="00287576">
        <w:rPr>
          <w:rFonts w:ascii="Times New Roman" w:hAnsi="Times New Roman"/>
          <w:sz w:val="28"/>
          <w:szCs w:val="28"/>
          <w:lang w:val="uk-UA"/>
        </w:rPr>
        <w:t>4</w:t>
      </w:r>
      <w:r>
        <w:rPr>
          <w:rFonts w:ascii="Times New Roman" w:hAnsi="Times New Roman"/>
          <w:sz w:val="28"/>
          <w:szCs w:val="28"/>
          <w:lang w:val="uk-UA"/>
        </w:rPr>
        <w:t>.</w:t>
      </w:r>
      <w:r w:rsidR="00602DC2" w:rsidRPr="007A18F5">
        <w:rPr>
          <w:rFonts w:ascii="Times New Roman" w:hAnsi="Times New Roman"/>
          <w:sz w:val="28"/>
          <w:szCs w:val="28"/>
          <w:lang w:val="uk-UA"/>
        </w:rPr>
        <w:t xml:space="preserve">1 представлена узагальнена порівняльна характеристика </w:t>
      </w:r>
      <w:r w:rsidR="00007D15">
        <w:rPr>
          <w:rFonts w:ascii="Times New Roman" w:hAnsi="Times New Roman"/>
          <w:sz w:val="28"/>
          <w:szCs w:val="28"/>
          <w:lang w:val="uk-UA"/>
        </w:rPr>
        <w:t>дослідж</w:t>
      </w:r>
      <w:r w:rsidR="00007D15">
        <w:rPr>
          <w:rFonts w:ascii="Times New Roman" w:hAnsi="Times New Roman"/>
          <w:sz w:val="28"/>
          <w:szCs w:val="28"/>
          <w:lang w:val="uk-UA"/>
        </w:rPr>
        <w:t>у</w:t>
      </w:r>
      <w:r w:rsidR="00007D15">
        <w:rPr>
          <w:rFonts w:ascii="Times New Roman" w:hAnsi="Times New Roman"/>
          <w:sz w:val="28"/>
          <w:szCs w:val="28"/>
          <w:lang w:val="uk-UA"/>
        </w:rPr>
        <w:t xml:space="preserve">ваних </w:t>
      </w:r>
      <w:r w:rsidR="00602DC2" w:rsidRPr="007A18F5">
        <w:rPr>
          <w:rFonts w:ascii="Times New Roman" w:hAnsi="Times New Roman"/>
          <w:sz w:val="28"/>
          <w:szCs w:val="28"/>
          <w:lang w:val="uk-UA"/>
        </w:rPr>
        <w:t>методів оцінки напрямків кутової надроздільної здатності сигналів.</w:t>
      </w:r>
    </w:p>
    <w:p w:rsidR="00CD7909" w:rsidRDefault="00CD7909" w:rsidP="00CD7909">
      <w:pPr>
        <w:spacing w:line="312" w:lineRule="auto"/>
        <w:ind w:firstLine="567"/>
        <w:contextualSpacing/>
        <w:mirrorIndents/>
        <w:jc w:val="both"/>
        <w:rPr>
          <w:rFonts w:ascii="Times New Roman" w:hAnsi="Times New Roman"/>
          <w:sz w:val="28"/>
          <w:szCs w:val="28"/>
          <w:lang w:val="uk-UA"/>
        </w:rPr>
      </w:pPr>
    </w:p>
    <w:p w:rsidR="006618ED" w:rsidRDefault="006618ED" w:rsidP="00CD7909">
      <w:pPr>
        <w:spacing w:line="312" w:lineRule="auto"/>
        <w:ind w:firstLine="567"/>
        <w:contextualSpacing/>
        <w:mirrorIndents/>
        <w:jc w:val="both"/>
        <w:rPr>
          <w:rFonts w:ascii="Times New Roman" w:hAnsi="Times New Roman"/>
          <w:sz w:val="28"/>
          <w:szCs w:val="28"/>
          <w:lang w:val="uk-UA"/>
        </w:rPr>
      </w:pPr>
    </w:p>
    <w:p w:rsidR="00602DC2" w:rsidRPr="007A18F5" w:rsidRDefault="003515D5" w:rsidP="00CD7909">
      <w:pPr>
        <w:spacing w:line="312" w:lineRule="auto"/>
        <w:ind w:firstLine="567"/>
        <w:contextualSpacing/>
        <w:mirrorIndents/>
        <w:jc w:val="both"/>
        <w:rPr>
          <w:rFonts w:ascii="Times New Roman" w:hAnsi="Times New Roman"/>
          <w:sz w:val="28"/>
          <w:szCs w:val="28"/>
          <w:lang w:val="uk-UA"/>
        </w:rPr>
      </w:pPr>
      <w:r>
        <w:rPr>
          <w:rFonts w:ascii="Times New Roman" w:hAnsi="Times New Roman"/>
          <w:sz w:val="28"/>
          <w:szCs w:val="28"/>
          <w:lang w:val="uk-UA"/>
        </w:rPr>
        <w:t xml:space="preserve">Таблиця </w:t>
      </w:r>
      <w:r w:rsidR="00287576">
        <w:rPr>
          <w:rFonts w:ascii="Times New Roman" w:hAnsi="Times New Roman"/>
          <w:sz w:val="28"/>
          <w:szCs w:val="28"/>
          <w:lang w:val="uk-UA"/>
        </w:rPr>
        <w:t>4</w:t>
      </w:r>
      <w:r>
        <w:rPr>
          <w:rFonts w:ascii="Times New Roman" w:hAnsi="Times New Roman"/>
          <w:sz w:val="28"/>
          <w:szCs w:val="28"/>
          <w:lang w:val="uk-UA"/>
        </w:rPr>
        <w:t>.</w:t>
      </w:r>
      <w:r w:rsidR="004851B8" w:rsidRPr="007A18F5">
        <w:rPr>
          <w:rFonts w:ascii="Times New Roman" w:hAnsi="Times New Roman"/>
          <w:sz w:val="28"/>
          <w:szCs w:val="28"/>
          <w:lang w:val="uk-UA"/>
        </w:rPr>
        <w:t>1</w:t>
      </w:r>
      <w:r w:rsidR="00602DC2" w:rsidRPr="007A18F5">
        <w:rPr>
          <w:rFonts w:ascii="Times New Roman" w:hAnsi="Times New Roman"/>
          <w:sz w:val="28"/>
          <w:szCs w:val="28"/>
          <w:lang w:val="uk-UA"/>
        </w:rPr>
        <w:t xml:space="preserve"> – Порівняльна характеристика методів оцінки напрямку приходу сигналів кутової надроздільної здатності</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85"/>
        <w:gridCol w:w="2693"/>
        <w:gridCol w:w="3445"/>
      </w:tblGrid>
      <w:tr w:rsidR="009C4414" w:rsidRPr="003515D5" w:rsidTr="00AC4F12">
        <w:trPr>
          <w:trHeight w:val="609"/>
        </w:trPr>
        <w:tc>
          <w:tcPr>
            <w:tcW w:w="3785"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Style w:val="shorttext"/>
                <w:rFonts w:ascii="Times New Roman" w:hAnsi="Times New Roman"/>
                <w:sz w:val="24"/>
                <w:szCs w:val="24"/>
                <w:lang w:val="uk-UA"/>
              </w:rPr>
              <w:t>Метод оцінки напрямку    приходу сигналів</w:t>
            </w:r>
          </w:p>
        </w:tc>
        <w:tc>
          <w:tcPr>
            <w:tcW w:w="26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Переваги</w:t>
            </w:r>
          </w:p>
        </w:tc>
        <w:tc>
          <w:tcPr>
            <w:tcW w:w="3445" w:type="dxa"/>
          </w:tcPr>
          <w:p w:rsidR="009C4414" w:rsidRPr="003515D5" w:rsidRDefault="009C4414" w:rsidP="000F3487">
            <w:pPr>
              <w:spacing w:line="240" w:lineRule="auto"/>
              <w:contextualSpacing/>
              <w:mirrorIndents/>
              <w:jc w:val="center"/>
              <w:rPr>
                <w:rFonts w:ascii="Times New Roman" w:hAnsi="Times New Roman"/>
                <w:sz w:val="24"/>
                <w:szCs w:val="24"/>
                <w:lang w:val="uk-UA"/>
              </w:rPr>
            </w:pPr>
            <w:r w:rsidRPr="003515D5">
              <w:rPr>
                <w:rStyle w:val="shorttext"/>
                <w:rFonts w:ascii="Times New Roman" w:hAnsi="Times New Roman"/>
                <w:sz w:val="24"/>
                <w:szCs w:val="24"/>
                <w:lang w:val="uk-UA"/>
              </w:rPr>
              <w:t>Об</w:t>
            </w:r>
            <w:r>
              <w:rPr>
                <w:rStyle w:val="shorttext"/>
                <w:rFonts w:ascii="Times New Roman" w:hAnsi="Times New Roman"/>
                <w:sz w:val="24"/>
                <w:szCs w:val="24"/>
                <w:lang w:val="uk-UA"/>
              </w:rPr>
              <w:t xml:space="preserve">меження і недоліки </w:t>
            </w:r>
            <w:r w:rsidRPr="003515D5">
              <w:rPr>
                <w:rStyle w:val="shorttext"/>
                <w:rFonts w:ascii="Times New Roman" w:hAnsi="Times New Roman"/>
                <w:sz w:val="24"/>
                <w:szCs w:val="24"/>
                <w:lang w:val="uk-UA"/>
              </w:rPr>
              <w:t xml:space="preserve"> методу</w:t>
            </w:r>
          </w:p>
        </w:tc>
      </w:tr>
      <w:tr w:rsidR="009C4414" w:rsidRPr="007F43D2" w:rsidTr="00AC4F12">
        <w:tc>
          <w:tcPr>
            <w:tcW w:w="3785"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Кл</w:t>
            </w:r>
            <w:r>
              <w:rPr>
                <w:rFonts w:ascii="Times New Roman" w:hAnsi="Times New Roman"/>
                <w:sz w:val="24"/>
                <w:szCs w:val="24"/>
                <w:lang w:val="uk-UA"/>
              </w:rPr>
              <w:t>асичний метод формування променю</w:t>
            </w:r>
            <w:r w:rsidRPr="003515D5">
              <w:rPr>
                <w:rFonts w:ascii="Times New Roman" w:hAnsi="Times New Roman"/>
                <w:sz w:val="24"/>
                <w:szCs w:val="24"/>
                <w:lang w:val="uk-UA"/>
              </w:rPr>
              <w:br/>
              <w:t>(Метод Бартлетта або метод з</w:t>
            </w:r>
            <w:r w:rsidRPr="003515D5">
              <w:rPr>
                <w:rFonts w:ascii="Times New Roman" w:hAnsi="Times New Roman"/>
                <w:sz w:val="24"/>
                <w:szCs w:val="24"/>
                <w:lang w:val="uk-UA"/>
              </w:rPr>
              <w:t>а</w:t>
            </w:r>
            <w:r w:rsidRPr="003515D5">
              <w:rPr>
                <w:rFonts w:ascii="Times New Roman" w:hAnsi="Times New Roman"/>
                <w:sz w:val="24"/>
                <w:szCs w:val="24"/>
                <w:lang w:val="uk-UA"/>
              </w:rPr>
              <w:t>тримок – розширення спектрал</w:t>
            </w:r>
            <w:r w:rsidRPr="003515D5">
              <w:rPr>
                <w:rFonts w:ascii="Times New Roman" w:hAnsi="Times New Roman"/>
                <w:sz w:val="24"/>
                <w:szCs w:val="24"/>
                <w:lang w:val="uk-UA"/>
              </w:rPr>
              <w:t>ь</w:t>
            </w:r>
            <w:r w:rsidRPr="003515D5">
              <w:rPr>
                <w:rFonts w:ascii="Times New Roman" w:hAnsi="Times New Roman"/>
                <w:sz w:val="24"/>
                <w:szCs w:val="24"/>
                <w:lang w:val="uk-UA"/>
              </w:rPr>
              <w:t>ного аналізу по Фур’є), [15]:</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color w:val="000000"/>
                <w:position w:val="-40"/>
                <w:sz w:val="24"/>
                <w:szCs w:val="24"/>
                <w:lang w:val="uk-UA"/>
              </w:rPr>
              <w:object w:dxaOrig="2740" w:dyaOrig="940">
                <v:shape id="_x0000_i1112" type="#_x0000_t75" style="width:136.4pt;height:47.35pt" o:ole="">
                  <v:imagedata r:id="rId265" o:title=""/>
                </v:shape>
                <o:OLEObject Type="Embed" ProgID="Equation.3" ShapeID="_x0000_i1112" DrawAspect="Content" ObjectID="_1645601769" r:id="rId266"/>
              </w:object>
            </w:r>
            <w:r w:rsidR="009C4414" w:rsidRPr="003515D5">
              <w:rPr>
                <w:rFonts w:ascii="Times New Roman" w:hAnsi="Times New Roman"/>
                <w:sz w:val="24"/>
                <w:szCs w:val="24"/>
                <w:lang w:val="uk-UA"/>
              </w:rPr>
              <w:t xml:space="preserve">, </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color w:val="000000"/>
                <w:position w:val="-10"/>
                <w:sz w:val="24"/>
                <w:szCs w:val="24"/>
                <w:lang w:val="uk-UA"/>
              </w:rPr>
              <w:object w:dxaOrig="540" w:dyaOrig="360">
                <v:shape id="_x0000_i1113" type="#_x0000_t75" style="width:26.55pt;height:18.95pt" o:ole="">
                  <v:imagedata r:id="rId267" o:title=""/>
                </v:shape>
                <o:OLEObject Type="Embed" ProgID="Equation.3" ShapeID="_x0000_i1113" DrawAspect="Content" ObjectID="_1645601770" r:id="rId268"/>
              </w:object>
            </w:r>
            <w:r w:rsidR="009C4414" w:rsidRPr="003515D5">
              <w:rPr>
                <w:rFonts w:ascii="Times New Roman" w:hAnsi="Times New Roman"/>
                <w:sz w:val="24"/>
                <w:szCs w:val="24"/>
                <w:lang w:val="uk-UA"/>
              </w:rPr>
              <w:t>– вектор відгуку АР, тобто фактично стовпці вагових коеф</w:t>
            </w:r>
            <w:r w:rsidR="009C4414" w:rsidRPr="003515D5">
              <w:rPr>
                <w:rFonts w:ascii="Times New Roman" w:hAnsi="Times New Roman"/>
                <w:sz w:val="24"/>
                <w:szCs w:val="24"/>
                <w:lang w:val="uk-UA"/>
              </w:rPr>
              <w:t>і</w:t>
            </w:r>
            <w:r w:rsidR="009C4414" w:rsidRPr="003515D5">
              <w:rPr>
                <w:rFonts w:ascii="Times New Roman" w:hAnsi="Times New Roman"/>
                <w:sz w:val="24"/>
                <w:szCs w:val="24"/>
                <w:lang w:val="uk-UA"/>
              </w:rPr>
              <w:t>цієнтів для всіх кутів приходу сигналів.</w:t>
            </w:r>
          </w:p>
        </w:tc>
        <w:tc>
          <w:tcPr>
            <w:tcW w:w="26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Style w:val="shorttext"/>
                <w:rFonts w:ascii="Times New Roman" w:hAnsi="Times New Roman"/>
                <w:sz w:val="24"/>
                <w:szCs w:val="24"/>
                <w:lang w:val="uk-UA"/>
              </w:rPr>
              <w:t>Проста реалізація.</w:t>
            </w:r>
          </w:p>
        </w:tc>
        <w:tc>
          <w:tcPr>
            <w:tcW w:w="3445" w:type="dxa"/>
          </w:tcPr>
          <w:p w:rsidR="009C4414" w:rsidRPr="003515D5" w:rsidRDefault="009C4414" w:rsidP="000F3487">
            <w:pPr>
              <w:spacing w:line="240" w:lineRule="auto"/>
              <w:contextualSpacing/>
              <w:mirrorIndents/>
              <w:rPr>
                <w:rFonts w:ascii="Times New Roman" w:hAnsi="Times New Roman"/>
                <w:sz w:val="24"/>
                <w:szCs w:val="24"/>
                <w:lang w:val="uk-UA"/>
              </w:rPr>
            </w:pPr>
            <w:r w:rsidRPr="003515D5">
              <w:rPr>
                <w:rFonts w:ascii="Times New Roman" w:hAnsi="Times New Roman"/>
                <w:sz w:val="24"/>
                <w:szCs w:val="24"/>
                <w:lang w:val="uk-UA"/>
              </w:rPr>
              <w:t>Метод, заснований на скан</w:t>
            </w:r>
            <w:r w:rsidRPr="003515D5">
              <w:rPr>
                <w:rFonts w:ascii="Times New Roman" w:hAnsi="Times New Roman"/>
                <w:sz w:val="24"/>
                <w:szCs w:val="24"/>
                <w:lang w:val="uk-UA"/>
              </w:rPr>
              <w:t>у</w:t>
            </w:r>
            <w:r w:rsidRPr="003515D5">
              <w:rPr>
                <w:rFonts w:ascii="Times New Roman" w:hAnsi="Times New Roman"/>
                <w:sz w:val="24"/>
                <w:szCs w:val="24"/>
                <w:lang w:val="uk-UA"/>
              </w:rPr>
              <w:t>ванні променем АР в просторі і визначенні максимуму рівня випромінювання.</w: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Низька роздільна здатність, яка визначається шириною основного променя АР і рівнів бічних пелюсток.</w: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Роздільна здатність залежить від ширини основного променя АР і пов’язана з обмеженням релєєвського розділу. Недолік може бути пом’якшений зб</w:t>
            </w:r>
            <w:r w:rsidRPr="003515D5">
              <w:rPr>
                <w:rFonts w:ascii="Times New Roman" w:hAnsi="Times New Roman"/>
                <w:sz w:val="24"/>
                <w:szCs w:val="24"/>
                <w:lang w:val="uk-UA"/>
              </w:rPr>
              <w:t>і</w:t>
            </w:r>
            <w:r w:rsidRPr="003515D5">
              <w:rPr>
                <w:rFonts w:ascii="Times New Roman" w:hAnsi="Times New Roman"/>
                <w:sz w:val="24"/>
                <w:szCs w:val="24"/>
                <w:lang w:val="uk-UA"/>
              </w:rPr>
              <w:t>льшенням кількості елементів АР. Збільшення співвідноше</w:t>
            </w:r>
            <w:r w:rsidRPr="003515D5">
              <w:rPr>
                <w:rFonts w:ascii="Times New Roman" w:hAnsi="Times New Roman"/>
                <w:sz w:val="24"/>
                <w:szCs w:val="24"/>
                <w:lang w:val="uk-UA"/>
              </w:rPr>
              <w:t>н</w:t>
            </w:r>
            <w:r w:rsidRPr="003515D5">
              <w:rPr>
                <w:rFonts w:ascii="Times New Roman" w:hAnsi="Times New Roman"/>
                <w:sz w:val="24"/>
                <w:szCs w:val="24"/>
                <w:lang w:val="uk-UA"/>
              </w:rPr>
              <w:t>ня сигнал/шум або збільшення часу спостереження не змін</w:t>
            </w:r>
            <w:r w:rsidRPr="003515D5">
              <w:rPr>
                <w:rFonts w:ascii="Times New Roman" w:hAnsi="Times New Roman"/>
                <w:sz w:val="24"/>
                <w:szCs w:val="24"/>
                <w:lang w:val="uk-UA"/>
              </w:rPr>
              <w:t>ю</w:t>
            </w:r>
            <w:r w:rsidRPr="003515D5">
              <w:rPr>
                <w:rFonts w:ascii="Times New Roman" w:hAnsi="Times New Roman"/>
                <w:sz w:val="24"/>
                <w:szCs w:val="24"/>
                <w:lang w:val="uk-UA"/>
              </w:rPr>
              <w:t>ють розділення.</w:t>
            </w:r>
          </w:p>
        </w:tc>
      </w:tr>
      <w:tr w:rsidR="009C4414" w:rsidRPr="007F43D2" w:rsidTr="00AC4F12">
        <w:trPr>
          <w:trHeight w:val="2996"/>
        </w:trPr>
        <w:tc>
          <w:tcPr>
            <w:tcW w:w="3785"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935B2B">
              <w:rPr>
                <w:lang w:val="uk-UA"/>
              </w:rPr>
              <w:br w:type="page"/>
            </w:r>
            <w:r w:rsidRPr="003515D5">
              <w:rPr>
                <w:rFonts w:ascii="Times New Roman" w:hAnsi="Times New Roman"/>
                <w:sz w:val="24"/>
                <w:szCs w:val="24"/>
                <w:lang w:val="uk-UA"/>
              </w:rPr>
              <w:t xml:space="preserve"> Метод Кейпона (Minimum variance method (MVDR) – метод мінімального відхилення або на</w:t>
            </w:r>
            <w:r w:rsidRPr="003515D5">
              <w:rPr>
                <w:rFonts w:ascii="Times New Roman" w:hAnsi="Times New Roman"/>
                <w:sz w:val="24"/>
                <w:szCs w:val="24"/>
                <w:lang w:val="uk-UA"/>
              </w:rPr>
              <w:t>й</w:t>
            </w:r>
            <w:r w:rsidRPr="003515D5">
              <w:rPr>
                <w:rFonts w:ascii="Times New Roman" w:hAnsi="Times New Roman"/>
                <w:sz w:val="24"/>
                <w:szCs w:val="24"/>
                <w:lang w:val="uk-UA"/>
              </w:rPr>
              <w:t>меншої варіації (дисперсії)), [15,2]:</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color w:val="000000"/>
                <w:position w:val="-24"/>
                <w:sz w:val="24"/>
                <w:szCs w:val="24"/>
                <w:lang w:val="uk-UA"/>
              </w:rPr>
              <w:object w:dxaOrig="2700" w:dyaOrig="580">
                <v:shape id="_x0000_i1114" type="#_x0000_t75" style="width:134.55pt;height:28.4pt" o:ole="">
                  <v:imagedata r:id="rId269" o:title=""/>
                </v:shape>
                <o:OLEObject Type="Embed" ProgID="Equation.3" ShapeID="_x0000_i1114" DrawAspect="Content" ObjectID="_1645601771" r:id="rId270"/>
              </w:object>
            </w:r>
            <w:r w:rsidR="009C4414" w:rsidRPr="003515D5">
              <w:rPr>
                <w:rFonts w:ascii="Times New Roman" w:hAnsi="Times New Roman"/>
                <w:color w:val="000000"/>
                <w:sz w:val="24"/>
                <w:szCs w:val="24"/>
                <w:lang w:val="uk-UA"/>
              </w:rPr>
              <w:t>.</w:t>
            </w:r>
          </w:p>
        </w:tc>
        <w:tc>
          <w:tcPr>
            <w:tcW w:w="26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Що застосовується  до АР будь-якої конфіг</w:t>
            </w:r>
            <w:r w:rsidRPr="003515D5">
              <w:rPr>
                <w:rFonts w:ascii="Times New Roman" w:hAnsi="Times New Roman"/>
                <w:sz w:val="24"/>
                <w:szCs w:val="24"/>
                <w:lang w:val="uk-UA"/>
              </w:rPr>
              <w:t>у</w:t>
            </w:r>
            <w:r w:rsidRPr="003515D5">
              <w:rPr>
                <w:rFonts w:ascii="Times New Roman" w:hAnsi="Times New Roman"/>
                <w:sz w:val="24"/>
                <w:szCs w:val="24"/>
                <w:lang w:val="uk-UA"/>
              </w:rPr>
              <w:t>рації (одно-, дво-, тр</w:t>
            </w:r>
            <w:r w:rsidRPr="003515D5">
              <w:rPr>
                <w:rFonts w:ascii="Times New Roman" w:hAnsi="Times New Roman"/>
                <w:sz w:val="24"/>
                <w:szCs w:val="24"/>
                <w:lang w:val="uk-UA"/>
              </w:rPr>
              <w:t>и</w:t>
            </w:r>
            <w:r w:rsidRPr="003515D5">
              <w:rPr>
                <w:rFonts w:ascii="Times New Roman" w:hAnsi="Times New Roman"/>
                <w:sz w:val="24"/>
                <w:szCs w:val="24"/>
                <w:lang w:val="uk-UA"/>
              </w:rPr>
              <w:t>вимірним, регулярним і нерегулярним АР)</w: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Підвищення роздільної здатності в порівнянні з методом Фур’є.</w:t>
            </w:r>
          </w:p>
        </w:tc>
        <w:tc>
          <w:tcPr>
            <w:tcW w:w="3445"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Необхідність у великій кільк</w:t>
            </w:r>
            <w:r w:rsidRPr="003515D5">
              <w:rPr>
                <w:rFonts w:ascii="Times New Roman" w:hAnsi="Times New Roman"/>
                <w:sz w:val="24"/>
                <w:szCs w:val="24"/>
                <w:lang w:val="uk-UA"/>
              </w:rPr>
              <w:t>о</w:t>
            </w:r>
            <w:r w:rsidRPr="003515D5">
              <w:rPr>
                <w:rFonts w:ascii="Times New Roman" w:hAnsi="Times New Roman"/>
                <w:sz w:val="24"/>
                <w:szCs w:val="24"/>
                <w:lang w:val="uk-UA"/>
              </w:rPr>
              <w:t xml:space="preserve">сті </w:t>
            </w:r>
            <w:r>
              <w:rPr>
                <w:rFonts w:ascii="Times New Roman" w:hAnsi="Times New Roman"/>
                <w:sz w:val="24"/>
                <w:szCs w:val="24"/>
                <w:lang w:val="uk-UA"/>
              </w:rPr>
              <w:t>на</w:t>
            </w:r>
            <w:r w:rsidRPr="003515D5">
              <w:rPr>
                <w:rFonts w:ascii="Times New Roman" w:hAnsi="Times New Roman"/>
                <w:sz w:val="24"/>
                <w:szCs w:val="24"/>
                <w:lang w:val="uk-UA"/>
              </w:rPr>
              <w:t>чальних вибірок (удвічі більше, ніж число елементів решітки), що збільшує обсяг обчислювальних операцій.</w:t>
            </w:r>
          </w:p>
          <w:p w:rsidR="009C4414" w:rsidRPr="003515D5" w:rsidRDefault="009C4414" w:rsidP="0096577B">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Слабка ефективність методу при малих обсягах вибірки і вихідних даних.Неможливість пеленгації сигналів сильно корельованих дж</w:t>
            </w:r>
            <w:r w:rsidRPr="003515D5">
              <w:rPr>
                <w:rFonts w:ascii="Times New Roman" w:hAnsi="Times New Roman"/>
                <w:sz w:val="24"/>
                <w:szCs w:val="24"/>
                <w:lang w:val="uk-UA"/>
              </w:rPr>
              <w:t>е</w:t>
            </w:r>
            <w:r w:rsidRPr="003515D5">
              <w:rPr>
                <w:rFonts w:ascii="Times New Roman" w:hAnsi="Times New Roman"/>
                <w:sz w:val="24"/>
                <w:szCs w:val="24"/>
                <w:lang w:val="uk-UA"/>
              </w:rPr>
              <w:t xml:space="preserve">рел.Кількість </w:t>
            </w:r>
            <w:r w:rsidR="0096577B">
              <w:rPr>
                <w:rFonts w:ascii="Times New Roman" w:hAnsi="Times New Roman"/>
                <w:sz w:val="24"/>
                <w:szCs w:val="24"/>
                <w:lang w:val="en-US"/>
              </w:rPr>
              <w:t>N</w:t>
            </w:r>
            <w:r w:rsidR="0096577B" w:rsidRPr="0096577B">
              <w:rPr>
                <w:rFonts w:ascii="Times New Roman" w:hAnsi="Times New Roman"/>
                <w:sz w:val="24"/>
                <w:szCs w:val="24"/>
                <w:lang w:val="uk-UA"/>
              </w:rPr>
              <w:t xml:space="preserve"> - </w:t>
            </w:r>
            <w:r w:rsidR="0096577B">
              <w:rPr>
                <w:rFonts w:ascii="Times New Roman" w:hAnsi="Times New Roman"/>
                <w:sz w:val="24"/>
                <w:szCs w:val="24"/>
                <w:lang w:val="uk-UA"/>
              </w:rPr>
              <w:t>ел.</w:t>
            </w:r>
            <w:r w:rsidRPr="003515D5">
              <w:rPr>
                <w:rFonts w:ascii="Times New Roman" w:hAnsi="Times New Roman"/>
                <w:sz w:val="24"/>
                <w:szCs w:val="24"/>
                <w:lang w:val="uk-UA"/>
              </w:rPr>
              <w:t>АР не н</w:t>
            </w:r>
            <w:r w:rsidRPr="003515D5">
              <w:rPr>
                <w:rFonts w:ascii="Times New Roman" w:hAnsi="Times New Roman"/>
                <w:sz w:val="24"/>
                <w:szCs w:val="24"/>
                <w:lang w:val="uk-UA"/>
              </w:rPr>
              <w:t>а</w:t>
            </w:r>
            <w:r w:rsidRPr="003515D5">
              <w:rPr>
                <w:rFonts w:ascii="Times New Roman" w:hAnsi="Times New Roman"/>
                <w:sz w:val="24"/>
                <w:szCs w:val="24"/>
                <w:lang w:val="uk-UA"/>
              </w:rPr>
              <w:t>кладає</w:t>
            </w:r>
            <w:r w:rsidR="0096577B">
              <w:rPr>
                <w:rFonts w:ascii="Times New Roman" w:hAnsi="Times New Roman"/>
                <w:sz w:val="24"/>
                <w:szCs w:val="24"/>
                <w:lang w:val="uk-UA"/>
              </w:rPr>
              <w:t xml:space="preserve"> обмеж.</w:t>
            </w:r>
          </w:p>
        </w:tc>
      </w:tr>
    </w:tbl>
    <w:p w:rsidR="006618ED" w:rsidRDefault="006618ED">
      <w:pPr>
        <w:rPr>
          <w:lang w:val="uk-UA"/>
        </w:rPr>
      </w:pPr>
    </w:p>
    <w:p w:rsidR="006618ED" w:rsidRDefault="006618ED">
      <w:pPr>
        <w:rPr>
          <w:lang w:val="uk-UA"/>
        </w:rPr>
      </w:pPr>
    </w:p>
    <w:p w:rsidR="006618ED" w:rsidRDefault="006618ED">
      <w:pPr>
        <w:rPr>
          <w:lang w:val="uk-UA"/>
        </w:rPr>
      </w:pPr>
    </w:p>
    <w:p w:rsidR="006618ED" w:rsidRDefault="006618ED">
      <w:pPr>
        <w:rPr>
          <w:lang w:val="uk-UA"/>
        </w:rPr>
      </w:pPr>
    </w:p>
    <w:p w:rsidR="006618ED" w:rsidRDefault="006618ED">
      <w:pPr>
        <w:rPr>
          <w:lang w:val="uk-UA"/>
        </w:rPr>
      </w:pPr>
    </w:p>
    <w:p w:rsidR="009C4414" w:rsidRPr="009C4414" w:rsidRDefault="009C4414">
      <w:pPr>
        <w:rPr>
          <w:rFonts w:ascii="Times New Roman" w:hAnsi="Times New Roman"/>
          <w:sz w:val="28"/>
          <w:szCs w:val="28"/>
          <w:lang w:val="uk-UA"/>
        </w:rPr>
      </w:pPr>
      <w:r w:rsidRPr="009C4414">
        <w:rPr>
          <w:rFonts w:ascii="Times New Roman" w:hAnsi="Times New Roman"/>
          <w:sz w:val="28"/>
          <w:szCs w:val="28"/>
          <w:lang w:val="uk-UA"/>
        </w:rPr>
        <w:t xml:space="preserve">Продовження таблиці </w:t>
      </w:r>
      <w:r w:rsidR="00287576">
        <w:rPr>
          <w:rFonts w:ascii="Times New Roman" w:hAnsi="Times New Roman"/>
          <w:sz w:val="28"/>
          <w:szCs w:val="28"/>
          <w:lang w:val="uk-UA"/>
        </w:rPr>
        <w:t>4</w:t>
      </w:r>
      <w:r w:rsidRPr="009C4414">
        <w:rPr>
          <w:rFonts w:ascii="Times New Roman" w:hAnsi="Times New Roman"/>
          <w:sz w:val="28"/>
          <w:szCs w:val="28"/>
          <w:lang w:val="uk-UA"/>
        </w:rPr>
        <w:t>.1</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93"/>
        <w:gridCol w:w="2693"/>
        <w:gridCol w:w="3445"/>
      </w:tblGrid>
      <w:tr w:rsidR="00B63ECA" w:rsidRPr="003515D5" w:rsidTr="00B63ECA">
        <w:trPr>
          <w:trHeight w:val="508"/>
        </w:trPr>
        <w:tc>
          <w:tcPr>
            <w:tcW w:w="3893" w:type="dxa"/>
          </w:tcPr>
          <w:p w:rsidR="00B63ECA" w:rsidRPr="003515D5" w:rsidRDefault="00B63ECA" w:rsidP="000F3487">
            <w:pPr>
              <w:spacing w:line="240" w:lineRule="auto"/>
              <w:contextualSpacing/>
              <w:mirrorIndents/>
              <w:jc w:val="both"/>
              <w:rPr>
                <w:rFonts w:ascii="Times New Roman" w:hAnsi="Times New Roman"/>
                <w:sz w:val="24"/>
                <w:szCs w:val="24"/>
                <w:lang w:val="uk-UA"/>
              </w:rPr>
            </w:pPr>
            <w:r w:rsidRPr="003515D5">
              <w:rPr>
                <w:rStyle w:val="shorttext"/>
                <w:rFonts w:ascii="Times New Roman" w:hAnsi="Times New Roman"/>
                <w:sz w:val="24"/>
                <w:szCs w:val="24"/>
                <w:lang w:val="uk-UA"/>
              </w:rPr>
              <w:lastRenderedPageBreak/>
              <w:t>Метод оцінки напрямку    приходу сигналів</w:t>
            </w:r>
          </w:p>
        </w:tc>
        <w:tc>
          <w:tcPr>
            <w:tcW w:w="2693" w:type="dxa"/>
          </w:tcPr>
          <w:p w:rsidR="00B63ECA" w:rsidRPr="003515D5" w:rsidRDefault="00B63ECA"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Переваги</w:t>
            </w:r>
          </w:p>
        </w:tc>
        <w:tc>
          <w:tcPr>
            <w:tcW w:w="3445" w:type="dxa"/>
          </w:tcPr>
          <w:p w:rsidR="00B63ECA" w:rsidRPr="003515D5" w:rsidRDefault="00B63ECA" w:rsidP="000F3487">
            <w:pPr>
              <w:spacing w:line="240" w:lineRule="auto"/>
              <w:contextualSpacing/>
              <w:mirrorIndents/>
              <w:jc w:val="both"/>
              <w:rPr>
                <w:rFonts w:ascii="Times New Roman" w:hAnsi="Times New Roman"/>
                <w:sz w:val="24"/>
                <w:szCs w:val="24"/>
                <w:lang w:val="uk-UA"/>
              </w:rPr>
            </w:pPr>
            <w:r w:rsidRPr="003515D5">
              <w:rPr>
                <w:rStyle w:val="shorttext"/>
                <w:rFonts w:ascii="Times New Roman" w:hAnsi="Times New Roman"/>
                <w:sz w:val="24"/>
                <w:szCs w:val="24"/>
                <w:lang w:val="uk-UA"/>
              </w:rPr>
              <w:t>Об</w:t>
            </w:r>
            <w:r>
              <w:rPr>
                <w:rStyle w:val="shorttext"/>
                <w:rFonts w:ascii="Times New Roman" w:hAnsi="Times New Roman"/>
                <w:sz w:val="24"/>
                <w:szCs w:val="24"/>
                <w:lang w:val="uk-UA"/>
              </w:rPr>
              <w:t xml:space="preserve">меження і недоліки </w:t>
            </w:r>
            <w:r w:rsidRPr="003515D5">
              <w:rPr>
                <w:rStyle w:val="shorttext"/>
                <w:rFonts w:ascii="Times New Roman" w:hAnsi="Times New Roman"/>
                <w:sz w:val="24"/>
                <w:szCs w:val="24"/>
                <w:lang w:val="uk-UA"/>
              </w:rPr>
              <w:t xml:space="preserve"> методу</w:t>
            </w:r>
          </w:p>
        </w:tc>
      </w:tr>
      <w:tr w:rsidR="009C4414" w:rsidRPr="003515D5" w:rsidTr="000F3487">
        <w:trPr>
          <w:trHeight w:val="2854"/>
        </w:trPr>
        <w:tc>
          <w:tcPr>
            <w:tcW w:w="38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ESPRIT (E</w:t>
            </w:r>
            <w:r w:rsidRPr="003515D5">
              <w:rPr>
                <w:rFonts w:ascii="Times New Roman" w:hAnsi="Times New Roman"/>
                <w:bCs/>
                <w:color w:val="222222"/>
                <w:sz w:val="24"/>
                <w:szCs w:val="24"/>
                <w:shd w:val="clear" w:color="auto" w:fill="FFFFFF"/>
                <w:lang w:val="uk-UA"/>
              </w:rPr>
              <w:t>stimation Of Signal Parameters Via Rotational Invariant Techniques</w:t>
            </w:r>
            <w:r w:rsidRPr="003515D5">
              <w:rPr>
                <w:rFonts w:ascii="Times New Roman" w:hAnsi="Times New Roman"/>
                <w:sz w:val="24"/>
                <w:szCs w:val="24"/>
                <w:lang w:val="uk-UA"/>
              </w:rPr>
              <w:t xml:space="preserve">)  :  </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position w:val="-30"/>
                <w:sz w:val="24"/>
                <w:szCs w:val="24"/>
                <w:lang w:val="uk-UA"/>
              </w:rPr>
              <w:object w:dxaOrig="3660" w:dyaOrig="740">
                <v:shape id="_x0000_i1115" type="#_x0000_t75" style="width:164.85pt;height:36pt" o:ole="">
                  <v:imagedata r:id="rId271" o:title=""/>
                </v:shape>
                <o:OLEObject Type="Embed" ProgID="Equation.3" ShapeID="_x0000_i1115" DrawAspect="Content" ObjectID="_1645601772" r:id="rId272"/>
              </w:object>
            </w:r>
            <w:r w:rsidR="009C4414" w:rsidRPr="003515D5">
              <w:rPr>
                <w:rFonts w:ascii="Times New Roman" w:hAnsi="Times New Roman"/>
                <w:sz w:val="24"/>
                <w:szCs w:val="24"/>
                <w:lang w:val="uk-UA"/>
              </w:rPr>
              <w:t>,</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 xml:space="preserve">де </w:t>
            </w:r>
            <w:r w:rsidR="00D51E94" w:rsidRPr="003515D5">
              <w:rPr>
                <w:rFonts w:ascii="Times New Roman" w:hAnsi="Times New Roman"/>
                <w:position w:val="-12"/>
                <w:sz w:val="24"/>
                <w:szCs w:val="24"/>
                <w:lang w:val="uk-UA"/>
              </w:rPr>
              <w:object w:dxaOrig="300" w:dyaOrig="380">
                <v:shape id="_x0000_i1116" type="#_x0000_t75" style="width:15.15pt;height:18.95pt" o:ole="">
                  <v:imagedata r:id="rId273" o:title=""/>
                </v:shape>
                <o:OLEObject Type="Embed" ProgID="Equation.3" ShapeID="_x0000_i1116" DrawAspect="Content" ObjectID="_1645601773" r:id="rId274"/>
              </w:object>
            </w:r>
            <w:r w:rsidRPr="003515D5">
              <w:rPr>
                <w:rFonts w:ascii="Times New Roman" w:hAnsi="Times New Roman"/>
                <w:color w:val="000000"/>
                <w:sz w:val="24"/>
                <w:szCs w:val="24"/>
                <w:lang w:val="uk-UA"/>
              </w:rPr>
              <w:t xml:space="preserve">– кожне особисте значення матриці </w:t>
            </w:r>
            <w:r w:rsidR="00D51E94" w:rsidRPr="003515D5">
              <w:rPr>
                <w:rFonts w:ascii="Times New Roman" w:hAnsi="Times New Roman"/>
                <w:color w:val="000000"/>
                <w:position w:val="-6"/>
                <w:sz w:val="24"/>
                <w:szCs w:val="24"/>
                <w:lang w:val="uk-UA"/>
              </w:rPr>
              <w:object w:dxaOrig="220" w:dyaOrig="300">
                <v:shape id="_x0000_i1117" type="#_x0000_t75" style="width:11.35pt;height:15.15pt" o:ole="">
                  <v:imagedata r:id="rId275" o:title=""/>
                </v:shape>
                <o:OLEObject Type="Embed" ProgID="Equation.3" ShapeID="_x0000_i1117" DrawAspect="Content" ObjectID="_1645601774" r:id="rId276"/>
              </w:object>
            </w:r>
            <w:r w:rsidRPr="003515D5">
              <w:rPr>
                <w:rFonts w:ascii="Times New Roman" w:hAnsi="Times New Roman"/>
                <w:color w:val="000000"/>
                <w:sz w:val="24"/>
                <w:szCs w:val="24"/>
                <w:lang w:val="uk-UA"/>
              </w:rPr>
              <w:t>.</w:t>
            </w:r>
          </w:p>
        </w:tc>
        <w:tc>
          <w:tcPr>
            <w:tcW w:w="2693" w:type="dxa"/>
          </w:tcPr>
          <w:p w:rsidR="009C4414" w:rsidRPr="0004466D" w:rsidRDefault="009C4414" w:rsidP="00717F1F">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Вико</w:t>
            </w:r>
            <w:r>
              <w:rPr>
                <w:rFonts w:ascii="Times New Roman" w:hAnsi="Times New Roman"/>
                <w:sz w:val="24"/>
                <w:szCs w:val="24"/>
                <w:lang w:val="uk-UA"/>
              </w:rPr>
              <w:t>ристовує суттєве</w:t>
            </w:r>
            <w:r w:rsidRPr="003515D5">
              <w:rPr>
                <w:rFonts w:ascii="Times New Roman" w:hAnsi="Times New Roman"/>
                <w:sz w:val="24"/>
                <w:szCs w:val="24"/>
                <w:lang w:val="uk-UA"/>
              </w:rPr>
              <w:t xml:space="preserve"> скорочення обчислюв</w:t>
            </w:r>
            <w:r w:rsidRPr="003515D5">
              <w:rPr>
                <w:rFonts w:ascii="Times New Roman" w:hAnsi="Times New Roman"/>
                <w:sz w:val="24"/>
                <w:szCs w:val="24"/>
                <w:lang w:val="uk-UA"/>
              </w:rPr>
              <w:t>а</w:t>
            </w:r>
            <w:r w:rsidRPr="003515D5">
              <w:rPr>
                <w:rFonts w:ascii="Times New Roman" w:hAnsi="Times New Roman"/>
                <w:sz w:val="24"/>
                <w:szCs w:val="24"/>
                <w:lang w:val="uk-UA"/>
              </w:rPr>
              <w:t>льного навантаження і витрат на зберігання даних. Менш чутливий до дефектів решітки ніж інші методи.</w:t>
            </w:r>
          </w:p>
        </w:tc>
        <w:tc>
          <w:tcPr>
            <w:tcW w:w="3445" w:type="dxa"/>
          </w:tcPr>
          <w:p w:rsidR="009C4414" w:rsidRPr="0004466D"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При дуже великій кількості сигналів або при обмеженій кількості даних, метод (як і вищезгадані методи) може в</w:t>
            </w:r>
            <w:r w:rsidRPr="003515D5">
              <w:rPr>
                <w:rFonts w:ascii="Times New Roman" w:hAnsi="Times New Roman"/>
                <w:sz w:val="24"/>
                <w:szCs w:val="24"/>
                <w:lang w:val="uk-UA"/>
              </w:rPr>
              <w:t>и</w:t>
            </w:r>
            <w:r w:rsidRPr="003515D5">
              <w:rPr>
                <w:rFonts w:ascii="Times New Roman" w:hAnsi="Times New Roman"/>
                <w:sz w:val="24"/>
                <w:szCs w:val="24"/>
                <w:lang w:val="uk-UA"/>
              </w:rPr>
              <w:t>дати помилку або повністю не впоратися із завданням</w:t>
            </w:r>
            <w:r w:rsidR="0004466D" w:rsidRPr="0004466D">
              <w:rPr>
                <w:rFonts w:ascii="Times New Roman" w:hAnsi="Times New Roman"/>
                <w:sz w:val="24"/>
                <w:szCs w:val="24"/>
                <w:lang w:val="uk-UA"/>
              </w:rPr>
              <w:t xml:space="preserve">. </w:t>
            </w:r>
            <w:proofErr w:type="gramStart"/>
            <w:r w:rsidR="00717F1F">
              <w:rPr>
                <w:rFonts w:ascii="Times New Roman" w:hAnsi="Times New Roman"/>
                <w:sz w:val="24"/>
                <w:szCs w:val="24"/>
              </w:rPr>
              <w:t>Н</w:t>
            </w:r>
            <w:r w:rsidR="00717F1F" w:rsidRPr="0004466D">
              <w:rPr>
                <w:rFonts w:ascii="Times New Roman" w:hAnsi="Times New Roman"/>
                <w:sz w:val="24"/>
                <w:szCs w:val="24"/>
                <w:lang w:val="uk-UA"/>
              </w:rPr>
              <w:t>а</w:t>
            </w:r>
            <w:proofErr w:type="gramEnd"/>
            <w:r w:rsidR="00717F1F" w:rsidRPr="0004466D">
              <w:rPr>
                <w:rFonts w:ascii="Times New Roman" w:hAnsi="Times New Roman"/>
                <w:sz w:val="24"/>
                <w:szCs w:val="24"/>
                <w:lang w:val="uk-UA"/>
              </w:rPr>
              <w:t xml:space="preserve"> відміну від </w:t>
            </w:r>
            <w:r w:rsidR="00717F1F" w:rsidRPr="0004466D">
              <w:rPr>
                <w:rFonts w:ascii="Times New Roman" w:hAnsi="Times New Roman"/>
                <w:sz w:val="24"/>
                <w:szCs w:val="24"/>
                <w:lang w:val="en-US"/>
              </w:rPr>
              <w:t>MUSIC</w:t>
            </w:r>
            <w:r w:rsidR="00717F1F" w:rsidRPr="0004466D">
              <w:rPr>
                <w:rFonts w:ascii="Times New Roman" w:hAnsi="Times New Roman"/>
                <w:sz w:val="24"/>
                <w:szCs w:val="24"/>
                <w:lang w:val="uk-UA"/>
              </w:rPr>
              <w:t xml:space="preserve"> може дав</w:t>
            </w:r>
            <w:r w:rsidR="00717F1F" w:rsidRPr="0004466D">
              <w:rPr>
                <w:rFonts w:ascii="Times New Roman" w:hAnsi="Times New Roman"/>
                <w:sz w:val="24"/>
                <w:szCs w:val="24"/>
                <w:lang w:val="uk-UA"/>
              </w:rPr>
              <w:t>а</w:t>
            </w:r>
            <w:r w:rsidR="00717F1F" w:rsidRPr="0004466D">
              <w:rPr>
                <w:rFonts w:ascii="Times New Roman" w:hAnsi="Times New Roman"/>
                <w:sz w:val="24"/>
                <w:szCs w:val="24"/>
                <w:lang w:val="uk-UA"/>
              </w:rPr>
              <w:t>ти тільки фазову помилку</w:t>
            </w:r>
          </w:p>
        </w:tc>
      </w:tr>
      <w:tr w:rsidR="009C4414" w:rsidRPr="003515D5" w:rsidTr="000F3487">
        <w:tc>
          <w:tcPr>
            <w:tcW w:w="38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Метод  MUSIC (Multiple signal classification - метод багатосигн</w:t>
            </w:r>
            <w:r w:rsidRPr="003515D5">
              <w:rPr>
                <w:rFonts w:ascii="Times New Roman" w:hAnsi="Times New Roman"/>
                <w:sz w:val="24"/>
                <w:szCs w:val="24"/>
                <w:lang w:val="uk-UA"/>
              </w:rPr>
              <w:t>а</w:t>
            </w:r>
            <w:r w:rsidRPr="003515D5">
              <w:rPr>
                <w:rFonts w:ascii="Times New Roman" w:hAnsi="Times New Roman"/>
                <w:sz w:val="24"/>
                <w:szCs w:val="24"/>
                <w:lang w:val="uk-UA"/>
              </w:rPr>
              <w:t xml:space="preserve">льної класифікації): </w:t>
            </w:r>
          </w:p>
          <w:p w:rsidR="009C4414" w:rsidRPr="003515D5" w:rsidRDefault="009C4414" w:rsidP="000F3487">
            <w:pPr>
              <w:spacing w:line="240" w:lineRule="auto"/>
              <w:contextualSpacing/>
              <w:mirrorIndents/>
              <w:jc w:val="both"/>
              <w:rPr>
                <w:rFonts w:ascii="Times New Roman" w:hAnsi="Times New Roman"/>
                <w:sz w:val="24"/>
                <w:szCs w:val="24"/>
                <w:lang w:val="uk-UA"/>
              </w:rPr>
            </w:pP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46E17">
              <w:rPr>
                <w:rFonts w:ascii="Times New Roman" w:hAnsi="Times New Roman"/>
                <w:position w:val="-74"/>
                <w:sz w:val="28"/>
                <w:szCs w:val="28"/>
                <w:lang w:val="uk-UA"/>
              </w:rPr>
              <w:object w:dxaOrig="4300" w:dyaOrig="1140">
                <v:shape id="_x0000_i1118" type="#_x0000_t75" style="width:189.45pt;height:51.15pt" o:ole="">
                  <v:imagedata r:id="rId277" o:title=""/>
                </v:shape>
                <o:OLEObject Type="Embed" ProgID="Equation.3" ShapeID="_x0000_i1118" DrawAspect="Content" ObjectID="_1645601775" r:id="rId278"/>
              </w:objec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 xml:space="preserve">де </w:t>
            </w:r>
            <w:r w:rsidR="00D51E94" w:rsidRPr="003515D5">
              <w:rPr>
                <w:rFonts w:ascii="Times New Roman" w:hAnsi="Times New Roman"/>
                <w:sz w:val="24"/>
                <w:szCs w:val="24"/>
                <w:lang w:val="uk-UA"/>
              </w:rPr>
              <w:object w:dxaOrig="340" w:dyaOrig="360">
                <v:shape id="_x0000_i1119" type="#_x0000_t75" style="width:17.05pt;height:18.95pt" o:ole="">
                  <v:imagedata r:id="rId279" o:title=""/>
                </v:shape>
                <o:OLEObject Type="Embed" ProgID="Equation.3" ShapeID="_x0000_i1119" DrawAspect="Content" ObjectID="_1645601776" r:id="rId280"/>
              </w:object>
            </w:r>
            <w:r w:rsidRPr="003515D5">
              <w:rPr>
                <w:rFonts w:ascii="Times New Roman" w:hAnsi="Times New Roman"/>
                <w:sz w:val="24"/>
                <w:szCs w:val="24"/>
                <w:lang w:val="uk-UA"/>
              </w:rPr>
              <w:t xml:space="preserve"> – власні вектори кореляці</w:t>
            </w:r>
            <w:r w:rsidRPr="003515D5">
              <w:rPr>
                <w:rFonts w:ascii="Times New Roman" w:hAnsi="Times New Roman"/>
                <w:sz w:val="24"/>
                <w:szCs w:val="24"/>
                <w:lang w:val="uk-UA"/>
              </w:rPr>
              <w:t>й</w:t>
            </w:r>
            <w:r w:rsidRPr="003515D5">
              <w:rPr>
                <w:rFonts w:ascii="Times New Roman" w:hAnsi="Times New Roman"/>
                <w:sz w:val="24"/>
                <w:szCs w:val="24"/>
                <w:lang w:val="uk-UA"/>
              </w:rPr>
              <w:t xml:space="preserve">ної матриці </w:t>
            </w:r>
            <w:r w:rsidR="00D51E94" w:rsidRPr="003515D5">
              <w:rPr>
                <w:rFonts w:ascii="Times New Roman" w:hAnsi="Times New Roman"/>
                <w:sz w:val="24"/>
                <w:szCs w:val="24"/>
                <w:lang w:val="uk-UA"/>
              </w:rPr>
              <w:object w:dxaOrig="240" w:dyaOrig="240">
                <v:shape id="_x0000_i1120" type="#_x0000_t75" style="width:11.35pt;height:11.35pt" o:ole="">
                  <v:imagedata r:id="rId281" o:title=""/>
                </v:shape>
                <o:OLEObject Type="Embed" ProgID="Equation.3" ShapeID="_x0000_i1120" DrawAspect="Content" ObjectID="_1645601777" r:id="rId282"/>
              </w:object>
            </w:r>
            <w:r w:rsidRPr="003515D5">
              <w:rPr>
                <w:rFonts w:ascii="Times New Roman" w:hAnsi="Times New Roman"/>
                <w:sz w:val="24"/>
                <w:szCs w:val="24"/>
                <w:lang w:val="uk-UA"/>
              </w:rPr>
              <w:t>;</w:t>
            </w:r>
          </w:p>
          <w:p w:rsidR="009C4414" w:rsidRPr="003515D5" w:rsidRDefault="00D51E9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object w:dxaOrig="320" w:dyaOrig="240">
                <v:shape id="_x0000_i1121" type="#_x0000_t75" style="width:17.05pt;height:11.35pt" o:ole="">
                  <v:imagedata r:id="rId283" o:title=""/>
                </v:shape>
                <o:OLEObject Type="Embed" ProgID="Equation.3" ShapeID="_x0000_i1121" DrawAspect="Content" ObjectID="_1645601778" r:id="rId284"/>
              </w:object>
            </w:r>
            <w:r w:rsidR="009C4414" w:rsidRPr="003515D5">
              <w:rPr>
                <w:rFonts w:ascii="Times New Roman" w:hAnsi="Times New Roman"/>
                <w:sz w:val="24"/>
                <w:szCs w:val="24"/>
                <w:lang w:val="uk-UA"/>
              </w:rPr>
              <w:t xml:space="preserve"> – </w:t>
            </w:r>
            <w:r w:rsidR="009C4414" w:rsidRPr="003515D5">
              <w:rPr>
                <w:rStyle w:val="shorttext"/>
                <w:rFonts w:ascii="Times New Roman" w:hAnsi="Times New Roman"/>
                <w:sz w:val="24"/>
                <w:szCs w:val="24"/>
                <w:lang w:val="uk-UA"/>
              </w:rPr>
              <w:t>число джерел випромінюва</w:t>
            </w:r>
            <w:r w:rsidR="009C4414" w:rsidRPr="003515D5">
              <w:rPr>
                <w:rStyle w:val="shorttext"/>
                <w:rFonts w:ascii="Times New Roman" w:hAnsi="Times New Roman"/>
                <w:sz w:val="24"/>
                <w:szCs w:val="24"/>
                <w:lang w:val="uk-UA"/>
              </w:rPr>
              <w:t>н</w:t>
            </w:r>
            <w:r w:rsidR="009C4414" w:rsidRPr="003515D5">
              <w:rPr>
                <w:rStyle w:val="shorttext"/>
                <w:rFonts w:ascii="Times New Roman" w:hAnsi="Times New Roman"/>
                <w:sz w:val="24"/>
                <w:szCs w:val="24"/>
                <w:lang w:val="uk-UA"/>
              </w:rPr>
              <w:t>ня.</w:t>
            </w:r>
          </w:p>
        </w:tc>
        <w:tc>
          <w:tcPr>
            <w:tcW w:w="2693"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Велика роздільна зда</w:t>
            </w:r>
            <w:r w:rsidRPr="003515D5">
              <w:rPr>
                <w:rFonts w:ascii="Times New Roman" w:hAnsi="Times New Roman"/>
                <w:sz w:val="24"/>
                <w:szCs w:val="24"/>
                <w:lang w:val="uk-UA"/>
              </w:rPr>
              <w:t>т</w:t>
            </w:r>
            <w:r w:rsidRPr="003515D5">
              <w:rPr>
                <w:rFonts w:ascii="Times New Roman" w:hAnsi="Times New Roman"/>
                <w:sz w:val="24"/>
                <w:szCs w:val="24"/>
                <w:lang w:val="uk-UA"/>
              </w:rPr>
              <w:t>ність в порівнянні з методом Кейпона. М</w:t>
            </w:r>
            <w:r w:rsidRPr="003515D5">
              <w:rPr>
                <w:rFonts w:ascii="Times New Roman" w:hAnsi="Times New Roman"/>
                <w:sz w:val="24"/>
                <w:szCs w:val="24"/>
                <w:lang w:val="uk-UA"/>
              </w:rPr>
              <w:t>е</w:t>
            </w:r>
            <w:r w:rsidRPr="003515D5">
              <w:rPr>
                <w:rFonts w:ascii="Times New Roman" w:hAnsi="Times New Roman"/>
                <w:sz w:val="24"/>
                <w:szCs w:val="24"/>
                <w:lang w:val="uk-UA"/>
              </w:rPr>
              <w:t>тод ефективний, коли співвідношення си</w:t>
            </w:r>
            <w:r w:rsidRPr="003515D5">
              <w:rPr>
                <w:rFonts w:ascii="Times New Roman" w:hAnsi="Times New Roman"/>
                <w:sz w:val="24"/>
                <w:szCs w:val="24"/>
                <w:lang w:val="uk-UA"/>
              </w:rPr>
              <w:t>г</w:t>
            </w:r>
            <w:r w:rsidRPr="003515D5">
              <w:rPr>
                <w:rFonts w:ascii="Times New Roman" w:hAnsi="Times New Roman"/>
                <w:sz w:val="24"/>
                <w:szCs w:val="24"/>
                <w:lang w:val="uk-UA"/>
              </w:rPr>
              <w:t>нал/шум і кількість елементів АР прагнуть до нескінченності. Що застосовується до АР будь-якої конфігурації.</w:t>
            </w:r>
          </w:p>
        </w:tc>
        <w:tc>
          <w:tcPr>
            <w:tcW w:w="3445" w:type="dxa"/>
          </w:tcPr>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Необхідність попередньої оц</w:t>
            </w:r>
            <w:r w:rsidRPr="003515D5">
              <w:rPr>
                <w:rFonts w:ascii="Times New Roman" w:hAnsi="Times New Roman"/>
                <w:sz w:val="24"/>
                <w:szCs w:val="24"/>
                <w:lang w:val="uk-UA"/>
              </w:rPr>
              <w:t>і</w:t>
            </w:r>
            <w:r w:rsidRPr="003515D5">
              <w:rPr>
                <w:rFonts w:ascii="Times New Roman" w:hAnsi="Times New Roman"/>
                <w:sz w:val="24"/>
                <w:szCs w:val="24"/>
                <w:lang w:val="uk-UA"/>
              </w:rPr>
              <w:t>нки розмірності сигнального і шумового підпросторів. Кр</w:t>
            </w:r>
            <w:r w:rsidRPr="003515D5">
              <w:rPr>
                <w:rFonts w:ascii="Times New Roman" w:hAnsi="Times New Roman"/>
                <w:sz w:val="24"/>
                <w:szCs w:val="24"/>
                <w:lang w:val="uk-UA"/>
              </w:rPr>
              <w:t>и</w:t>
            </w:r>
            <w:r w:rsidRPr="003515D5">
              <w:rPr>
                <w:rFonts w:ascii="Times New Roman" w:hAnsi="Times New Roman"/>
                <w:sz w:val="24"/>
                <w:szCs w:val="24"/>
                <w:lang w:val="uk-UA"/>
              </w:rPr>
              <w:t>тичний до невизначеностей параметрів математичної м</w:t>
            </w:r>
            <w:r w:rsidRPr="003515D5">
              <w:rPr>
                <w:rFonts w:ascii="Times New Roman" w:hAnsi="Times New Roman"/>
                <w:sz w:val="24"/>
                <w:szCs w:val="24"/>
                <w:lang w:val="uk-UA"/>
              </w:rPr>
              <w:t>о</w:t>
            </w:r>
            <w:r w:rsidRPr="003515D5">
              <w:rPr>
                <w:rFonts w:ascii="Times New Roman" w:hAnsi="Times New Roman"/>
                <w:sz w:val="24"/>
                <w:szCs w:val="24"/>
                <w:lang w:val="uk-UA"/>
              </w:rPr>
              <w:t>делі і до величини співвідн</w:t>
            </w:r>
            <w:r w:rsidRPr="003515D5">
              <w:rPr>
                <w:rFonts w:ascii="Times New Roman" w:hAnsi="Times New Roman"/>
                <w:sz w:val="24"/>
                <w:szCs w:val="24"/>
                <w:lang w:val="uk-UA"/>
              </w:rPr>
              <w:t>о</w:t>
            </w:r>
            <w:r w:rsidRPr="003515D5">
              <w:rPr>
                <w:rFonts w:ascii="Times New Roman" w:hAnsi="Times New Roman"/>
                <w:sz w:val="24"/>
                <w:szCs w:val="24"/>
                <w:lang w:val="uk-UA"/>
              </w:rPr>
              <w:t>шення сигнал/шум, коли дж</w:t>
            </w:r>
            <w:r w:rsidRPr="003515D5">
              <w:rPr>
                <w:rFonts w:ascii="Times New Roman" w:hAnsi="Times New Roman"/>
                <w:sz w:val="24"/>
                <w:szCs w:val="24"/>
                <w:lang w:val="uk-UA"/>
              </w:rPr>
              <w:t>е</w:t>
            </w:r>
            <w:r w:rsidRPr="003515D5">
              <w:rPr>
                <w:rFonts w:ascii="Times New Roman" w:hAnsi="Times New Roman"/>
                <w:sz w:val="24"/>
                <w:szCs w:val="24"/>
                <w:lang w:val="uk-UA"/>
              </w:rPr>
              <w:t xml:space="preserve">рела </w:t>
            </w:r>
            <w:r w:rsidRPr="003515D5">
              <w:rPr>
                <w:rStyle w:val="shorttext"/>
                <w:rFonts w:ascii="Times New Roman" w:hAnsi="Times New Roman"/>
                <w:sz w:val="24"/>
                <w:szCs w:val="24"/>
                <w:lang w:val="uk-UA"/>
              </w:rPr>
              <w:t>близько розташовані</w:t>
            </w:r>
            <w:r w:rsidRPr="003515D5">
              <w:rPr>
                <w:rFonts w:ascii="Times New Roman" w:hAnsi="Times New Roman"/>
                <w:sz w:val="24"/>
                <w:szCs w:val="24"/>
                <w:lang w:val="uk-UA"/>
              </w:rPr>
              <w:t>.</w: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Велика обчислювальна скла</w:t>
            </w:r>
            <w:r w:rsidRPr="003515D5">
              <w:rPr>
                <w:rFonts w:ascii="Times New Roman" w:hAnsi="Times New Roman"/>
                <w:sz w:val="24"/>
                <w:szCs w:val="24"/>
                <w:lang w:val="uk-UA"/>
              </w:rPr>
              <w:t>д</w:t>
            </w:r>
            <w:r w:rsidRPr="003515D5">
              <w:rPr>
                <w:rFonts w:ascii="Times New Roman" w:hAnsi="Times New Roman"/>
                <w:sz w:val="24"/>
                <w:szCs w:val="24"/>
                <w:lang w:val="uk-UA"/>
              </w:rPr>
              <w:t>ність методу, що визначається обчисленням сингулярного розкладання коваріаційної м</w:t>
            </w:r>
            <w:r w:rsidRPr="003515D5">
              <w:rPr>
                <w:rFonts w:ascii="Times New Roman" w:hAnsi="Times New Roman"/>
                <w:sz w:val="24"/>
                <w:szCs w:val="24"/>
                <w:lang w:val="uk-UA"/>
              </w:rPr>
              <w:t>а</w:t>
            </w:r>
            <w:r w:rsidRPr="003515D5">
              <w:rPr>
                <w:rFonts w:ascii="Times New Roman" w:hAnsi="Times New Roman"/>
                <w:sz w:val="24"/>
                <w:szCs w:val="24"/>
                <w:lang w:val="uk-UA"/>
              </w:rPr>
              <w:t>триці виходів елементів АР.</w:t>
            </w:r>
          </w:p>
          <w:p w:rsidR="009C4414" w:rsidRPr="003515D5" w:rsidRDefault="009C4414" w:rsidP="000F3487">
            <w:pPr>
              <w:spacing w:line="240" w:lineRule="auto"/>
              <w:contextualSpacing/>
              <w:mirrorIndents/>
              <w:jc w:val="both"/>
              <w:rPr>
                <w:rFonts w:ascii="Times New Roman" w:hAnsi="Times New Roman"/>
                <w:sz w:val="24"/>
                <w:szCs w:val="24"/>
                <w:lang w:val="uk-UA"/>
              </w:rPr>
            </w:pPr>
            <w:r w:rsidRPr="003515D5">
              <w:rPr>
                <w:rFonts w:ascii="Times New Roman" w:hAnsi="Times New Roman"/>
                <w:sz w:val="24"/>
                <w:szCs w:val="24"/>
                <w:lang w:val="uk-UA"/>
              </w:rPr>
              <w:t xml:space="preserve">Метод не дає результатів для корельованих джерел сигналів. </w:t>
            </w:r>
          </w:p>
        </w:tc>
      </w:tr>
      <w:tr w:rsidR="009C4414" w:rsidRPr="007F43D2" w:rsidTr="00B63ECA">
        <w:trPr>
          <w:trHeight w:val="5824"/>
        </w:trPr>
        <w:tc>
          <w:tcPr>
            <w:tcW w:w="3893" w:type="dxa"/>
          </w:tcPr>
          <w:p w:rsidR="009C4414" w:rsidRPr="00AA41F2" w:rsidRDefault="009C4414" w:rsidP="000F3487">
            <w:pPr>
              <w:spacing w:after="0" w:line="240" w:lineRule="auto"/>
              <w:contextualSpacing/>
              <w:mirrorIndents/>
              <w:jc w:val="both"/>
              <w:rPr>
                <w:rFonts w:ascii="Times New Roman" w:hAnsi="Times New Roman"/>
                <w:bCs/>
                <w:sz w:val="24"/>
                <w:szCs w:val="24"/>
                <w:lang w:val="uk-UA"/>
              </w:rPr>
            </w:pPr>
            <w:r w:rsidRPr="00AA41F2">
              <w:rPr>
                <w:rFonts w:ascii="Times New Roman" w:hAnsi="Times New Roman"/>
                <w:bCs/>
                <w:sz w:val="24"/>
                <w:szCs w:val="24"/>
                <w:lang w:val="en-US"/>
              </w:rPr>
              <w:t>Min-Norm (minimum</w:t>
            </w:r>
            <w:r w:rsidRPr="00AA41F2">
              <w:rPr>
                <w:rFonts w:ascii="Times New Roman" w:hAnsi="Times New Roman"/>
                <w:sz w:val="24"/>
                <w:szCs w:val="24"/>
                <w:shd w:val="clear" w:color="auto" w:fill="FFFFFF"/>
                <w:lang w:val="en-US"/>
              </w:rPr>
              <w:t>-</w:t>
            </w:r>
            <w:r w:rsidRPr="00AA41F2">
              <w:rPr>
                <w:rFonts w:ascii="Times New Roman" w:hAnsi="Times New Roman"/>
                <w:bCs/>
                <w:sz w:val="24"/>
                <w:szCs w:val="24"/>
                <w:lang w:val="en-US"/>
              </w:rPr>
              <w:t>norm dire</w:t>
            </w:r>
            <w:r w:rsidRPr="00AA41F2">
              <w:rPr>
                <w:rFonts w:ascii="Times New Roman" w:hAnsi="Times New Roman"/>
                <w:bCs/>
                <w:sz w:val="24"/>
                <w:szCs w:val="24"/>
                <w:lang w:val="en-US"/>
              </w:rPr>
              <w:t>c</w:t>
            </w:r>
            <w:r w:rsidRPr="00AA41F2">
              <w:rPr>
                <w:rFonts w:ascii="Times New Roman" w:hAnsi="Times New Roman"/>
                <w:bCs/>
                <w:sz w:val="24"/>
                <w:szCs w:val="24"/>
                <w:lang w:val="en-US"/>
              </w:rPr>
              <w:t>tion</w:t>
            </w:r>
            <w:r w:rsidRPr="00AA41F2">
              <w:rPr>
                <w:rFonts w:ascii="Times New Roman" w:hAnsi="Times New Roman"/>
                <w:sz w:val="24"/>
                <w:szCs w:val="24"/>
                <w:shd w:val="clear" w:color="auto" w:fill="FFFFFF"/>
                <w:lang w:val="en-US"/>
              </w:rPr>
              <w:t>-of-</w:t>
            </w:r>
            <w:r w:rsidRPr="00AA41F2">
              <w:rPr>
                <w:rFonts w:ascii="Times New Roman" w:hAnsi="Times New Roman"/>
                <w:bCs/>
                <w:sz w:val="24"/>
                <w:szCs w:val="24"/>
                <w:lang w:val="en-US"/>
              </w:rPr>
              <w:t>arrival)</w:t>
            </w:r>
            <w:r>
              <w:rPr>
                <w:rFonts w:ascii="Times New Roman" w:hAnsi="Times New Roman"/>
                <w:bCs/>
                <w:sz w:val="24"/>
                <w:szCs w:val="24"/>
                <w:lang w:val="uk-UA"/>
              </w:rPr>
              <w:t>:</w:t>
            </w:r>
          </w:p>
          <w:p w:rsidR="009C4414" w:rsidRPr="001134E9" w:rsidRDefault="009C4414" w:rsidP="000F3487">
            <w:pPr>
              <w:spacing w:after="0" w:line="240" w:lineRule="auto"/>
              <w:contextualSpacing/>
              <w:mirrorIndents/>
              <w:jc w:val="both"/>
              <w:rPr>
                <w:rFonts w:ascii="Times New Roman" w:hAnsi="Times New Roman"/>
                <w:bCs/>
                <w:color w:val="6A6A6A"/>
                <w:sz w:val="24"/>
                <w:szCs w:val="24"/>
                <w:lang w:val="uk-UA"/>
              </w:rPr>
            </w:pPr>
          </w:p>
          <w:p w:rsidR="009C4414" w:rsidRPr="001134E9" w:rsidRDefault="00D51E94" w:rsidP="000F3487">
            <w:pPr>
              <w:spacing w:after="0"/>
              <w:contextualSpacing/>
              <w:rPr>
                <w:rFonts w:ascii="Times New Roman" w:hAnsi="Times New Roman"/>
                <w:position w:val="-12"/>
                <w:sz w:val="24"/>
                <w:szCs w:val="24"/>
                <w:lang w:val="uk-UA"/>
              </w:rPr>
            </w:pPr>
            <w:r w:rsidRPr="001134E9">
              <w:rPr>
                <w:rFonts w:ascii="Times New Roman" w:hAnsi="Times New Roman"/>
                <w:position w:val="-12"/>
                <w:sz w:val="24"/>
                <w:szCs w:val="24"/>
                <w:lang w:val="en-US"/>
              </w:rPr>
              <w:object w:dxaOrig="3300" w:dyaOrig="540">
                <v:shape id="_x0000_i1122" type="#_x0000_t75" style="width:164.85pt;height:26.55pt" o:ole="">
                  <v:imagedata r:id="rId285" o:title=""/>
                </v:shape>
                <o:OLEObject Type="Embed" ProgID="Equation.3" ShapeID="_x0000_i1122" DrawAspect="Content" ObjectID="_1645601779" r:id="rId286"/>
              </w:object>
            </w:r>
          </w:p>
          <w:p w:rsidR="009C4414" w:rsidRDefault="009C4414" w:rsidP="000F3487">
            <w:pPr>
              <w:spacing w:after="0"/>
              <w:contextualSpacing/>
              <w:rPr>
                <w:rFonts w:ascii="Times New Roman" w:hAnsi="Times New Roman"/>
                <w:position w:val="-12"/>
                <w:sz w:val="24"/>
                <w:szCs w:val="24"/>
                <w:lang w:val="uk-UA"/>
              </w:rPr>
            </w:pPr>
          </w:p>
          <w:p w:rsidR="009C4414" w:rsidRPr="001134E9" w:rsidRDefault="009C4414" w:rsidP="000F3487">
            <w:pPr>
              <w:spacing w:after="0"/>
              <w:contextualSpacing/>
              <w:rPr>
                <w:rFonts w:ascii="Times New Roman" w:hAnsi="Times New Roman"/>
                <w:position w:val="-12"/>
                <w:sz w:val="24"/>
                <w:szCs w:val="24"/>
                <w:lang w:val="uk-UA"/>
              </w:rPr>
            </w:pPr>
            <w:r w:rsidRPr="003515D5">
              <w:rPr>
                <w:rFonts w:ascii="Times New Roman" w:hAnsi="Times New Roman"/>
                <w:sz w:val="24"/>
                <w:szCs w:val="24"/>
                <w:lang w:val="uk-UA"/>
              </w:rPr>
              <w:t xml:space="preserve">де  </w:t>
            </w:r>
            <w:r w:rsidR="00D51E94" w:rsidRPr="001134E9">
              <w:rPr>
                <w:rFonts w:ascii="Times New Roman" w:hAnsi="Times New Roman"/>
                <w:position w:val="-12"/>
                <w:sz w:val="24"/>
                <w:szCs w:val="24"/>
              </w:rPr>
              <w:object w:dxaOrig="540" w:dyaOrig="360">
                <v:shape id="_x0000_i1123" type="#_x0000_t75" style="width:26.55pt;height:18.95pt" o:ole="">
                  <v:imagedata r:id="rId287" o:title=""/>
                </v:shape>
                <o:OLEObject Type="Embed" ProgID="Equation.3" ShapeID="_x0000_i1123" DrawAspect="Content" ObjectID="_1645601780" r:id="rId288"/>
              </w:object>
            </w:r>
            <w:r w:rsidRPr="003515D5">
              <w:rPr>
                <w:rFonts w:ascii="Times New Roman" w:hAnsi="Times New Roman"/>
                <w:sz w:val="24"/>
                <w:szCs w:val="24"/>
                <w:lang w:val="uk-UA"/>
              </w:rPr>
              <w:t xml:space="preserve">– </w:t>
            </w:r>
            <w:r w:rsidRPr="001134E9">
              <w:rPr>
                <w:rFonts w:ascii="Times New Roman" w:hAnsi="Times New Roman"/>
                <w:sz w:val="24"/>
                <w:szCs w:val="24"/>
              </w:rPr>
              <w:t xml:space="preserve">вектор просторового сканування;  </w:t>
            </w:r>
            <w:r w:rsidR="00D51E94" w:rsidRPr="001134E9">
              <w:rPr>
                <w:rFonts w:ascii="Times New Roman" w:hAnsi="Times New Roman"/>
                <w:position w:val="-12"/>
                <w:sz w:val="24"/>
                <w:szCs w:val="24"/>
              </w:rPr>
              <w:object w:dxaOrig="400" w:dyaOrig="440">
                <v:shape id="_x0000_i1124" type="#_x0000_t75" style="width:18.95pt;height:22.75pt" o:ole="">
                  <v:imagedata r:id="rId289" o:title=""/>
                </v:shape>
                <o:OLEObject Type="Embed" ProgID="Equation.3" ShapeID="_x0000_i1124" DrawAspect="Content" ObjectID="_1645601781" r:id="rId290"/>
              </w:object>
            </w:r>
            <w:r w:rsidRPr="001134E9">
              <w:rPr>
                <w:rFonts w:ascii="Times New Roman" w:hAnsi="Times New Roman"/>
                <w:sz w:val="24"/>
                <w:szCs w:val="24"/>
              </w:rPr>
              <w:t xml:space="preserve">- </w:t>
            </w:r>
            <w:r w:rsidR="00D51E94" w:rsidRPr="001134E9">
              <w:rPr>
                <w:rFonts w:ascii="Times New Roman" w:hAnsi="Times New Roman"/>
                <w:position w:val="-12"/>
                <w:sz w:val="24"/>
                <w:szCs w:val="24"/>
              </w:rPr>
              <w:object w:dxaOrig="1480" w:dyaOrig="440">
                <v:shape id="_x0000_i1125" type="#_x0000_t75" style="width:73.9pt;height:22.75pt" o:ole="">
                  <v:imagedata r:id="rId291" o:title=""/>
                </v:shape>
                <o:OLEObject Type="Embed" ProgID="Equation.3" ShapeID="_x0000_i1125" DrawAspect="Content" ObjectID="_1645601782" r:id="rId292"/>
              </w:object>
            </w:r>
            <w:r w:rsidRPr="001134E9">
              <w:rPr>
                <w:rFonts w:ascii="Times New Roman" w:hAnsi="Times New Roman"/>
                <w:sz w:val="24"/>
                <w:szCs w:val="24"/>
              </w:rPr>
              <w:t>матриц</w:t>
            </w:r>
            <w:r w:rsidRPr="001134E9">
              <w:rPr>
                <w:rFonts w:ascii="Times New Roman" w:hAnsi="Times New Roman"/>
                <w:sz w:val="24"/>
                <w:szCs w:val="24"/>
                <w:lang w:val="uk-UA"/>
              </w:rPr>
              <w:t>я ВВ ППШ, що відповід</w:t>
            </w:r>
            <w:r w:rsidRPr="001134E9">
              <w:rPr>
                <w:rFonts w:ascii="Times New Roman" w:hAnsi="Times New Roman"/>
                <w:sz w:val="24"/>
                <w:szCs w:val="24"/>
                <w:lang w:val="uk-UA"/>
              </w:rPr>
              <w:t>а</w:t>
            </w:r>
            <w:r w:rsidRPr="001134E9">
              <w:rPr>
                <w:rFonts w:ascii="Times New Roman" w:hAnsi="Times New Roman"/>
                <w:sz w:val="24"/>
                <w:szCs w:val="24"/>
                <w:lang w:val="uk-UA"/>
              </w:rPr>
              <w:t xml:space="preserve">ють </w:t>
            </w:r>
            <w:r w:rsidR="00D51E94" w:rsidRPr="001134E9">
              <w:rPr>
                <w:rFonts w:ascii="Times New Roman" w:hAnsi="Times New Roman"/>
                <w:position w:val="-6"/>
                <w:sz w:val="24"/>
                <w:szCs w:val="24"/>
              </w:rPr>
              <w:object w:dxaOrig="800" w:dyaOrig="380">
                <v:shape id="_x0000_i1126" type="#_x0000_t75" style="width:39.8pt;height:18.95pt" o:ole="">
                  <v:imagedata r:id="rId293" o:title=""/>
                </v:shape>
                <o:OLEObject Type="Embed" ProgID="Equation.3" ShapeID="_x0000_i1126" DrawAspect="Content" ObjectID="_1645601783" r:id="rId294"/>
              </w:object>
            </w:r>
            <w:r w:rsidRPr="001134E9">
              <w:rPr>
                <w:rFonts w:ascii="Times New Roman" w:hAnsi="Times New Roman"/>
                <w:sz w:val="24"/>
                <w:szCs w:val="24"/>
                <w:lang w:val="uk-UA"/>
              </w:rPr>
              <w:t xml:space="preserve">найменшим власним значенням вибірковой КМ </w:t>
            </w:r>
            <w:r w:rsidR="00D51E94" w:rsidRPr="001134E9">
              <w:rPr>
                <w:rFonts w:ascii="Times New Roman" w:hAnsi="Times New Roman"/>
                <w:position w:val="-4"/>
                <w:sz w:val="24"/>
                <w:szCs w:val="24"/>
              </w:rPr>
              <w:object w:dxaOrig="279" w:dyaOrig="360">
                <v:shape id="_x0000_i1127" type="#_x0000_t75" style="width:13.25pt;height:18.95pt" o:ole="">
                  <v:imagedata r:id="rId295" o:title=""/>
                </v:shape>
                <o:OLEObject Type="Embed" ProgID="Equation.3" ShapeID="_x0000_i1127" DrawAspect="Content" ObjectID="_1645601784" r:id="rId296"/>
              </w:object>
            </w:r>
            <w:r w:rsidRPr="001134E9">
              <w:rPr>
                <w:rFonts w:ascii="Times New Roman" w:hAnsi="Times New Roman"/>
                <w:sz w:val="24"/>
                <w:szCs w:val="24"/>
                <w:lang w:val="uk-UA"/>
              </w:rPr>
              <w:t xml:space="preserve">. </w:t>
            </w:r>
          </w:p>
          <w:p w:rsidR="009C4414" w:rsidRPr="001134E9" w:rsidRDefault="009C4414" w:rsidP="000F3487">
            <w:pPr>
              <w:spacing w:line="240" w:lineRule="auto"/>
              <w:contextualSpacing/>
              <w:mirrorIndents/>
              <w:jc w:val="both"/>
              <w:rPr>
                <w:rFonts w:ascii="Times New Roman" w:hAnsi="Times New Roman"/>
                <w:sz w:val="24"/>
                <w:szCs w:val="24"/>
                <w:lang w:val="uk-UA"/>
              </w:rPr>
            </w:pPr>
          </w:p>
        </w:tc>
        <w:tc>
          <w:tcPr>
            <w:tcW w:w="2693" w:type="dxa"/>
          </w:tcPr>
          <w:p w:rsidR="009C4414" w:rsidRPr="00935B2B" w:rsidRDefault="009C4414" w:rsidP="000F3487">
            <w:pPr>
              <w:spacing w:after="0" w:line="240" w:lineRule="auto"/>
              <w:contextualSpacing/>
              <w:mirrorIndents/>
              <w:jc w:val="both"/>
              <w:rPr>
                <w:rFonts w:ascii="Times New Roman" w:hAnsi="Times New Roman"/>
                <w:sz w:val="24"/>
                <w:szCs w:val="24"/>
                <w:lang w:val="uk-UA"/>
              </w:rPr>
            </w:pPr>
            <w:r>
              <w:rPr>
                <w:rFonts w:ascii="Times New Roman" w:hAnsi="Times New Roman"/>
                <w:sz w:val="24"/>
                <w:szCs w:val="24"/>
                <w:lang w:val="uk-UA"/>
              </w:rPr>
              <w:t>З</w:t>
            </w:r>
            <w:r w:rsidRPr="00935B2B">
              <w:rPr>
                <w:rFonts w:ascii="Times New Roman" w:hAnsi="Times New Roman"/>
                <w:sz w:val="24"/>
                <w:szCs w:val="24"/>
                <w:lang w:val="uk-UA"/>
              </w:rPr>
              <w:t>астосування розглян</w:t>
            </w:r>
            <w:r w:rsidRPr="00935B2B">
              <w:rPr>
                <w:rFonts w:ascii="Times New Roman" w:hAnsi="Times New Roman"/>
                <w:sz w:val="24"/>
                <w:szCs w:val="24"/>
                <w:lang w:val="uk-UA"/>
              </w:rPr>
              <w:t>у</w:t>
            </w:r>
            <w:r w:rsidRPr="00935B2B">
              <w:rPr>
                <w:rFonts w:ascii="Times New Roman" w:hAnsi="Times New Roman"/>
                <w:sz w:val="24"/>
                <w:szCs w:val="24"/>
                <w:lang w:val="uk-UA"/>
              </w:rPr>
              <w:t>того підходу доцільне у випадку, коли число джерелвипромінювання є меншим числа анте</w:t>
            </w:r>
            <w:r w:rsidRPr="00935B2B">
              <w:rPr>
                <w:rFonts w:ascii="Times New Roman" w:hAnsi="Times New Roman"/>
                <w:sz w:val="24"/>
                <w:szCs w:val="24"/>
                <w:lang w:val="uk-UA"/>
              </w:rPr>
              <w:t>н</w:t>
            </w:r>
            <w:r w:rsidRPr="00935B2B">
              <w:rPr>
                <w:rFonts w:ascii="Times New Roman" w:hAnsi="Times New Roman"/>
                <w:sz w:val="24"/>
                <w:szCs w:val="24"/>
                <w:lang w:val="uk-UA"/>
              </w:rPr>
              <w:t>нихелементів.Викликає інтерес використання запропонова</w:t>
            </w:r>
            <w:r>
              <w:rPr>
                <w:rFonts w:ascii="Times New Roman" w:hAnsi="Times New Roman"/>
                <w:sz w:val="24"/>
                <w:szCs w:val="24"/>
                <w:lang w:val="uk-UA"/>
              </w:rPr>
              <w:t>ного пі</w:t>
            </w:r>
            <w:r>
              <w:rPr>
                <w:rFonts w:ascii="Times New Roman" w:hAnsi="Times New Roman"/>
                <w:sz w:val="24"/>
                <w:szCs w:val="24"/>
                <w:lang w:val="uk-UA"/>
              </w:rPr>
              <w:t>д</w:t>
            </w:r>
            <w:r>
              <w:rPr>
                <w:rFonts w:ascii="Times New Roman" w:hAnsi="Times New Roman"/>
                <w:sz w:val="24"/>
                <w:szCs w:val="24"/>
                <w:lang w:val="uk-UA"/>
              </w:rPr>
              <w:t xml:space="preserve">ходу при </w:t>
            </w:r>
            <w:r w:rsidRPr="00935B2B">
              <w:rPr>
                <w:rFonts w:ascii="Times New Roman" w:hAnsi="Times New Roman"/>
                <w:sz w:val="24"/>
                <w:szCs w:val="24"/>
                <w:lang w:val="uk-UA"/>
              </w:rPr>
              <w:t>комбінова</w:t>
            </w:r>
            <w:r>
              <w:rPr>
                <w:rFonts w:ascii="Times New Roman" w:hAnsi="Times New Roman"/>
                <w:sz w:val="24"/>
                <w:szCs w:val="24"/>
                <w:lang w:val="uk-UA"/>
              </w:rPr>
              <w:t>н</w:t>
            </w:r>
            <w:r>
              <w:rPr>
                <w:rFonts w:ascii="Times New Roman" w:hAnsi="Times New Roman"/>
                <w:sz w:val="24"/>
                <w:szCs w:val="24"/>
                <w:lang w:val="uk-UA"/>
              </w:rPr>
              <w:t>о</w:t>
            </w:r>
            <w:r>
              <w:rPr>
                <w:rFonts w:ascii="Times New Roman" w:hAnsi="Times New Roman"/>
                <w:sz w:val="24"/>
                <w:szCs w:val="24"/>
                <w:lang w:val="uk-UA"/>
              </w:rPr>
              <w:t xml:space="preserve">му оцінюванні кутових </w:t>
            </w:r>
            <w:r w:rsidRPr="00935B2B">
              <w:rPr>
                <w:rFonts w:ascii="Times New Roman" w:hAnsi="Times New Roman"/>
                <w:sz w:val="24"/>
                <w:szCs w:val="24"/>
                <w:lang w:val="uk-UA"/>
              </w:rPr>
              <w:t>коор</w:t>
            </w:r>
            <w:r>
              <w:rPr>
                <w:rFonts w:ascii="Times New Roman" w:hAnsi="Times New Roman"/>
                <w:sz w:val="24"/>
                <w:szCs w:val="24"/>
                <w:lang w:val="uk-UA"/>
              </w:rPr>
              <w:t xml:space="preserve">динат </w:t>
            </w:r>
            <w:r w:rsidRPr="00935B2B">
              <w:rPr>
                <w:rFonts w:ascii="Times New Roman" w:hAnsi="Times New Roman"/>
                <w:sz w:val="24"/>
                <w:szCs w:val="24"/>
                <w:lang w:val="uk-UA"/>
              </w:rPr>
              <w:t>джерел в</w:t>
            </w:r>
            <w:r w:rsidRPr="00935B2B">
              <w:rPr>
                <w:rFonts w:ascii="Times New Roman" w:hAnsi="Times New Roman"/>
                <w:sz w:val="24"/>
                <w:szCs w:val="24"/>
                <w:lang w:val="uk-UA"/>
              </w:rPr>
              <w:t>и</w:t>
            </w:r>
            <w:r w:rsidRPr="00935B2B">
              <w:rPr>
                <w:rFonts w:ascii="Times New Roman" w:hAnsi="Times New Roman"/>
                <w:sz w:val="24"/>
                <w:szCs w:val="24"/>
                <w:lang w:val="uk-UA"/>
              </w:rPr>
              <w:t>промінювання, коли декілька методів спек</w:t>
            </w:r>
            <w:r w:rsidRPr="00935B2B">
              <w:rPr>
                <w:rFonts w:ascii="Times New Roman" w:hAnsi="Times New Roman"/>
                <w:sz w:val="24"/>
                <w:szCs w:val="24"/>
                <w:lang w:val="uk-UA"/>
              </w:rPr>
              <w:t>т</w:t>
            </w:r>
            <w:r w:rsidRPr="00935B2B">
              <w:rPr>
                <w:rFonts w:ascii="Times New Roman" w:hAnsi="Times New Roman"/>
                <w:sz w:val="24"/>
                <w:szCs w:val="24"/>
                <w:lang w:val="uk-UA"/>
              </w:rPr>
              <w:t>рального аналізу обч</w:t>
            </w:r>
            <w:r w:rsidRPr="00935B2B">
              <w:rPr>
                <w:rFonts w:ascii="Times New Roman" w:hAnsi="Times New Roman"/>
                <w:sz w:val="24"/>
                <w:szCs w:val="24"/>
                <w:lang w:val="uk-UA"/>
              </w:rPr>
              <w:t>и</w:t>
            </w:r>
            <w:r w:rsidRPr="00935B2B">
              <w:rPr>
                <w:rFonts w:ascii="Times New Roman" w:hAnsi="Times New Roman"/>
                <w:sz w:val="24"/>
                <w:szCs w:val="24"/>
                <w:lang w:val="uk-UA"/>
              </w:rPr>
              <w:t>слюються одноча</w:t>
            </w:r>
            <w:r>
              <w:rPr>
                <w:rFonts w:ascii="Times New Roman" w:hAnsi="Times New Roman"/>
                <w:sz w:val="24"/>
                <w:szCs w:val="24"/>
                <w:lang w:val="uk-UA"/>
              </w:rPr>
              <w:t>сн</w:t>
            </w:r>
            <w:r>
              <w:rPr>
                <w:rFonts w:ascii="Times New Roman" w:hAnsi="Times New Roman"/>
                <w:sz w:val="24"/>
                <w:szCs w:val="24"/>
                <w:lang w:val="uk-UA"/>
              </w:rPr>
              <w:t>о</w:t>
            </w:r>
            <w:r>
              <w:rPr>
                <w:rFonts w:ascii="Times New Roman" w:hAnsi="Times New Roman"/>
                <w:sz w:val="24"/>
                <w:szCs w:val="24"/>
                <w:lang w:val="uk-UA"/>
              </w:rPr>
              <w:t>го,в</w:t>
            </w:r>
            <w:r w:rsidRPr="00935B2B">
              <w:rPr>
                <w:rFonts w:ascii="Times New Roman" w:hAnsi="Times New Roman"/>
                <w:sz w:val="24"/>
                <w:szCs w:val="24"/>
                <w:lang w:val="uk-UA"/>
              </w:rPr>
              <w:t xml:space="preserve">системах зв’язку з </w:t>
            </w:r>
            <w:r w:rsidRPr="00935B2B">
              <w:rPr>
                <w:rFonts w:ascii="Times New Roman" w:hAnsi="Times New Roman"/>
                <w:sz w:val="24"/>
                <w:szCs w:val="24"/>
              </w:rPr>
              <w:t>MIMO</w:t>
            </w:r>
            <w:r w:rsidRPr="00935B2B">
              <w:rPr>
                <w:rFonts w:ascii="Times New Roman" w:hAnsi="Times New Roman"/>
                <w:sz w:val="24"/>
                <w:szCs w:val="24"/>
                <w:lang w:val="uk-UA"/>
              </w:rPr>
              <w:t xml:space="preserve"> та </w:t>
            </w:r>
            <w:r w:rsidRPr="00935B2B">
              <w:rPr>
                <w:rFonts w:ascii="Times New Roman" w:hAnsi="Times New Roman"/>
                <w:sz w:val="24"/>
                <w:szCs w:val="24"/>
              </w:rPr>
              <w:t>MIMOOFDM</w:t>
            </w:r>
            <w:r w:rsidRPr="00935B2B">
              <w:rPr>
                <w:rFonts w:ascii="Times New Roman" w:hAnsi="Times New Roman"/>
                <w:sz w:val="24"/>
                <w:szCs w:val="24"/>
                <w:lang w:val="uk-UA"/>
              </w:rPr>
              <w:t xml:space="preserve"> при ви</w:t>
            </w:r>
            <w:r>
              <w:rPr>
                <w:rFonts w:ascii="Times New Roman" w:hAnsi="Times New Roman"/>
                <w:sz w:val="24"/>
                <w:szCs w:val="24"/>
                <w:lang w:val="uk-UA"/>
              </w:rPr>
              <w:t>значенні стан</w:t>
            </w:r>
            <w:r>
              <w:rPr>
                <w:rFonts w:ascii="Times New Roman" w:hAnsi="Times New Roman"/>
                <w:sz w:val="24"/>
                <w:szCs w:val="24"/>
                <w:lang w:val="uk-UA"/>
              </w:rPr>
              <w:t>у</w:t>
            </w:r>
            <w:r w:rsidRPr="00935B2B">
              <w:rPr>
                <w:rFonts w:ascii="Times New Roman" w:hAnsi="Times New Roman"/>
                <w:sz w:val="24"/>
                <w:szCs w:val="24"/>
                <w:lang w:val="uk-UA"/>
              </w:rPr>
              <w:t>кана</w:t>
            </w:r>
            <w:r>
              <w:rPr>
                <w:rFonts w:ascii="Times New Roman" w:hAnsi="Times New Roman"/>
                <w:sz w:val="24"/>
                <w:szCs w:val="24"/>
                <w:lang w:val="uk-UA"/>
              </w:rPr>
              <w:t>лу зв’язку</w:t>
            </w:r>
            <w:r w:rsidRPr="00935B2B">
              <w:rPr>
                <w:rFonts w:ascii="Times New Roman" w:hAnsi="Times New Roman"/>
                <w:sz w:val="24"/>
                <w:szCs w:val="24"/>
                <w:lang w:val="uk-UA"/>
              </w:rPr>
              <w:t>(</w:t>
            </w:r>
            <w:r w:rsidRPr="00935B2B">
              <w:rPr>
                <w:rFonts w:ascii="Times New Roman" w:hAnsi="Times New Roman"/>
                <w:sz w:val="24"/>
                <w:szCs w:val="24"/>
              </w:rPr>
              <w:t>channel</w:t>
            </w:r>
            <w:r>
              <w:rPr>
                <w:rFonts w:ascii="Times New Roman" w:hAnsi="Times New Roman"/>
                <w:sz w:val="24"/>
                <w:szCs w:val="24"/>
              </w:rPr>
              <w:t>soundin</w:t>
            </w:r>
            <w:r>
              <w:rPr>
                <w:rFonts w:ascii="Times New Roman" w:hAnsi="Times New Roman"/>
                <w:sz w:val="24"/>
                <w:szCs w:val="24"/>
                <w:lang w:val="uk-UA"/>
              </w:rPr>
              <w:t>).</w:t>
            </w:r>
          </w:p>
        </w:tc>
        <w:tc>
          <w:tcPr>
            <w:tcW w:w="3445" w:type="dxa"/>
          </w:tcPr>
          <w:p w:rsidR="009C4414" w:rsidRPr="001134E9" w:rsidRDefault="009C4414" w:rsidP="000F3487">
            <w:pPr>
              <w:spacing w:line="240" w:lineRule="auto"/>
              <w:contextualSpacing/>
              <w:mirrorIndents/>
              <w:jc w:val="both"/>
              <w:rPr>
                <w:rFonts w:ascii="Times New Roman" w:hAnsi="Times New Roman"/>
                <w:sz w:val="24"/>
                <w:szCs w:val="24"/>
                <w:lang w:val="uk-UA"/>
              </w:rPr>
            </w:pPr>
            <w:r w:rsidRPr="001134E9">
              <w:rPr>
                <w:rFonts w:ascii="Times New Roman" w:hAnsi="Times New Roman"/>
                <w:sz w:val="24"/>
                <w:szCs w:val="24"/>
                <w:lang w:val="uk-UA"/>
              </w:rPr>
              <w:t>Переоцінка числа джерел пр</w:t>
            </w:r>
            <w:r w:rsidRPr="001134E9">
              <w:rPr>
                <w:rFonts w:ascii="Times New Roman" w:hAnsi="Times New Roman"/>
                <w:sz w:val="24"/>
                <w:szCs w:val="24"/>
                <w:lang w:val="uk-UA"/>
              </w:rPr>
              <w:t>и</w:t>
            </w:r>
            <w:r w:rsidRPr="001134E9">
              <w:rPr>
                <w:rFonts w:ascii="Times New Roman" w:hAnsi="Times New Roman"/>
                <w:sz w:val="24"/>
                <w:szCs w:val="24"/>
                <w:lang w:val="uk-UA"/>
              </w:rPr>
              <w:t>зводить до проблеми  так як стає близькою до</w:t>
            </w:r>
            <w:r w:rsidRPr="001134E9">
              <w:rPr>
                <w:rFonts w:ascii="Times New Roman" w:hAnsi="Times New Roman"/>
                <w:sz w:val="24"/>
                <w:szCs w:val="24"/>
              </w:rPr>
              <w:sym w:font="Symbol" w:char="F02C"/>
            </w:r>
            <w:r w:rsidRPr="001134E9">
              <w:rPr>
                <w:rFonts w:ascii="Times New Roman" w:hAnsi="Times New Roman"/>
                <w:sz w:val="24"/>
                <w:szCs w:val="24"/>
                <w:lang w:val="uk-UA"/>
              </w:rPr>
              <w:t>чисельної стійкості.  Недооцінка числа джерел випромінювання  пр</w:t>
            </w:r>
            <w:r w:rsidRPr="001134E9">
              <w:rPr>
                <w:rFonts w:ascii="Times New Roman" w:hAnsi="Times New Roman"/>
                <w:sz w:val="24"/>
                <w:szCs w:val="24"/>
                <w:lang w:val="uk-UA"/>
              </w:rPr>
              <w:t>и</w:t>
            </w:r>
            <w:r w:rsidRPr="001134E9">
              <w:rPr>
                <w:rFonts w:ascii="Times New Roman" w:hAnsi="Times New Roman"/>
                <w:sz w:val="24"/>
                <w:szCs w:val="24"/>
                <w:lang w:val="uk-UA"/>
              </w:rPr>
              <w:t>зводить до того, що джерела, число яких рівне різниці між істинним</w:t>
            </w:r>
            <w:r w:rsidRPr="001134E9">
              <w:rPr>
                <w:rFonts w:ascii="Times New Roman" w:hAnsi="Times New Roman"/>
                <w:sz w:val="24"/>
                <w:szCs w:val="24"/>
              </w:rPr>
              <w:sym w:font="Symbol" w:char="F02C"/>
            </w:r>
            <w:r w:rsidRPr="001134E9">
              <w:rPr>
                <w:rFonts w:ascii="Times New Roman" w:hAnsi="Times New Roman"/>
                <w:sz w:val="24"/>
                <w:szCs w:val="24"/>
                <w:lang w:val="uk-UA"/>
              </w:rPr>
              <w:t xml:space="preserve"> джерела значенням  та оціненим, не розрізнюют</w:t>
            </w:r>
            <w:r w:rsidRPr="001134E9">
              <w:rPr>
                <w:rFonts w:ascii="Times New Roman" w:hAnsi="Times New Roman"/>
                <w:sz w:val="24"/>
                <w:szCs w:val="24"/>
                <w:lang w:val="uk-UA"/>
              </w:rPr>
              <w:t>ь</w:t>
            </w:r>
            <w:r w:rsidRPr="001134E9">
              <w:rPr>
                <w:rFonts w:ascii="Times New Roman" w:hAnsi="Times New Roman"/>
                <w:sz w:val="24"/>
                <w:szCs w:val="24"/>
                <w:lang w:val="uk-UA"/>
              </w:rPr>
              <w:t>ся. У разі корельованості си</w:t>
            </w:r>
            <w:r w:rsidRPr="001134E9">
              <w:rPr>
                <w:rFonts w:ascii="Times New Roman" w:hAnsi="Times New Roman"/>
                <w:sz w:val="24"/>
                <w:szCs w:val="24"/>
                <w:lang w:val="uk-UA"/>
              </w:rPr>
              <w:t>г</w:t>
            </w:r>
            <w:r w:rsidRPr="001134E9">
              <w:rPr>
                <w:rFonts w:ascii="Times New Roman" w:hAnsi="Times New Roman"/>
                <w:sz w:val="24"/>
                <w:szCs w:val="24"/>
                <w:lang w:val="uk-UA"/>
              </w:rPr>
              <w:t>налів джерел випромінювання доцільне використання так званого просторового згл</w:t>
            </w:r>
            <w:r w:rsidRPr="001134E9">
              <w:rPr>
                <w:rFonts w:ascii="Times New Roman" w:hAnsi="Times New Roman"/>
                <w:sz w:val="24"/>
                <w:szCs w:val="24"/>
                <w:lang w:val="uk-UA"/>
              </w:rPr>
              <w:t>а</w:t>
            </w:r>
            <w:r w:rsidRPr="001134E9">
              <w:rPr>
                <w:rFonts w:ascii="Times New Roman" w:hAnsi="Times New Roman"/>
                <w:sz w:val="24"/>
                <w:szCs w:val="24"/>
                <w:lang w:val="uk-UA"/>
              </w:rPr>
              <w:t>джування кореляційної матр</w:t>
            </w:r>
            <w:r w:rsidRPr="001134E9">
              <w:rPr>
                <w:rFonts w:ascii="Times New Roman" w:hAnsi="Times New Roman"/>
                <w:sz w:val="24"/>
                <w:szCs w:val="24"/>
                <w:lang w:val="uk-UA"/>
              </w:rPr>
              <w:t>и</w:t>
            </w:r>
            <w:r w:rsidRPr="001134E9">
              <w:rPr>
                <w:rFonts w:ascii="Times New Roman" w:hAnsi="Times New Roman"/>
                <w:sz w:val="24"/>
                <w:szCs w:val="24"/>
                <w:lang w:val="uk-UA"/>
              </w:rPr>
              <w:t>ці вхідних сигналів або його різноманітних модифікацій.</w:t>
            </w:r>
          </w:p>
        </w:tc>
      </w:tr>
    </w:tbl>
    <w:p w:rsidR="00B63ECA" w:rsidRDefault="00B63ECA" w:rsidP="00DD09A1">
      <w:pPr>
        <w:spacing w:line="312" w:lineRule="auto"/>
        <w:ind w:firstLine="567"/>
        <w:contextualSpacing/>
        <w:mirrorIndents/>
        <w:jc w:val="both"/>
        <w:rPr>
          <w:rFonts w:ascii="Times New Roman" w:hAnsi="Times New Roman"/>
          <w:sz w:val="28"/>
          <w:szCs w:val="28"/>
          <w:lang w:val="uk-UA"/>
        </w:rPr>
      </w:pPr>
    </w:p>
    <w:p w:rsidR="00110597" w:rsidRDefault="004851B8" w:rsidP="00DD09A1">
      <w:pPr>
        <w:spacing w:line="312" w:lineRule="auto"/>
        <w:ind w:firstLine="567"/>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На основі аналізу табл.</w:t>
      </w:r>
      <w:r w:rsidR="00287576">
        <w:rPr>
          <w:rFonts w:ascii="Times New Roman" w:hAnsi="Times New Roman"/>
          <w:sz w:val="28"/>
          <w:szCs w:val="28"/>
          <w:lang w:val="uk-UA"/>
        </w:rPr>
        <w:t>4</w:t>
      </w:r>
      <w:r w:rsidR="00A40893">
        <w:rPr>
          <w:rFonts w:ascii="Times New Roman" w:hAnsi="Times New Roman"/>
          <w:sz w:val="28"/>
          <w:szCs w:val="28"/>
          <w:lang w:val="uk-UA"/>
        </w:rPr>
        <w:t>.1</w:t>
      </w:r>
      <w:r w:rsidR="00602DC2" w:rsidRPr="007A18F5">
        <w:rPr>
          <w:rFonts w:ascii="Times New Roman" w:hAnsi="Times New Roman"/>
          <w:sz w:val="28"/>
          <w:szCs w:val="28"/>
          <w:lang w:val="uk-UA"/>
        </w:rPr>
        <w:t xml:space="preserve"> представляє інтерес отримання оцінок роздільної здатності </w:t>
      </w:r>
      <w:r w:rsidRPr="007A18F5">
        <w:rPr>
          <w:rFonts w:ascii="Times New Roman" w:hAnsi="Times New Roman"/>
          <w:sz w:val="28"/>
          <w:szCs w:val="28"/>
          <w:lang w:val="uk-UA"/>
        </w:rPr>
        <w:t xml:space="preserve">представлених методів кутової </w:t>
      </w:r>
      <w:r w:rsidR="00602DC2" w:rsidRPr="007A18F5">
        <w:rPr>
          <w:rFonts w:ascii="Times New Roman" w:hAnsi="Times New Roman"/>
          <w:sz w:val="28"/>
          <w:szCs w:val="28"/>
          <w:lang w:val="uk-UA"/>
        </w:rPr>
        <w:t>надроздільної здатності залежно від чи</w:t>
      </w:r>
      <w:r w:rsidR="00602DC2" w:rsidRPr="007A18F5">
        <w:rPr>
          <w:rFonts w:ascii="Times New Roman" w:hAnsi="Times New Roman"/>
          <w:sz w:val="28"/>
          <w:szCs w:val="28"/>
          <w:lang w:val="uk-UA"/>
        </w:rPr>
        <w:t>с</w:t>
      </w:r>
      <w:r w:rsidR="00602DC2" w:rsidRPr="007A18F5">
        <w:rPr>
          <w:rFonts w:ascii="Times New Roman" w:hAnsi="Times New Roman"/>
          <w:sz w:val="28"/>
          <w:szCs w:val="28"/>
          <w:lang w:val="uk-UA"/>
        </w:rPr>
        <w:t>ла сигналів, що приходять з різних напрямків, значення відносини си</w:t>
      </w:r>
      <w:r w:rsidR="00602DC2" w:rsidRPr="007A18F5">
        <w:rPr>
          <w:rFonts w:ascii="Times New Roman" w:hAnsi="Times New Roman"/>
          <w:sz w:val="28"/>
          <w:szCs w:val="28"/>
          <w:lang w:val="uk-UA"/>
        </w:rPr>
        <w:t>г</w:t>
      </w:r>
      <w:r w:rsidR="00602DC2" w:rsidRPr="007A18F5">
        <w:rPr>
          <w:rFonts w:ascii="Times New Roman" w:hAnsi="Times New Roman"/>
          <w:sz w:val="28"/>
          <w:szCs w:val="28"/>
          <w:lang w:val="uk-UA"/>
        </w:rPr>
        <w:t>нал/(завада+шум) (SNR), кореляції сигналів і їх кількості, числа елементів анте</w:t>
      </w:r>
      <w:r w:rsidR="00602DC2" w:rsidRPr="007A18F5">
        <w:rPr>
          <w:rFonts w:ascii="Times New Roman" w:hAnsi="Times New Roman"/>
          <w:sz w:val="28"/>
          <w:szCs w:val="28"/>
          <w:lang w:val="uk-UA"/>
        </w:rPr>
        <w:t>н</w:t>
      </w:r>
      <w:r w:rsidR="00602DC2" w:rsidRPr="007A18F5">
        <w:rPr>
          <w:rFonts w:ascii="Times New Roman" w:hAnsi="Times New Roman"/>
          <w:sz w:val="28"/>
          <w:szCs w:val="28"/>
          <w:lang w:val="uk-UA"/>
        </w:rPr>
        <w:t>ної решітки.</w:t>
      </w:r>
    </w:p>
    <w:p w:rsidR="00110597" w:rsidRDefault="00110597" w:rsidP="00110597">
      <w:pPr>
        <w:spacing w:line="312" w:lineRule="auto"/>
        <w:ind w:firstLine="567"/>
        <w:contextualSpacing/>
        <w:mirrorIndents/>
        <w:rPr>
          <w:rFonts w:ascii="Times New Roman" w:hAnsi="Times New Roman"/>
          <w:sz w:val="28"/>
          <w:szCs w:val="28"/>
          <w:lang w:val="uk-UA"/>
        </w:rPr>
      </w:pPr>
      <w:r>
        <w:rPr>
          <w:rFonts w:ascii="Times New Roman" w:hAnsi="Times New Roman"/>
          <w:sz w:val="28"/>
          <w:szCs w:val="28"/>
          <w:lang w:val="uk-UA"/>
        </w:rPr>
        <w:tab/>
      </w:r>
    </w:p>
    <w:p w:rsidR="00B9295A" w:rsidRPr="007A18F5" w:rsidRDefault="00110597" w:rsidP="00110597">
      <w:pPr>
        <w:spacing w:line="312" w:lineRule="auto"/>
        <w:ind w:firstLine="567"/>
        <w:contextualSpacing/>
        <w:mirrorIndents/>
        <w:rPr>
          <w:rFonts w:ascii="Times New Roman" w:hAnsi="Times New Roman"/>
          <w:sz w:val="28"/>
          <w:szCs w:val="28"/>
          <w:lang w:val="uk-UA"/>
        </w:rPr>
      </w:pPr>
      <w:r>
        <w:rPr>
          <w:rFonts w:ascii="Times New Roman" w:hAnsi="Times New Roman"/>
          <w:sz w:val="28"/>
          <w:szCs w:val="28"/>
          <w:lang w:val="uk-UA"/>
        </w:rPr>
        <w:tab/>
      </w:r>
      <w:r w:rsidR="00287576">
        <w:rPr>
          <w:rFonts w:ascii="Times New Roman" w:hAnsi="Times New Roman"/>
          <w:sz w:val="28"/>
          <w:szCs w:val="28"/>
          <w:lang w:val="uk-UA"/>
        </w:rPr>
        <w:t>4</w:t>
      </w:r>
      <w:r w:rsidR="0057365A">
        <w:rPr>
          <w:rFonts w:ascii="Times New Roman" w:hAnsi="Times New Roman"/>
          <w:sz w:val="28"/>
          <w:szCs w:val="28"/>
          <w:lang w:val="uk-UA"/>
        </w:rPr>
        <w:t>.3</w:t>
      </w:r>
      <w:r w:rsidR="00594754" w:rsidRPr="007A18F5">
        <w:rPr>
          <w:rFonts w:ascii="Times New Roman" w:hAnsi="Times New Roman"/>
          <w:sz w:val="28"/>
          <w:szCs w:val="28"/>
          <w:lang w:val="uk-UA"/>
        </w:rPr>
        <w:t>О</w:t>
      </w:r>
      <w:r w:rsidR="00B11086" w:rsidRPr="007A18F5">
        <w:rPr>
          <w:rFonts w:ascii="Times New Roman" w:hAnsi="Times New Roman"/>
          <w:sz w:val="28"/>
          <w:szCs w:val="28"/>
          <w:lang w:val="uk-UA"/>
        </w:rPr>
        <w:t>цінка куті</w:t>
      </w:r>
      <w:r w:rsidR="009C4414">
        <w:rPr>
          <w:rFonts w:ascii="Times New Roman" w:hAnsi="Times New Roman"/>
          <w:sz w:val="28"/>
          <w:szCs w:val="28"/>
          <w:lang w:val="uk-UA"/>
        </w:rPr>
        <w:t>в</w:t>
      </w:r>
      <w:r w:rsidR="00594754" w:rsidRPr="007A18F5">
        <w:rPr>
          <w:rFonts w:ascii="Times New Roman" w:hAnsi="Times New Roman"/>
          <w:sz w:val="28"/>
          <w:szCs w:val="28"/>
          <w:lang w:val="uk-UA"/>
        </w:rPr>
        <w:t xml:space="preserve"> приходу сигналу за допомогою алгоритму </w:t>
      </w:r>
      <w:r w:rsidR="00884EAA" w:rsidRPr="007A18F5">
        <w:rPr>
          <w:rFonts w:ascii="Times New Roman" w:hAnsi="Times New Roman"/>
          <w:sz w:val="28"/>
          <w:szCs w:val="28"/>
          <w:lang w:val="uk-UA"/>
        </w:rPr>
        <w:t>пеленгації</w:t>
      </w:r>
      <w:r w:rsidR="00594754" w:rsidRPr="007A18F5">
        <w:rPr>
          <w:rFonts w:ascii="Times New Roman" w:hAnsi="Times New Roman"/>
          <w:sz w:val="28"/>
          <w:szCs w:val="28"/>
          <w:lang w:val="uk-UA"/>
        </w:rPr>
        <w:t xml:space="preserve"> ESPRIT</w:t>
      </w:r>
    </w:p>
    <w:p w:rsidR="00B9295A" w:rsidRPr="007A18F5" w:rsidRDefault="00B9295A" w:rsidP="00110597">
      <w:pPr>
        <w:spacing w:line="312" w:lineRule="auto"/>
        <w:ind w:firstLine="708"/>
        <w:contextualSpacing/>
        <w:mirrorIndents/>
        <w:rPr>
          <w:rFonts w:ascii="Times New Roman" w:hAnsi="Times New Roman"/>
          <w:sz w:val="28"/>
          <w:szCs w:val="28"/>
          <w:lang w:val="uk-UA"/>
        </w:rPr>
      </w:pPr>
    </w:p>
    <w:p w:rsidR="00B9295A" w:rsidRPr="007A18F5" w:rsidRDefault="00B9295A" w:rsidP="009C4414">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bCs/>
          <w:color w:val="222222"/>
          <w:sz w:val="28"/>
          <w:szCs w:val="28"/>
          <w:shd w:val="clear" w:color="auto" w:fill="FFFFFF"/>
          <w:lang w:val="uk-UA"/>
        </w:rPr>
        <w:t>Оцінка параметрів сигналу за допомогою оберталь</w:t>
      </w:r>
      <w:r w:rsidR="0004466D">
        <w:rPr>
          <w:rFonts w:ascii="Times New Roman" w:hAnsi="Times New Roman"/>
          <w:bCs/>
          <w:color w:val="222222"/>
          <w:sz w:val="28"/>
          <w:szCs w:val="28"/>
          <w:shd w:val="clear" w:color="auto" w:fill="FFFFFF"/>
          <w:lang w:val="uk-UA"/>
        </w:rPr>
        <w:t>но-інваріантних методів, або ж</w:t>
      </w:r>
      <w:r w:rsidRPr="007A18F5">
        <w:rPr>
          <w:rFonts w:ascii="Times New Roman" w:hAnsi="Times New Roman"/>
          <w:bCs/>
          <w:color w:val="222222"/>
          <w:sz w:val="28"/>
          <w:szCs w:val="28"/>
          <w:shd w:val="clear" w:color="auto" w:fill="FFFFFF"/>
          <w:lang w:val="uk-UA"/>
        </w:rPr>
        <w:t xml:space="preserve">  </w:t>
      </w:r>
      <w:r w:rsidRPr="007A18F5">
        <w:rPr>
          <w:rFonts w:ascii="Times New Roman" w:hAnsi="Times New Roman"/>
          <w:sz w:val="28"/>
          <w:szCs w:val="28"/>
          <w:lang w:val="uk-UA"/>
        </w:rPr>
        <w:t>ESPRIT</w:t>
      </w:r>
      <w:r w:rsidR="0004466D">
        <w:rPr>
          <w:rFonts w:ascii="Times New Roman" w:hAnsi="Times New Roman"/>
          <w:sz w:val="28"/>
          <w:szCs w:val="28"/>
          <w:lang w:val="uk-UA"/>
        </w:rPr>
        <w:t xml:space="preserve">, </w:t>
      </w:r>
      <w:r w:rsidRPr="007A18F5">
        <w:rPr>
          <w:rFonts w:ascii="Times New Roman" w:hAnsi="Times New Roman"/>
          <w:sz w:val="28"/>
          <w:szCs w:val="28"/>
          <w:lang w:val="uk-UA"/>
        </w:rPr>
        <w:t xml:space="preserve"> виступає за оцінку параметрів сигналу за допомогою методів р</w:t>
      </w:r>
      <w:r w:rsidRPr="007A18F5">
        <w:rPr>
          <w:rFonts w:ascii="Times New Roman" w:hAnsi="Times New Roman"/>
          <w:sz w:val="28"/>
          <w:szCs w:val="28"/>
          <w:lang w:val="uk-UA"/>
        </w:rPr>
        <w:t>о</w:t>
      </w:r>
      <w:r w:rsidRPr="007A18F5">
        <w:rPr>
          <w:rFonts w:ascii="Times New Roman" w:hAnsi="Times New Roman"/>
          <w:sz w:val="28"/>
          <w:szCs w:val="28"/>
          <w:lang w:val="uk-UA"/>
        </w:rPr>
        <w:t>таційної інваріантності</w:t>
      </w:r>
      <w:r w:rsidR="0004466D">
        <w:rPr>
          <w:rFonts w:ascii="Times New Roman" w:hAnsi="Times New Roman"/>
          <w:sz w:val="28"/>
          <w:szCs w:val="28"/>
          <w:lang w:val="uk-UA"/>
        </w:rPr>
        <w:t>.</w:t>
      </w:r>
      <w:r w:rsidRPr="007A18F5">
        <w:rPr>
          <w:rFonts w:ascii="Times New Roman" w:hAnsi="Times New Roman"/>
          <w:sz w:val="28"/>
          <w:szCs w:val="28"/>
          <w:lang w:val="uk-UA"/>
        </w:rPr>
        <w:t xml:space="preserve"> Мета техніки ESPRIT полягає в експлуатації обертальної інваріантності в сигнальному підпросторі</w:t>
      </w:r>
      <w:r w:rsidR="0004466D">
        <w:rPr>
          <w:rFonts w:ascii="Times New Roman" w:hAnsi="Times New Roman"/>
          <w:sz w:val="28"/>
          <w:szCs w:val="28"/>
          <w:lang w:val="uk-UA"/>
        </w:rPr>
        <w:t>. С</w:t>
      </w:r>
      <w:r w:rsidRPr="007A18F5">
        <w:rPr>
          <w:rFonts w:ascii="Times New Roman" w:hAnsi="Times New Roman"/>
          <w:sz w:val="28"/>
          <w:szCs w:val="28"/>
          <w:lang w:val="uk-UA"/>
        </w:rPr>
        <w:t>творюється двома масивами з стру</w:t>
      </w:r>
      <w:r w:rsidRPr="007A18F5">
        <w:rPr>
          <w:rFonts w:ascii="Times New Roman" w:hAnsi="Times New Roman"/>
          <w:sz w:val="28"/>
          <w:szCs w:val="28"/>
          <w:lang w:val="uk-UA"/>
        </w:rPr>
        <w:t>к</w:t>
      </w:r>
      <w:r w:rsidRPr="007A18F5">
        <w:rPr>
          <w:rFonts w:ascii="Times New Roman" w:hAnsi="Times New Roman"/>
          <w:sz w:val="28"/>
          <w:szCs w:val="28"/>
          <w:lang w:val="uk-UA"/>
        </w:rPr>
        <w:t>турою трансляційної інваріантності. ESPRIT за своєю суттю приймає вузькосм</w:t>
      </w:r>
      <w:r w:rsidRPr="007A18F5">
        <w:rPr>
          <w:rFonts w:ascii="Times New Roman" w:hAnsi="Times New Roman"/>
          <w:sz w:val="28"/>
          <w:szCs w:val="28"/>
          <w:lang w:val="uk-UA"/>
        </w:rPr>
        <w:t>у</w:t>
      </w:r>
      <w:r w:rsidRPr="007A18F5">
        <w:rPr>
          <w:rFonts w:ascii="Times New Roman" w:hAnsi="Times New Roman"/>
          <w:sz w:val="28"/>
          <w:szCs w:val="28"/>
          <w:lang w:val="uk-UA"/>
        </w:rPr>
        <w:t>гові сигнали, так що відомо, що взаємозв'язок фази трансляції між кількома мас</w:t>
      </w:r>
      <w:r w:rsidRPr="007A18F5">
        <w:rPr>
          <w:rFonts w:ascii="Times New Roman" w:hAnsi="Times New Roman"/>
          <w:sz w:val="28"/>
          <w:szCs w:val="28"/>
          <w:lang w:val="uk-UA"/>
        </w:rPr>
        <w:t>и</w:t>
      </w:r>
      <w:r w:rsidRPr="007A18F5">
        <w:rPr>
          <w:rFonts w:ascii="Times New Roman" w:hAnsi="Times New Roman"/>
          <w:sz w:val="28"/>
          <w:szCs w:val="28"/>
          <w:lang w:val="uk-UA"/>
        </w:rPr>
        <w:t xml:space="preserve">вами використовується. </w:t>
      </w:r>
    </w:p>
    <w:p w:rsidR="00B9295A" w:rsidRPr="003C0A93"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Як і у випадку з MUSIC, ESPRIT припускає, що існують D &lt; M </w:t>
      </w:r>
      <w:r w:rsidR="00E859BB" w:rsidRPr="007A18F5">
        <w:rPr>
          <w:rFonts w:ascii="Times New Roman" w:hAnsi="Times New Roman"/>
          <w:sz w:val="28"/>
          <w:szCs w:val="28"/>
          <w:lang w:val="uk-UA"/>
        </w:rPr>
        <w:t>вузько см</w:t>
      </w:r>
      <w:r w:rsidR="00E859BB" w:rsidRPr="007A18F5">
        <w:rPr>
          <w:rFonts w:ascii="Times New Roman" w:hAnsi="Times New Roman"/>
          <w:sz w:val="28"/>
          <w:szCs w:val="28"/>
          <w:lang w:val="uk-UA"/>
        </w:rPr>
        <w:t>у</w:t>
      </w:r>
      <w:r w:rsidR="00E859BB" w:rsidRPr="007A18F5">
        <w:rPr>
          <w:rFonts w:ascii="Times New Roman" w:hAnsi="Times New Roman"/>
          <w:sz w:val="28"/>
          <w:szCs w:val="28"/>
          <w:lang w:val="uk-UA"/>
        </w:rPr>
        <w:t>гові</w:t>
      </w:r>
      <w:r w:rsidRPr="007A18F5">
        <w:rPr>
          <w:rFonts w:ascii="Times New Roman" w:hAnsi="Times New Roman"/>
          <w:sz w:val="28"/>
          <w:szCs w:val="28"/>
          <w:lang w:val="uk-UA"/>
        </w:rPr>
        <w:t xml:space="preserve"> джерела з центром на центральній частоті f</w:t>
      </w:r>
      <w:r w:rsidRPr="007A18F5">
        <w:rPr>
          <w:rFonts w:ascii="Times New Roman" w:hAnsi="Times New Roman"/>
          <w:sz w:val="28"/>
          <w:szCs w:val="28"/>
          <w:vertAlign w:val="subscript"/>
          <w:lang w:val="uk-UA"/>
        </w:rPr>
        <w:t>0</w:t>
      </w:r>
      <w:r w:rsidRPr="007A18F5">
        <w:rPr>
          <w:rFonts w:ascii="Times New Roman" w:hAnsi="Times New Roman"/>
          <w:sz w:val="28"/>
          <w:szCs w:val="28"/>
          <w:lang w:val="uk-UA"/>
        </w:rPr>
        <w:t>. Гадається, що ці джерела сигн</w:t>
      </w:r>
      <w:r w:rsidRPr="007A18F5">
        <w:rPr>
          <w:rFonts w:ascii="Times New Roman" w:hAnsi="Times New Roman"/>
          <w:sz w:val="28"/>
          <w:szCs w:val="28"/>
          <w:lang w:val="uk-UA"/>
        </w:rPr>
        <w:t>а</w:t>
      </w:r>
      <w:r w:rsidRPr="007A18F5">
        <w:rPr>
          <w:rFonts w:ascii="Times New Roman" w:hAnsi="Times New Roman"/>
          <w:sz w:val="28"/>
          <w:szCs w:val="28"/>
          <w:lang w:val="uk-UA"/>
        </w:rPr>
        <w:t>лу мають достатню дальність, щоб поширюване поле що падає було приблизно плоским. Джерела можуть бути або випадковими, або детермінованими, і шум вважається випадковим з нульовим середнім. ESPRIT передбачає кілька іденти</w:t>
      </w:r>
      <w:r w:rsidRPr="007A18F5">
        <w:rPr>
          <w:rFonts w:ascii="Times New Roman" w:hAnsi="Times New Roman"/>
          <w:sz w:val="28"/>
          <w:szCs w:val="28"/>
          <w:lang w:val="uk-UA"/>
        </w:rPr>
        <w:t>ч</w:t>
      </w:r>
      <w:r w:rsidRPr="007A18F5">
        <w:rPr>
          <w:rFonts w:ascii="Times New Roman" w:hAnsi="Times New Roman"/>
          <w:sz w:val="28"/>
          <w:szCs w:val="28"/>
          <w:lang w:val="uk-UA"/>
        </w:rPr>
        <w:t>них масивів, які називаються дублетами. Це</w:t>
      </w:r>
      <w:r w:rsidR="0004466D">
        <w:rPr>
          <w:rFonts w:ascii="Times New Roman" w:hAnsi="Times New Roman"/>
          <w:sz w:val="28"/>
          <w:szCs w:val="28"/>
          <w:lang w:val="uk-UA"/>
        </w:rPr>
        <w:t xml:space="preserve"> можуть бути окремі масиви або </w:t>
      </w:r>
      <w:r w:rsidRPr="007A18F5">
        <w:rPr>
          <w:rFonts w:ascii="Times New Roman" w:hAnsi="Times New Roman"/>
          <w:sz w:val="28"/>
          <w:szCs w:val="28"/>
          <w:lang w:val="uk-UA"/>
        </w:rPr>
        <w:t xml:space="preserve"> складені з підмасиву одного великого масиву. Важливо, щоб ці масиви були зм</w:t>
      </w:r>
      <w:r w:rsidRPr="007A18F5">
        <w:rPr>
          <w:rFonts w:ascii="Times New Roman" w:hAnsi="Times New Roman"/>
          <w:sz w:val="28"/>
          <w:szCs w:val="28"/>
          <w:lang w:val="uk-UA"/>
        </w:rPr>
        <w:t>і</w:t>
      </w:r>
      <w:r w:rsidRPr="007A18F5">
        <w:rPr>
          <w:rFonts w:ascii="Times New Roman" w:hAnsi="Times New Roman"/>
          <w:sz w:val="28"/>
          <w:szCs w:val="28"/>
          <w:lang w:val="uk-UA"/>
        </w:rPr>
        <w:t>щені по трансляції, але не ротаційно. Приклад показаний на рис.</w:t>
      </w:r>
      <w:r w:rsidR="00287576">
        <w:rPr>
          <w:rFonts w:ascii="Times New Roman" w:hAnsi="Times New Roman"/>
          <w:sz w:val="28"/>
          <w:szCs w:val="28"/>
          <w:lang w:val="uk-UA"/>
        </w:rPr>
        <w:t>4</w:t>
      </w:r>
      <w:r w:rsidR="000165A5">
        <w:rPr>
          <w:rFonts w:ascii="Times New Roman" w:hAnsi="Times New Roman"/>
          <w:sz w:val="28"/>
          <w:szCs w:val="28"/>
          <w:lang w:val="uk-UA"/>
        </w:rPr>
        <w:t>.1</w:t>
      </w:r>
      <w:r w:rsidRPr="007A18F5">
        <w:rPr>
          <w:rFonts w:ascii="Times New Roman" w:hAnsi="Times New Roman"/>
          <w:sz w:val="28"/>
          <w:szCs w:val="28"/>
          <w:lang w:val="uk-UA"/>
        </w:rPr>
        <w:t>, де лінійний масив з чотирма елементами складається з двох ідентичних трьохелементних пі</w:t>
      </w:r>
      <w:r w:rsidRPr="007A18F5">
        <w:rPr>
          <w:rFonts w:ascii="Times New Roman" w:hAnsi="Times New Roman"/>
          <w:sz w:val="28"/>
          <w:szCs w:val="28"/>
          <w:lang w:val="uk-UA"/>
        </w:rPr>
        <w:t>д</w:t>
      </w:r>
      <w:r w:rsidRPr="007A18F5">
        <w:rPr>
          <w:rFonts w:ascii="Times New Roman" w:hAnsi="Times New Roman"/>
          <w:sz w:val="28"/>
          <w:szCs w:val="28"/>
          <w:lang w:val="uk-UA"/>
        </w:rPr>
        <w:t xml:space="preserve">діапазонів або двох дублетів. </w:t>
      </w:r>
    </w:p>
    <w:p w:rsidR="003C0A93" w:rsidRPr="002461D6" w:rsidRDefault="003C0A93" w:rsidP="003C0A93">
      <w:pPr>
        <w:spacing w:after="0"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ab/>
      </w:r>
      <w:r w:rsidRPr="002461D6">
        <w:rPr>
          <w:rFonts w:ascii="Times New Roman" w:hAnsi="Times New Roman"/>
          <w:sz w:val="28"/>
          <w:szCs w:val="28"/>
          <w:lang w:val="uk-UA"/>
        </w:rPr>
        <w:t>Алгоритм ESPRIT можна описати наступними кроками:</w:t>
      </w:r>
    </w:p>
    <w:p w:rsidR="003C0A93" w:rsidRPr="002461D6" w:rsidRDefault="003C0A93" w:rsidP="003C0A93">
      <w:pPr>
        <w:spacing w:after="0" w:line="312" w:lineRule="auto"/>
        <w:contextualSpacing/>
        <w:mirrorIndents/>
        <w:jc w:val="both"/>
        <w:rPr>
          <w:rFonts w:ascii="Times New Roman" w:hAnsi="Times New Roman"/>
          <w:sz w:val="28"/>
          <w:szCs w:val="28"/>
          <w:lang w:val="uk-UA"/>
        </w:rPr>
      </w:pPr>
      <w:r w:rsidRPr="002461D6">
        <w:rPr>
          <w:rFonts w:ascii="Times New Roman" w:hAnsi="Times New Roman"/>
          <w:sz w:val="28"/>
          <w:szCs w:val="28"/>
          <w:lang w:val="uk-UA"/>
        </w:rPr>
        <w:tab/>
        <w:t>1)  Оцінити кореляційну матрицю</w:t>
      </w:r>
      <w:r w:rsidR="00A842A3">
        <w:rPr>
          <w:rFonts w:ascii="Times New Roman" w:hAnsi="Times New Roman"/>
          <w:sz w:val="28"/>
          <w:szCs w:val="28"/>
          <w:lang w:val="en-US"/>
        </w:rPr>
        <w:t>R</w:t>
      </w:r>
      <w:r w:rsidRPr="002461D6">
        <w:rPr>
          <w:rFonts w:ascii="Times New Roman" w:hAnsi="Times New Roman"/>
          <w:sz w:val="28"/>
          <w:szCs w:val="28"/>
          <w:lang w:val="uk-UA"/>
        </w:rPr>
        <w:t>.</w:t>
      </w:r>
    </w:p>
    <w:p w:rsidR="003C0A93" w:rsidRPr="002461D6" w:rsidRDefault="003C0A93" w:rsidP="003C0A93">
      <w:pPr>
        <w:spacing w:after="0" w:line="312" w:lineRule="auto"/>
        <w:contextualSpacing/>
        <w:mirrorIndents/>
        <w:jc w:val="both"/>
        <w:rPr>
          <w:rFonts w:ascii="Times New Roman" w:hAnsi="Times New Roman"/>
          <w:sz w:val="28"/>
          <w:szCs w:val="28"/>
          <w:lang w:val="uk-UA"/>
        </w:rPr>
      </w:pPr>
      <w:r w:rsidRPr="002461D6">
        <w:rPr>
          <w:rFonts w:ascii="Times New Roman" w:hAnsi="Times New Roman"/>
          <w:sz w:val="28"/>
          <w:szCs w:val="28"/>
          <w:lang w:val="uk-UA"/>
        </w:rPr>
        <w:tab/>
        <w:t>2)  Знайти її власні вектори.</w:t>
      </w:r>
    </w:p>
    <w:p w:rsidR="003C0A93" w:rsidRPr="002461D6" w:rsidRDefault="003C0A93" w:rsidP="003C0A93">
      <w:pPr>
        <w:spacing w:after="0" w:line="312" w:lineRule="auto"/>
        <w:contextualSpacing/>
        <w:mirrorIndents/>
        <w:jc w:val="both"/>
        <w:rPr>
          <w:rFonts w:ascii="Times New Roman" w:hAnsi="Times New Roman"/>
          <w:sz w:val="28"/>
          <w:szCs w:val="28"/>
          <w:lang w:val="uk-UA"/>
        </w:rPr>
      </w:pPr>
      <w:r w:rsidRPr="002461D6">
        <w:rPr>
          <w:rFonts w:ascii="Times New Roman" w:hAnsi="Times New Roman"/>
          <w:sz w:val="28"/>
          <w:szCs w:val="28"/>
          <w:lang w:val="uk-UA"/>
        </w:rPr>
        <w:tab/>
        <w:t xml:space="preserve">3) Визначити сигнальні власні вектори, відповідні </w:t>
      </w:r>
      <w:r w:rsidRPr="002461D6">
        <w:rPr>
          <w:rFonts w:ascii="Times New Roman" w:hAnsi="Times New Roman"/>
          <w:i/>
          <w:sz w:val="28"/>
          <w:szCs w:val="28"/>
          <w:lang w:val="uk-UA"/>
        </w:rPr>
        <w:t>М</w:t>
      </w:r>
      <w:r w:rsidRPr="002461D6">
        <w:rPr>
          <w:rFonts w:ascii="Times New Roman" w:hAnsi="Times New Roman"/>
          <w:sz w:val="28"/>
          <w:szCs w:val="28"/>
          <w:lang w:val="uk-UA"/>
        </w:rPr>
        <w:t xml:space="preserve"> найбільшим власним числам.</w:t>
      </w:r>
    </w:p>
    <w:p w:rsidR="003C0A93" w:rsidRPr="002461D6" w:rsidRDefault="003C0A93" w:rsidP="003C0A93">
      <w:pPr>
        <w:spacing w:after="0" w:line="312" w:lineRule="auto"/>
        <w:contextualSpacing/>
        <w:mirrorIndents/>
        <w:jc w:val="both"/>
        <w:rPr>
          <w:rFonts w:ascii="Times New Roman" w:hAnsi="Times New Roman"/>
          <w:sz w:val="28"/>
          <w:szCs w:val="28"/>
          <w:lang w:val="uk-UA"/>
        </w:rPr>
      </w:pPr>
      <w:r w:rsidRPr="002461D6">
        <w:rPr>
          <w:rFonts w:ascii="Times New Roman" w:hAnsi="Times New Roman"/>
          <w:sz w:val="28"/>
          <w:szCs w:val="28"/>
          <w:lang w:val="uk-UA"/>
        </w:rPr>
        <w:tab/>
        <w:t xml:space="preserve">4)  Визначити матрицю власних значень </w:t>
      </w:r>
      <w:r w:rsidR="00D51E94" w:rsidRPr="002461D6">
        <w:rPr>
          <w:position w:val="-4"/>
          <w:lang w:val="uk-UA"/>
        </w:rPr>
        <w:object w:dxaOrig="300" w:dyaOrig="279">
          <v:shape id="_x0000_i1128" type="#_x0000_t75" style="width:15.15pt;height:13.25pt" o:ole="">
            <v:imagedata r:id="rId297" o:title=""/>
          </v:shape>
          <o:OLEObject Type="Embed" ProgID="Equation.3" ShapeID="_x0000_i1128" DrawAspect="Content" ObjectID="_1645601785" r:id="rId298"/>
        </w:object>
      </w:r>
      <w:r w:rsidRPr="002461D6">
        <w:rPr>
          <w:rFonts w:ascii="Times New Roman" w:hAnsi="Times New Roman"/>
          <w:sz w:val="28"/>
          <w:szCs w:val="28"/>
          <w:lang w:val="uk-UA"/>
        </w:rPr>
        <w:t xml:space="preserve"> , використовуючи рівняння: </w:t>
      </w:r>
    </w:p>
    <w:p w:rsidR="003C0A93" w:rsidRPr="002461D6" w:rsidRDefault="003C0A93" w:rsidP="003C0A93">
      <w:pPr>
        <w:spacing w:after="0" w:line="312" w:lineRule="auto"/>
        <w:contextualSpacing/>
        <w:mirrorIndents/>
        <w:rPr>
          <w:rFonts w:ascii="Times New Roman" w:hAnsi="Times New Roman"/>
          <w:sz w:val="28"/>
          <w:szCs w:val="28"/>
          <w:lang w:val="uk-UA"/>
        </w:rPr>
      </w:pPr>
      <w:r w:rsidRPr="002461D6">
        <w:rPr>
          <w:rFonts w:ascii="Times New Roman" w:hAnsi="Times New Roman"/>
          <w:sz w:val="28"/>
          <w:szCs w:val="28"/>
          <w:lang w:val="uk-UA"/>
        </w:rPr>
        <w:tab/>
      </w:r>
      <w:r w:rsidRPr="002461D6">
        <w:rPr>
          <w:rFonts w:ascii="Times New Roman" w:hAnsi="Times New Roman"/>
          <w:sz w:val="28"/>
          <w:szCs w:val="28"/>
          <w:lang w:val="uk-UA"/>
        </w:rPr>
        <w:tab/>
      </w:r>
      <w:r w:rsidRPr="002461D6">
        <w:rPr>
          <w:rFonts w:ascii="Times New Roman" w:hAnsi="Times New Roman"/>
          <w:sz w:val="28"/>
          <w:szCs w:val="28"/>
          <w:lang w:val="uk-UA"/>
        </w:rPr>
        <w:tab/>
      </w:r>
      <w:r w:rsidRPr="002461D6">
        <w:rPr>
          <w:rFonts w:ascii="Times New Roman" w:hAnsi="Times New Roman"/>
          <w:sz w:val="28"/>
          <w:szCs w:val="28"/>
          <w:lang w:val="uk-UA"/>
        </w:rPr>
        <w:tab/>
      </w:r>
      <w:r w:rsidRPr="002461D6">
        <w:rPr>
          <w:rFonts w:ascii="Times New Roman" w:hAnsi="Times New Roman"/>
          <w:sz w:val="28"/>
          <w:szCs w:val="28"/>
          <w:lang w:val="uk-UA"/>
        </w:rPr>
        <w:tab/>
      </w:r>
    </w:p>
    <w:p w:rsidR="003C0A93" w:rsidRPr="002461D6" w:rsidRDefault="00D51E94" w:rsidP="007A72B1">
      <w:pPr>
        <w:spacing w:after="0" w:line="312" w:lineRule="auto"/>
        <w:contextualSpacing/>
        <w:mirrorIndents/>
        <w:jc w:val="both"/>
        <w:rPr>
          <w:rFonts w:ascii="Times New Roman" w:hAnsi="Times New Roman"/>
          <w:sz w:val="28"/>
          <w:szCs w:val="28"/>
          <w:lang w:val="uk-UA"/>
        </w:rPr>
      </w:pPr>
      <w:r w:rsidRPr="002461D6">
        <w:rPr>
          <w:position w:val="-12"/>
          <w:lang w:val="uk-UA"/>
        </w:rPr>
        <w:object w:dxaOrig="1359" w:dyaOrig="380">
          <v:shape id="_x0000_i1129" type="#_x0000_t75" style="width:68.2pt;height:18.95pt" o:ole="">
            <v:imagedata r:id="rId299" o:title=""/>
          </v:shape>
          <o:OLEObject Type="Embed" ProgID="Equation.3" ShapeID="_x0000_i1129" DrawAspect="Content" ObjectID="_1645601786" r:id="rId300"/>
        </w:object>
      </w:r>
      <w:r w:rsidR="00B43D95" w:rsidRPr="002461D6">
        <w:rPr>
          <w:rFonts w:ascii="Times New Roman" w:hAnsi="Times New Roman"/>
          <w:sz w:val="28"/>
          <w:szCs w:val="28"/>
          <w:lang w:val="uk-UA"/>
        </w:rPr>
        <w:t xml:space="preserve">;  </w:t>
      </w:r>
      <w:r w:rsidRPr="002461D6">
        <w:rPr>
          <w:position w:val="-12"/>
          <w:lang w:val="uk-UA"/>
        </w:rPr>
        <w:object w:dxaOrig="2220" w:dyaOrig="460">
          <v:shape id="_x0000_i1130" type="#_x0000_t75" style="width:111.8pt;height:22.75pt" o:ole="">
            <v:imagedata r:id="rId301" o:title=""/>
          </v:shape>
          <o:OLEObject Type="Embed" ProgID="Equation.3" ShapeID="_x0000_i1130" DrawAspect="Content" ObjectID="_1645601787" r:id="rId302"/>
        </w:object>
      </w:r>
      <w:r w:rsidR="003C0A93" w:rsidRPr="002461D6">
        <w:rPr>
          <w:rFonts w:ascii="Times New Roman" w:hAnsi="Times New Roman"/>
          <w:sz w:val="28"/>
          <w:szCs w:val="28"/>
          <w:lang w:val="uk-UA"/>
        </w:rPr>
        <w:tab/>
      </w:r>
      <w:r w:rsidR="003C0A93" w:rsidRPr="002461D6">
        <w:rPr>
          <w:rFonts w:ascii="Times New Roman" w:hAnsi="Times New Roman"/>
          <w:sz w:val="28"/>
          <w:szCs w:val="28"/>
          <w:lang w:val="uk-UA"/>
        </w:rPr>
        <w:tab/>
      </w:r>
      <w:r w:rsidR="00D14953" w:rsidRPr="002461D6">
        <w:rPr>
          <w:rFonts w:ascii="Times New Roman" w:hAnsi="Times New Roman"/>
          <w:sz w:val="28"/>
          <w:szCs w:val="28"/>
          <w:lang w:val="uk-UA"/>
        </w:rPr>
        <w:tab/>
      </w:r>
      <w:r w:rsidR="00D14953" w:rsidRPr="002461D6">
        <w:rPr>
          <w:rFonts w:ascii="Times New Roman" w:hAnsi="Times New Roman"/>
          <w:sz w:val="28"/>
          <w:szCs w:val="28"/>
          <w:lang w:val="uk-UA"/>
        </w:rPr>
        <w:tab/>
      </w:r>
      <w:r w:rsidR="005922ED">
        <w:rPr>
          <w:rFonts w:ascii="Times New Roman" w:hAnsi="Times New Roman"/>
          <w:sz w:val="28"/>
          <w:szCs w:val="28"/>
          <w:lang w:val="uk-UA"/>
        </w:rPr>
        <w:t>(</w:t>
      </w:r>
      <w:r w:rsidR="00287576">
        <w:rPr>
          <w:rFonts w:ascii="Times New Roman" w:hAnsi="Times New Roman"/>
          <w:sz w:val="28"/>
          <w:szCs w:val="28"/>
          <w:lang w:val="uk-UA"/>
        </w:rPr>
        <w:t>4</w:t>
      </w:r>
      <w:r w:rsidR="005922ED">
        <w:rPr>
          <w:rFonts w:ascii="Times New Roman" w:hAnsi="Times New Roman"/>
          <w:sz w:val="28"/>
          <w:szCs w:val="28"/>
          <w:lang w:val="uk-UA"/>
        </w:rPr>
        <w:t>.4</w:t>
      </w:r>
      <w:r w:rsidR="00D14953" w:rsidRPr="002461D6">
        <w:rPr>
          <w:rFonts w:ascii="Times New Roman" w:hAnsi="Times New Roman"/>
          <w:sz w:val="28"/>
          <w:szCs w:val="28"/>
          <w:lang w:val="uk-UA"/>
        </w:rPr>
        <w:t>)</w:t>
      </w:r>
    </w:p>
    <w:p w:rsidR="003C0A93" w:rsidRPr="002461D6" w:rsidRDefault="003C0A93" w:rsidP="003C0A93">
      <w:pPr>
        <w:spacing w:after="0" w:line="312" w:lineRule="auto"/>
        <w:contextualSpacing/>
        <w:mirrorIndents/>
        <w:rPr>
          <w:rFonts w:ascii="Times New Roman" w:hAnsi="Times New Roman"/>
          <w:sz w:val="28"/>
          <w:szCs w:val="28"/>
          <w:lang w:val="uk-UA"/>
        </w:rPr>
      </w:pPr>
      <w:r w:rsidRPr="002461D6">
        <w:rPr>
          <w:rFonts w:ascii="Times New Roman" w:hAnsi="Times New Roman"/>
          <w:sz w:val="28"/>
          <w:szCs w:val="28"/>
          <w:lang w:val="uk-UA"/>
        </w:rPr>
        <w:lastRenderedPageBreak/>
        <w:tab/>
        <w:t xml:space="preserve">де  Ф - це діагональна матриця власних значень </w:t>
      </w:r>
      <w:r w:rsidR="00D51E94" w:rsidRPr="002461D6">
        <w:rPr>
          <w:rFonts w:ascii="Times New Roman" w:hAnsi="Times New Roman"/>
          <w:position w:val="-4"/>
          <w:sz w:val="28"/>
          <w:szCs w:val="28"/>
          <w:lang w:val="uk-UA"/>
        </w:rPr>
        <w:object w:dxaOrig="300" w:dyaOrig="279">
          <v:shape id="_x0000_i1131" type="#_x0000_t75" style="width:15.15pt;height:13.25pt" o:ole="">
            <v:imagedata r:id="rId303" o:title=""/>
          </v:shape>
          <o:OLEObject Type="Embed" ProgID="Equation.3" ShapeID="_x0000_i1131" DrawAspect="Content" ObjectID="_1645601788" r:id="rId304"/>
        </w:object>
      </w:r>
      <w:r w:rsidRPr="002461D6">
        <w:rPr>
          <w:rFonts w:ascii="Times New Roman" w:hAnsi="Times New Roman"/>
          <w:sz w:val="28"/>
          <w:szCs w:val="28"/>
          <w:lang w:val="uk-UA"/>
        </w:rPr>
        <w:t>; R- кореляційна матриця; С-матриця переходу між базисами</w:t>
      </w:r>
      <w:r w:rsidR="007A72B1" w:rsidRPr="002461D6">
        <w:rPr>
          <w:rFonts w:ascii="Times New Roman" w:hAnsi="Times New Roman"/>
          <w:sz w:val="28"/>
          <w:szCs w:val="28"/>
          <w:lang w:val="uk-UA"/>
        </w:rPr>
        <w:t>.</w:t>
      </w:r>
    </w:p>
    <w:p w:rsidR="003C0A93" w:rsidRPr="002461D6" w:rsidRDefault="002461D6" w:rsidP="003C0A93">
      <w:pPr>
        <w:spacing w:after="0" w:line="312" w:lineRule="auto"/>
        <w:contextualSpacing/>
        <w:mirrorIndents/>
        <w:rPr>
          <w:rFonts w:ascii="Times New Roman" w:hAnsi="Times New Roman"/>
          <w:sz w:val="28"/>
          <w:szCs w:val="28"/>
          <w:lang w:val="uk-UA"/>
        </w:rPr>
      </w:pPr>
      <w:r>
        <w:rPr>
          <w:rFonts w:ascii="Times New Roman" w:hAnsi="Times New Roman"/>
          <w:sz w:val="28"/>
          <w:szCs w:val="28"/>
          <w:lang w:val="uk-UA"/>
        </w:rPr>
        <w:tab/>
      </w:r>
      <w:r w:rsidR="003C0A93" w:rsidRPr="002461D6">
        <w:rPr>
          <w:rFonts w:ascii="Times New Roman" w:hAnsi="Times New Roman"/>
          <w:sz w:val="28"/>
          <w:szCs w:val="28"/>
          <w:lang w:val="uk-UA"/>
        </w:rPr>
        <w:t xml:space="preserve">5. Знайти власні значення матриці </w:t>
      </w:r>
      <w:r w:rsidR="00D51E94" w:rsidRPr="002461D6">
        <w:rPr>
          <w:position w:val="-4"/>
          <w:lang w:val="uk-UA"/>
        </w:rPr>
        <w:object w:dxaOrig="300" w:dyaOrig="279">
          <v:shape id="_x0000_i1132" type="#_x0000_t75" style="width:15.15pt;height:13.25pt" o:ole="">
            <v:imagedata r:id="rId305" o:title=""/>
          </v:shape>
          <o:OLEObject Type="Embed" ProgID="Equation.3" ShapeID="_x0000_i1132" DrawAspect="Content" ObjectID="_1645601789" r:id="rId306"/>
        </w:object>
      </w:r>
      <w:r w:rsidR="003C0A93" w:rsidRPr="002461D6">
        <w:rPr>
          <w:rFonts w:ascii="Times New Roman" w:hAnsi="Times New Roman"/>
          <w:sz w:val="28"/>
          <w:szCs w:val="28"/>
          <w:lang w:val="uk-UA"/>
        </w:rPr>
        <w:t>.</w:t>
      </w:r>
    </w:p>
    <w:p w:rsidR="009C4414" w:rsidRDefault="002461D6" w:rsidP="00030C30">
      <w:pPr>
        <w:spacing w:after="0" w:line="312" w:lineRule="auto"/>
        <w:contextualSpacing/>
        <w:mirrorIndents/>
        <w:jc w:val="both"/>
        <w:rPr>
          <w:lang w:val="uk-UA"/>
        </w:rPr>
      </w:pPr>
      <w:r>
        <w:rPr>
          <w:rFonts w:ascii="Times New Roman" w:hAnsi="Times New Roman"/>
          <w:sz w:val="28"/>
          <w:szCs w:val="28"/>
          <w:lang w:val="uk-UA"/>
        </w:rPr>
        <w:tab/>
      </w:r>
      <w:r w:rsidR="003C0A93" w:rsidRPr="002461D6">
        <w:rPr>
          <w:rFonts w:ascii="Times New Roman" w:hAnsi="Times New Roman"/>
          <w:sz w:val="28"/>
          <w:szCs w:val="28"/>
          <w:lang w:val="uk-UA"/>
        </w:rPr>
        <w:t xml:space="preserve">6. Визначити кути приходу, використовуючи вираз </w:t>
      </w:r>
      <w:r w:rsidR="00D51E94" w:rsidRPr="002461D6">
        <w:rPr>
          <w:position w:val="-32"/>
          <w:lang w:val="uk-UA"/>
        </w:rPr>
        <w:object w:dxaOrig="2240" w:dyaOrig="780">
          <v:shape id="_x0000_i1133" type="#_x0000_t75" style="width:111.8pt;height:39.8pt" o:ole="">
            <v:imagedata r:id="rId307" o:title=""/>
          </v:shape>
          <o:OLEObject Type="Embed" ProgID="Equation.3" ShapeID="_x0000_i1133" DrawAspect="Content" ObjectID="_1645601790" r:id="rId308"/>
        </w:object>
      </w:r>
      <w:r w:rsidR="003C0A93" w:rsidRPr="002461D6">
        <w:rPr>
          <w:lang w:val="uk-UA"/>
        </w:rPr>
        <w:t>.</w:t>
      </w:r>
    </w:p>
    <w:p w:rsidR="0030367A" w:rsidRPr="002461D6" w:rsidRDefault="00C243DE" w:rsidP="009165E2">
      <w:pPr>
        <w:spacing w:line="312" w:lineRule="auto"/>
        <w:contextualSpacing/>
        <w:mirrorIndents/>
        <w:jc w:val="center"/>
        <w:rPr>
          <w:rFonts w:ascii="Times New Roman" w:hAnsi="Times New Roman"/>
          <w:sz w:val="28"/>
          <w:szCs w:val="28"/>
          <w:lang w:val="uk-UA"/>
        </w:rPr>
      </w:pPr>
      <w:r w:rsidRPr="00C243DE">
        <w:rPr>
          <w:rFonts w:ascii="Times New Roman" w:hAnsi="Times New Roman"/>
          <w:noProof/>
          <w:sz w:val="28"/>
          <w:szCs w:val="28"/>
          <w:lang w:eastAsia="ru-RU"/>
        </w:rPr>
        <w:drawing>
          <wp:inline distT="0" distB="0" distL="0" distR="0">
            <wp:extent cx="3177540" cy="2766060"/>
            <wp:effectExtent l="0" t="0" r="0" b="0"/>
            <wp:docPr id="199"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
                    <pic:cNvPicPr>
                      <a:picLocks noChangeAspect="1" noChangeArrowheads="1"/>
                    </pic:cNvPicPr>
                  </pic:nvPicPr>
                  <pic:blipFill>
                    <a:blip r:embed="rId3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77540" cy="2766060"/>
                    </a:xfrm>
                    <a:prstGeom prst="rect">
                      <a:avLst/>
                    </a:prstGeom>
                    <a:noFill/>
                    <a:ln>
                      <a:noFill/>
                    </a:ln>
                  </pic:spPr>
                </pic:pic>
              </a:graphicData>
            </a:graphic>
          </wp:inline>
        </w:drawing>
      </w:r>
    </w:p>
    <w:p w:rsidR="00B9295A" w:rsidRPr="00D67BFF" w:rsidRDefault="00B9295A" w:rsidP="0030367A">
      <w:pPr>
        <w:spacing w:line="312" w:lineRule="auto"/>
        <w:contextualSpacing/>
        <w:mirrorIndents/>
        <w:jc w:val="center"/>
        <w:rPr>
          <w:rFonts w:ascii="Times New Roman" w:hAnsi="Times New Roman"/>
          <w:sz w:val="28"/>
          <w:szCs w:val="28"/>
          <w:lang w:val="uk-UA"/>
        </w:rPr>
      </w:pPr>
      <w:r w:rsidRPr="002461D6">
        <w:rPr>
          <w:rFonts w:ascii="Times New Roman" w:hAnsi="Times New Roman"/>
          <w:sz w:val="28"/>
          <w:szCs w:val="28"/>
          <w:lang w:val="uk-UA"/>
        </w:rPr>
        <w:t>Рисунок</w:t>
      </w:r>
      <w:r w:rsidR="00287576">
        <w:rPr>
          <w:rFonts w:ascii="Times New Roman" w:hAnsi="Times New Roman"/>
          <w:sz w:val="28"/>
          <w:szCs w:val="28"/>
          <w:lang w:val="uk-UA"/>
        </w:rPr>
        <w:t>4</w:t>
      </w:r>
      <w:r w:rsidR="005922ED">
        <w:rPr>
          <w:rFonts w:ascii="Times New Roman" w:hAnsi="Times New Roman"/>
          <w:sz w:val="28"/>
          <w:szCs w:val="28"/>
          <w:lang w:val="uk-UA"/>
        </w:rPr>
        <w:t xml:space="preserve">.3 </w:t>
      </w:r>
      <w:r w:rsidR="0004466D">
        <w:rPr>
          <w:rFonts w:ascii="Times New Roman" w:hAnsi="Times New Roman"/>
          <w:sz w:val="28"/>
          <w:szCs w:val="28"/>
          <w:lang w:val="uk-UA"/>
        </w:rPr>
        <w:t>–</w:t>
      </w:r>
      <w:r w:rsidR="00D67BFF">
        <w:rPr>
          <w:rFonts w:ascii="Times New Roman" w:hAnsi="Times New Roman"/>
          <w:sz w:val="28"/>
          <w:szCs w:val="28"/>
          <w:lang w:val="uk-UA"/>
        </w:rPr>
        <w:t xml:space="preserve"> Геометрія решітки сенсорів в методі </w:t>
      </w:r>
      <w:r w:rsidR="00D67BFF">
        <w:rPr>
          <w:rFonts w:ascii="Times New Roman" w:hAnsi="Times New Roman"/>
          <w:sz w:val="28"/>
          <w:szCs w:val="28"/>
          <w:lang w:val="en-US"/>
        </w:rPr>
        <w:t>ESPRIT</w:t>
      </w:r>
      <w:r w:rsidR="00D67BFF" w:rsidRPr="00A77790">
        <w:rPr>
          <w:rFonts w:ascii="Times New Roman" w:hAnsi="Times New Roman"/>
          <w:sz w:val="28"/>
          <w:szCs w:val="28"/>
          <w:lang w:val="uk-UA"/>
        </w:rPr>
        <w:t xml:space="preserve"> : (</w:t>
      </w:r>
      <w:r w:rsidR="00D67BFF">
        <w:rPr>
          <w:rFonts w:ascii="Times New Roman" w:hAnsi="Times New Roman"/>
          <w:sz w:val="28"/>
          <w:szCs w:val="28"/>
          <w:lang w:val="en-US"/>
        </w:rPr>
        <w:t>a</w:t>
      </w:r>
      <w:r w:rsidR="00D67BFF" w:rsidRPr="00A77790">
        <w:rPr>
          <w:rFonts w:ascii="Times New Roman" w:hAnsi="Times New Roman"/>
          <w:sz w:val="28"/>
          <w:szCs w:val="28"/>
          <w:lang w:val="uk-UA"/>
        </w:rPr>
        <w:t>) одна реш</w:t>
      </w:r>
      <w:r w:rsidR="00D67BFF">
        <w:rPr>
          <w:rFonts w:ascii="Times New Roman" w:hAnsi="Times New Roman"/>
          <w:sz w:val="28"/>
          <w:szCs w:val="28"/>
          <w:lang w:val="uk-UA"/>
        </w:rPr>
        <w:t>іткаскл</w:t>
      </w:r>
      <w:r w:rsidR="00D67BFF">
        <w:rPr>
          <w:rFonts w:ascii="Times New Roman" w:hAnsi="Times New Roman"/>
          <w:sz w:val="28"/>
          <w:szCs w:val="28"/>
          <w:lang w:val="uk-UA"/>
        </w:rPr>
        <w:t>а</w:t>
      </w:r>
      <w:r w:rsidR="00D67BFF">
        <w:rPr>
          <w:rFonts w:ascii="Times New Roman" w:hAnsi="Times New Roman"/>
          <w:sz w:val="28"/>
          <w:szCs w:val="28"/>
          <w:lang w:val="uk-UA"/>
        </w:rPr>
        <w:t>дається</w:t>
      </w:r>
      <w:r w:rsidR="00A77790">
        <w:rPr>
          <w:rFonts w:ascii="Times New Roman" w:hAnsi="Times New Roman"/>
          <w:sz w:val="28"/>
          <w:szCs w:val="28"/>
          <w:lang w:val="uk-UA"/>
        </w:rPr>
        <w:t xml:space="preserve"> з двох решіток що перекриваються, а інша (б) – з двох ідентичних та р</w:t>
      </w:r>
      <w:r w:rsidR="00A77790">
        <w:rPr>
          <w:rFonts w:ascii="Times New Roman" w:hAnsi="Times New Roman"/>
          <w:sz w:val="28"/>
          <w:szCs w:val="28"/>
          <w:lang w:val="uk-UA"/>
        </w:rPr>
        <w:t>е</w:t>
      </w:r>
      <w:r w:rsidR="00A77790">
        <w:rPr>
          <w:rFonts w:ascii="Times New Roman" w:hAnsi="Times New Roman"/>
          <w:sz w:val="28"/>
          <w:szCs w:val="28"/>
          <w:lang w:val="uk-UA"/>
        </w:rPr>
        <w:t>шіток що не перекриваються</w:t>
      </w:r>
    </w:p>
    <w:p w:rsidR="00B9295A" w:rsidRPr="002461D6" w:rsidRDefault="00B9295A" w:rsidP="00DD09A1">
      <w:pPr>
        <w:spacing w:line="312" w:lineRule="auto"/>
        <w:contextualSpacing/>
        <w:mirrorIndents/>
        <w:jc w:val="both"/>
        <w:rPr>
          <w:rFonts w:ascii="Times New Roman" w:hAnsi="Times New Roman"/>
          <w:sz w:val="28"/>
          <w:szCs w:val="28"/>
          <w:lang w:val="uk-UA"/>
        </w:rPr>
      </w:pPr>
    </w:p>
    <w:p w:rsidR="00E859BB" w:rsidRPr="007A18F5" w:rsidRDefault="00B9295A" w:rsidP="00DD09A1">
      <w:pPr>
        <w:spacing w:line="312" w:lineRule="auto"/>
        <w:ind w:firstLine="708"/>
        <w:contextualSpacing/>
        <w:mirrorIndents/>
        <w:jc w:val="both"/>
        <w:rPr>
          <w:rFonts w:ascii="Times New Roman" w:hAnsi="Times New Roman"/>
          <w:sz w:val="28"/>
          <w:szCs w:val="28"/>
          <w:lang w:val="uk-UA"/>
        </w:rPr>
      </w:pPr>
      <w:r w:rsidRPr="002461D6">
        <w:rPr>
          <w:rFonts w:ascii="Times New Roman" w:hAnsi="Times New Roman"/>
          <w:sz w:val="28"/>
          <w:szCs w:val="28"/>
          <w:lang w:val="uk-UA"/>
        </w:rPr>
        <w:t>Ці</w:t>
      </w:r>
      <w:r w:rsidR="00FD0ECA" w:rsidRPr="002461D6">
        <w:rPr>
          <w:rFonts w:ascii="Times New Roman" w:hAnsi="Times New Roman"/>
          <w:sz w:val="28"/>
          <w:szCs w:val="28"/>
          <w:lang w:val="uk-UA"/>
        </w:rPr>
        <w:t xml:space="preserve"> два підмасиви</w:t>
      </w:r>
      <w:r w:rsidRPr="002461D6">
        <w:rPr>
          <w:rFonts w:ascii="Times New Roman" w:hAnsi="Times New Roman"/>
          <w:sz w:val="28"/>
          <w:szCs w:val="28"/>
          <w:lang w:val="uk-UA"/>
        </w:rPr>
        <w:t xml:space="preserve"> переміщуються на відстань</w:t>
      </w:r>
      <w:r w:rsidRPr="007A18F5">
        <w:rPr>
          <w:rFonts w:ascii="Times New Roman" w:hAnsi="Times New Roman"/>
          <w:sz w:val="28"/>
          <w:szCs w:val="28"/>
          <w:lang w:val="uk-UA"/>
        </w:rPr>
        <w:t xml:space="preserve"> d. Позначимо ці масиви як м</w:t>
      </w:r>
      <w:r w:rsidRPr="007A18F5">
        <w:rPr>
          <w:rFonts w:ascii="Times New Roman" w:hAnsi="Times New Roman"/>
          <w:sz w:val="28"/>
          <w:szCs w:val="28"/>
          <w:lang w:val="uk-UA"/>
        </w:rPr>
        <w:t>а</w:t>
      </w:r>
      <w:r w:rsidRPr="007A18F5">
        <w:rPr>
          <w:rFonts w:ascii="Times New Roman" w:hAnsi="Times New Roman"/>
          <w:sz w:val="28"/>
          <w:szCs w:val="28"/>
          <w:lang w:val="uk-UA"/>
        </w:rPr>
        <w:t>сив 1 і масив 2. Сигнали, індуковані на кожному з масивів, задаються:</w:t>
      </w:r>
    </w:p>
    <w:p w:rsidR="004851B8" w:rsidRPr="007A18F5" w:rsidRDefault="004851B8" w:rsidP="00DD09A1">
      <w:pPr>
        <w:spacing w:line="312" w:lineRule="auto"/>
        <w:ind w:firstLine="708"/>
        <w:contextualSpacing/>
        <w:mirrorIndents/>
        <w:jc w:val="both"/>
        <w:rPr>
          <w:rFonts w:ascii="Times New Roman" w:hAnsi="Times New Roman"/>
          <w:sz w:val="28"/>
          <w:szCs w:val="28"/>
          <w:lang w:val="uk-UA"/>
        </w:rPr>
      </w:pPr>
    </w:p>
    <w:p w:rsidR="00B9295A" w:rsidRPr="007A18F5" w:rsidRDefault="00D51E94"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position w:val="-78"/>
          <w:sz w:val="28"/>
          <w:szCs w:val="28"/>
          <w:lang w:val="uk-UA"/>
        </w:rPr>
        <w:object w:dxaOrig="7600" w:dyaOrig="1700">
          <v:shape id="_x0000_i1134" type="#_x0000_t75" style="width:377.05pt;height:83.35pt" o:ole="">
            <v:imagedata r:id="rId310" o:title=""/>
          </v:shape>
          <o:OLEObject Type="Embed" ProgID="Equation.3" ShapeID="_x0000_i1134" DrawAspect="Content" ObjectID="_1645601791" r:id="rId311"/>
        </w:object>
      </w:r>
      <w:r w:rsidR="005922ED">
        <w:rPr>
          <w:rFonts w:ascii="Times New Roman" w:hAnsi="Times New Roman"/>
          <w:sz w:val="28"/>
          <w:szCs w:val="28"/>
          <w:lang w:val="uk-UA"/>
        </w:rPr>
        <w:t xml:space="preserve"> (</w:t>
      </w:r>
      <w:r w:rsidR="00287576">
        <w:rPr>
          <w:rFonts w:ascii="Times New Roman" w:hAnsi="Times New Roman"/>
          <w:sz w:val="28"/>
          <w:szCs w:val="28"/>
          <w:lang w:val="uk-UA"/>
        </w:rPr>
        <w:t>4</w:t>
      </w:r>
      <w:r w:rsidR="005922ED">
        <w:rPr>
          <w:rFonts w:ascii="Times New Roman" w:hAnsi="Times New Roman"/>
          <w:sz w:val="28"/>
          <w:szCs w:val="28"/>
          <w:lang w:val="uk-UA"/>
        </w:rPr>
        <w:t>.5</w:t>
      </w:r>
      <w:r w:rsidR="004851B8" w:rsidRPr="007A18F5">
        <w:rPr>
          <w:rFonts w:ascii="Times New Roman" w:hAnsi="Times New Roman"/>
          <w:sz w:val="28"/>
          <w:szCs w:val="28"/>
          <w:lang w:val="uk-UA"/>
        </w:rPr>
        <w:t>)</w:t>
      </w:r>
      <w:r w:rsidR="004851B8" w:rsidRPr="007A18F5">
        <w:rPr>
          <w:rFonts w:ascii="Times New Roman" w:hAnsi="Times New Roman"/>
          <w:sz w:val="28"/>
          <w:szCs w:val="28"/>
          <w:lang w:val="uk-UA"/>
        </w:rPr>
        <w:tab/>
      </w:r>
      <w:r w:rsidR="004851B8" w:rsidRPr="007A18F5">
        <w:rPr>
          <w:rFonts w:ascii="Times New Roman" w:hAnsi="Times New Roman"/>
          <w:sz w:val="28"/>
          <w:szCs w:val="28"/>
          <w:lang w:val="uk-UA"/>
        </w:rPr>
        <w:tab/>
      </w:r>
    </w:p>
    <w:p w:rsidR="00B9295A" w:rsidRPr="007A18F5" w:rsidRDefault="004851B8"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та:</w:t>
      </w:r>
    </w:p>
    <w:p w:rsidR="00E859BB" w:rsidRPr="007A18F5" w:rsidRDefault="00E859BB" w:rsidP="00DD09A1">
      <w:pPr>
        <w:spacing w:line="312" w:lineRule="auto"/>
        <w:contextualSpacing/>
        <w:mirrorIndents/>
        <w:jc w:val="both"/>
        <w:rPr>
          <w:rFonts w:ascii="Times New Roman" w:hAnsi="Times New Roman"/>
          <w:sz w:val="28"/>
          <w:szCs w:val="28"/>
          <w:lang w:val="uk-UA"/>
        </w:rPr>
      </w:pPr>
    </w:p>
    <w:p w:rsidR="00B9295A" w:rsidRPr="002B78AA" w:rsidRDefault="00E859BB" w:rsidP="0004466D">
      <w:pPr>
        <w:spacing w:line="312" w:lineRule="auto"/>
        <w:contextualSpacing/>
        <w:mirrorIndents/>
        <w:rPr>
          <w:rFonts w:ascii="Times New Roman" w:hAnsi="Times New Roman"/>
          <w:sz w:val="28"/>
          <w:szCs w:val="28"/>
          <w:lang w:val="uk-UA"/>
        </w:rPr>
      </w:pPr>
      <w:r w:rsidRPr="007A18F5">
        <w:rPr>
          <w:rFonts w:ascii="Times New Roman" w:hAnsi="Times New Roman"/>
          <w:position w:val="-14"/>
          <w:sz w:val="28"/>
          <w:szCs w:val="28"/>
          <w:lang w:val="uk-UA"/>
        </w:rPr>
        <w:tab/>
      </w:r>
      <w:r w:rsidRPr="007A18F5">
        <w:rPr>
          <w:rFonts w:ascii="Times New Roman" w:hAnsi="Times New Roman"/>
          <w:position w:val="-14"/>
          <w:sz w:val="28"/>
          <w:szCs w:val="28"/>
          <w:lang w:val="uk-UA"/>
        </w:rPr>
        <w:tab/>
      </w:r>
      <w:r w:rsidRPr="007A18F5">
        <w:rPr>
          <w:rFonts w:ascii="Times New Roman" w:hAnsi="Times New Roman"/>
          <w:position w:val="-14"/>
          <w:sz w:val="28"/>
          <w:szCs w:val="28"/>
          <w:lang w:val="uk-UA"/>
        </w:rPr>
        <w:tab/>
      </w:r>
      <w:r w:rsidR="00D51E94" w:rsidRPr="007A18F5">
        <w:rPr>
          <w:rFonts w:ascii="Times New Roman" w:hAnsi="Times New Roman"/>
          <w:position w:val="-14"/>
          <w:sz w:val="28"/>
          <w:szCs w:val="28"/>
          <w:lang w:val="uk-UA"/>
        </w:rPr>
        <w:object w:dxaOrig="5200" w:dyaOrig="420">
          <v:shape id="_x0000_i1135" type="#_x0000_t75" style="width:259.6pt;height:20.85pt" o:ole="">
            <v:imagedata r:id="rId312" o:title=""/>
          </v:shape>
          <o:OLEObject Type="Embed" ProgID="Equation.3" ShapeID="_x0000_i1135" DrawAspect="Content" ObjectID="_1645601792" r:id="rId313"/>
        </w:object>
      </w:r>
      <w:r w:rsidR="0030367A">
        <w:rPr>
          <w:rFonts w:ascii="Times New Roman" w:hAnsi="Times New Roman"/>
          <w:sz w:val="28"/>
          <w:szCs w:val="28"/>
          <w:lang w:val="uk-UA"/>
        </w:rPr>
        <w:tab/>
      </w:r>
      <w:r w:rsidR="005922ED">
        <w:rPr>
          <w:rFonts w:ascii="Times New Roman" w:hAnsi="Times New Roman"/>
          <w:sz w:val="28"/>
          <w:szCs w:val="28"/>
          <w:lang w:val="uk-UA"/>
        </w:rPr>
        <w:t xml:space="preserve">   (</w:t>
      </w:r>
      <w:r w:rsidR="00287576">
        <w:rPr>
          <w:rFonts w:ascii="Times New Roman" w:hAnsi="Times New Roman"/>
          <w:sz w:val="28"/>
          <w:szCs w:val="28"/>
          <w:lang w:val="uk-UA"/>
        </w:rPr>
        <w:t>4</w:t>
      </w:r>
      <w:r w:rsidR="005922ED">
        <w:rPr>
          <w:rFonts w:ascii="Times New Roman" w:hAnsi="Times New Roman"/>
          <w:sz w:val="28"/>
          <w:szCs w:val="28"/>
          <w:lang w:val="uk-UA"/>
        </w:rPr>
        <w:t>.6</w:t>
      </w:r>
      <w:r w:rsidR="00A842A3">
        <w:rPr>
          <w:rFonts w:ascii="Times New Roman" w:hAnsi="Times New Roman"/>
          <w:sz w:val="28"/>
          <w:szCs w:val="28"/>
          <w:lang w:val="uk-UA"/>
        </w:rPr>
        <w:t>)</w:t>
      </w:r>
      <w:r w:rsidR="00A842A3">
        <w:rPr>
          <w:rFonts w:ascii="Times New Roman" w:hAnsi="Times New Roman"/>
          <w:sz w:val="28"/>
          <w:szCs w:val="28"/>
          <w:lang w:val="uk-UA"/>
        </w:rPr>
        <w:tab/>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E859BB" w:rsidRPr="007A18F5" w:rsidRDefault="004851B8"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де:</w:t>
      </w:r>
    </w:p>
    <w:p w:rsidR="00505F31" w:rsidRDefault="00E859BB" w:rsidP="00D67BFF">
      <w:pPr>
        <w:spacing w:line="312" w:lineRule="auto"/>
        <w:contextualSpacing/>
        <w:mirrorIndents/>
        <w:jc w:val="both"/>
        <w:rPr>
          <w:rFonts w:ascii="Times New Roman" w:hAnsi="Times New Roman"/>
          <w:sz w:val="28"/>
          <w:szCs w:val="28"/>
          <w:lang w:val="uk-UA"/>
        </w:rPr>
      </w:pP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00D51E94" w:rsidRPr="007A18F5">
        <w:rPr>
          <w:rFonts w:ascii="Times New Roman" w:hAnsi="Times New Roman"/>
          <w:position w:val="-12"/>
          <w:sz w:val="28"/>
          <w:szCs w:val="28"/>
          <w:lang w:val="uk-UA"/>
        </w:rPr>
        <w:object w:dxaOrig="6259" w:dyaOrig="480">
          <v:shape id="_x0000_i1136" type="#_x0000_t75" style="width:312.65pt;height:24.65pt" o:ole="">
            <v:imagedata r:id="rId314" o:title=""/>
          </v:shape>
          <o:OLEObject Type="Embed" ProgID="Equation.3" ShapeID="_x0000_i1136" DrawAspect="Content" ObjectID="_1645601793" r:id="rId315"/>
        </w:object>
      </w:r>
      <w:r w:rsidR="0030367A">
        <w:rPr>
          <w:rFonts w:ascii="Times New Roman" w:hAnsi="Times New Roman"/>
          <w:sz w:val="28"/>
          <w:szCs w:val="28"/>
          <w:lang w:val="uk-UA"/>
        </w:rPr>
        <w:t>(</w:t>
      </w:r>
      <w:r w:rsidR="00287576">
        <w:rPr>
          <w:rFonts w:ascii="Times New Roman" w:hAnsi="Times New Roman"/>
          <w:sz w:val="28"/>
          <w:szCs w:val="28"/>
          <w:lang w:val="uk-UA"/>
        </w:rPr>
        <w:t>4</w:t>
      </w:r>
      <w:r w:rsidR="0030367A">
        <w:rPr>
          <w:rFonts w:ascii="Times New Roman" w:hAnsi="Times New Roman"/>
          <w:sz w:val="28"/>
          <w:szCs w:val="28"/>
          <w:lang w:val="uk-UA"/>
        </w:rPr>
        <w:t>.</w:t>
      </w:r>
      <w:r w:rsidR="005922ED">
        <w:rPr>
          <w:rFonts w:ascii="Times New Roman" w:hAnsi="Times New Roman"/>
          <w:sz w:val="28"/>
          <w:szCs w:val="28"/>
          <w:lang w:val="uk-UA"/>
        </w:rPr>
        <w:t>7</w:t>
      </w:r>
      <w:r w:rsidR="004851B8" w:rsidRPr="007A18F5">
        <w:rPr>
          <w:rFonts w:ascii="Times New Roman" w:hAnsi="Times New Roman"/>
          <w:sz w:val="28"/>
          <w:szCs w:val="28"/>
          <w:lang w:val="uk-UA"/>
        </w:rPr>
        <w:t xml:space="preserve">)    </w:t>
      </w:r>
    </w:p>
    <w:p w:rsidR="009856FB" w:rsidRPr="00D67BFF" w:rsidRDefault="009856FB" w:rsidP="00D67BFF">
      <w:pPr>
        <w:spacing w:line="312" w:lineRule="auto"/>
        <w:contextualSpacing/>
        <w:mirrorIndents/>
        <w:jc w:val="both"/>
        <w:rPr>
          <w:rFonts w:ascii="Times New Roman" w:hAnsi="Times New Roman"/>
          <w:position w:val="-12"/>
          <w:sz w:val="28"/>
          <w:szCs w:val="28"/>
          <w:lang w:val="uk-UA"/>
        </w:rPr>
      </w:pPr>
    </w:p>
    <w:p w:rsidR="00B9295A" w:rsidRPr="007A18F5" w:rsidRDefault="004851B8"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ab/>
      </w:r>
      <w:r w:rsidR="00B9295A" w:rsidRPr="007A18F5">
        <w:rPr>
          <w:rFonts w:ascii="Times New Roman" w:hAnsi="Times New Roman"/>
          <w:sz w:val="28"/>
          <w:szCs w:val="28"/>
          <w:lang w:val="uk-UA"/>
        </w:rPr>
        <w:t>є діагональною унітарною матрицею з фазою зрушення між дублетами для кожної АОА, а</w:t>
      </w:r>
      <m:oMath>
        <m:sSub>
          <m:sSubPr>
            <m:ctrlPr>
              <w:rPr>
                <w:rFonts w:ascii="Cambria Math" w:hAnsi="Cambria Math"/>
                <w:sz w:val="28"/>
                <w:lang w:val="uk-UA"/>
              </w:rPr>
            </m:ctrlPr>
          </m:sSubPr>
          <m:e>
            <m:acc>
              <m:accPr>
                <m:chr m:val="̅"/>
                <m:ctrlPr>
                  <w:rPr>
                    <w:rFonts w:ascii="Cambria Math" w:hAnsi="Cambria Math"/>
                    <w:sz w:val="28"/>
                    <w:lang w:val="uk-UA"/>
                  </w:rPr>
                </m:ctrlPr>
              </m:accPr>
              <m:e>
                <m:r>
                  <m:rPr>
                    <m:sty m:val="p"/>
                  </m:rPr>
                  <w:rPr>
                    <w:rFonts w:ascii="Cambria Math" w:hAnsi="Times New Roman"/>
                    <w:sz w:val="28"/>
                    <w:szCs w:val="28"/>
                    <w:lang w:val="uk-UA"/>
                  </w:rPr>
                  <m:t>A</m:t>
                </m:r>
              </m:e>
            </m:acc>
          </m:e>
          <m:sub>
            <m:r>
              <m:rPr>
                <m:sty m:val="p"/>
              </m:rPr>
              <w:rPr>
                <w:rFonts w:ascii="Cambria Math" w:hAnsi="Times New Roman"/>
                <w:sz w:val="28"/>
                <w:szCs w:val="28"/>
                <w:lang w:val="uk-UA"/>
              </w:rPr>
              <m:t xml:space="preserve">i </m:t>
            </m:r>
          </m:sub>
        </m:sSub>
      </m:oMath>
      <w:r w:rsidR="00B9295A" w:rsidRPr="007A18F5">
        <w:rPr>
          <w:rFonts w:ascii="Times New Roman" w:hAnsi="Times New Roman"/>
          <w:noProof/>
          <w:sz w:val="28"/>
          <w:szCs w:val="28"/>
          <w:lang w:val="uk-UA" w:eastAsia="ru-RU"/>
        </w:rPr>
        <w:t xml:space="preserve">– </w:t>
      </w:r>
      <w:r w:rsidR="00B9295A" w:rsidRPr="007A18F5">
        <w:rPr>
          <w:rFonts w:ascii="Times New Roman" w:hAnsi="Times New Roman"/>
          <w:sz w:val="28"/>
          <w:szCs w:val="28"/>
          <w:lang w:val="uk-UA"/>
        </w:rPr>
        <w:t>матриця Вандермонде керуючих векторів для підмасивів  і = 1, 2.</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Приведено повний прийнятий сигнал з урахуванням внесків обох підмас</w:t>
      </w:r>
      <w:r w:rsidRPr="007A18F5">
        <w:rPr>
          <w:rFonts w:ascii="Times New Roman" w:hAnsi="Times New Roman"/>
          <w:sz w:val="28"/>
          <w:szCs w:val="28"/>
          <w:lang w:val="uk-UA"/>
        </w:rPr>
        <w:t>и</w:t>
      </w:r>
      <w:r w:rsidRPr="007A18F5">
        <w:rPr>
          <w:rFonts w:ascii="Times New Roman" w:hAnsi="Times New Roman"/>
          <w:sz w:val="28"/>
          <w:szCs w:val="28"/>
          <w:lang w:val="uk-UA"/>
        </w:rPr>
        <w:t>вів:</w:t>
      </w:r>
    </w:p>
    <w:p w:rsidR="00E859BB" w:rsidRPr="007A18F5" w:rsidRDefault="00E859BB" w:rsidP="00DD09A1">
      <w:pPr>
        <w:spacing w:line="312" w:lineRule="auto"/>
        <w:contextualSpacing/>
        <w:mirrorIndents/>
        <w:jc w:val="both"/>
        <w:rPr>
          <w:rFonts w:ascii="Times New Roman" w:hAnsi="Times New Roman"/>
          <w:position w:val="-12"/>
          <w:sz w:val="28"/>
          <w:szCs w:val="28"/>
          <w:lang w:val="uk-UA"/>
        </w:rPr>
      </w:pPr>
    </w:p>
    <w:p w:rsidR="00E859BB" w:rsidRPr="007A18F5" w:rsidRDefault="004851B8" w:rsidP="003B05C5">
      <w:pPr>
        <w:spacing w:line="312" w:lineRule="auto"/>
        <w:contextualSpacing/>
        <w:mirrorIndents/>
        <w:rPr>
          <w:rFonts w:ascii="Times New Roman" w:hAnsi="Times New Roman"/>
          <w:position w:val="-12"/>
          <w:sz w:val="28"/>
          <w:szCs w:val="28"/>
          <w:lang w:val="uk-UA"/>
        </w:rPr>
      </w:pPr>
      <w:r w:rsidRPr="007A18F5">
        <w:rPr>
          <w:rFonts w:ascii="Times New Roman" w:hAnsi="Times New Roman"/>
          <w:position w:val="-12"/>
          <w:sz w:val="28"/>
          <w:szCs w:val="28"/>
          <w:lang w:val="uk-UA"/>
        </w:rPr>
        <w:tab/>
      </w:r>
      <w:r w:rsidR="00D51E94" w:rsidRPr="007A18F5">
        <w:rPr>
          <w:rFonts w:ascii="Times New Roman" w:hAnsi="Times New Roman"/>
          <w:position w:val="-38"/>
          <w:sz w:val="28"/>
          <w:szCs w:val="28"/>
          <w:lang w:val="uk-UA"/>
        </w:rPr>
        <w:object w:dxaOrig="4860" w:dyaOrig="900">
          <v:shape id="_x0000_i1137" type="#_x0000_t75" style="width:242.55pt;height:45.45pt" o:ole="">
            <v:imagedata r:id="rId316" o:title=""/>
          </v:shape>
          <o:OLEObject Type="Embed" ProgID="Equation.3" ShapeID="_x0000_i1137" DrawAspect="Content" ObjectID="_1645601794" r:id="rId317"/>
        </w:object>
      </w:r>
      <w:r w:rsidR="005922ED">
        <w:rPr>
          <w:rFonts w:ascii="Times New Roman" w:hAnsi="Times New Roman"/>
          <w:position w:val="-12"/>
          <w:sz w:val="28"/>
          <w:szCs w:val="28"/>
          <w:lang w:val="uk-UA"/>
        </w:rPr>
        <w:t>.</w:t>
      </w:r>
      <w:r w:rsidR="005922ED">
        <w:rPr>
          <w:rFonts w:ascii="Times New Roman" w:hAnsi="Times New Roman"/>
          <w:position w:val="-12"/>
          <w:sz w:val="28"/>
          <w:szCs w:val="28"/>
          <w:lang w:val="uk-UA"/>
        </w:rPr>
        <w:tab/>
        <w:t xml:space="preserve">            (</w:t>
      </w:r>
      <w:r w:rsidR="00287576">
        <w:rPr>
          <w:rFonts w:ascii="Times New Roman" w:hAnsi="Times New Roman"/>
          <w:position w:val="-12"/>
          <w:sz w:val="28"/>
          <w:szCs w:val="28"/>
          <w:lang w:val="uk-UA"/>
        </w:rPr>
        <w:t>4</w:t>
      </w:r>
      <w:r w:rsidR="005922ED">
        <w:rPr>
          <w:rFonts w:ascii="Times New Roman" w:hAnsi="Times New Roman"/>
          <w:position w:val="-12"/>
          <w:sz w:val="28"/>
          <w:szCs w:val="28"/>
          <w:lang w:val="uk-UA"/>
        </w:rPr>
        <w:t>.8</w:t>
      </w:r>
      <w:r w:rsidR="00A55486">
        <w:rPr>
          <w:rFonts w:ascii="Times New Roman" w:hAnsi="Times New Roman"/>
          <w:position w:val="-12"/>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Тепер ми можемо розрахувати кореляційну матрицю або для повного масиву, або для двох підмасивів. Матриця кореляції для повного масиву задається:</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E859BB" w:rsidP="003B05C5">
      <w:pPr>
        <w:spacing w:line="312" w:lineRule="auto"/>
        <w:contextualSpacing/>
        <w:mirrorIndents/>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00B9295A" w:rsidRPr="007A18F5">
        <w:rPr>
          <w:rFonts w:ascii="Times New Roman" w:hAnsi="Times New Roman"/>
          <w:sz w:val="28"/>
          <w:szCs w:val="28"/>
          <w:lang w:val="uk-UA"/>
        </w:rPr>
        <w:tab/>
      </w:r>
      <w:r w:rsidR="00D51E94" w:rsidRPr="007A18F5">
        <w:rPr>
          <w:rFonts w:ascii="Times New Roman" w:hAnsi="Times New Roman"/>
          <w:position w:val="-12"/>
          <w:sz w:val="28"/>
          <w:szCs w:val="28"/>
          <w:lang w:val="uk-UA"/>
        </w:rPr>
        <w:object w:dxaOrig="3800" w:dyaOrig="480">
          <v:shape id="_x0000_i1138" type="#_x0000_t75" style="width:191.35pt;height:24.65pt" o:ole="">
            <v:imagedata r:id="rId318" o:title=""/>
          </v:shape>
          <o:OLEObject Type="Embed" ProgID="Equation.3" ShapeID="_x0000_i1138" DrawAspect="Content" ObjectID="_1645601795" r:id="rId319"/>
        </w:object>
      </w:r>
      <w:r w:rsidR="004851B8" w:rsidRPr="007A18F5">
        <w:rPr>
          <w:rFonts w:ascii="Times New Roman" w:hAnsi="Times New Roman"/>
          <w:sz w:val="28"/>
          <w:szCs w:val="28"/>
          <w:lang w:val="uk-UA"/>
        </w:rPr>
        <w:t>,</w:t>
      </w:r>
      <w:r w:rsidR="005922ED">
        <w:rPr>
          <w:rFonts w:ascii="Times New Roman" w:hAnsi="Times New Roman"/>
          <w:sz w:val="28"/>
          <w:szCs w:val="28"/>
          <w:lang w:val="uk-UA"/>
        </w:rPr>
        <w:t xml:space="preserve"> (</w:t>
      </w:r>
      <w:r w:rsidR="00287576">
        <w:rPr>
          <w:rFonts w:ascii="Times New Roman" w:hAnsi="Times New Roman"/>
          <w:sz w:val="28"/>
          <w:szCs w:val="28"/>
          <w:lang w:val="uk-UA"/>
        </w:rPr>
        <w:t>4</w:t>
      </w:r>
      <w:r w:rsidR="005922ED">
        <w:rPr>
          <w:rFonts w:ascii="Times New Roman" w:hAnsi="Times New Roman"/>
          <w:sz w:val="28"/>
          <w:szCs w:val="28"/>
          <w:lang w:val="uk-UA"/>
        </w:rPr>
        <w:t>.9</w:t>
      </w:r>
      <w:r w:rsidR="004851B8" w:rsidRPr="007A18F5">
        <w:rPr>
          <w:rFonts w:ascii="Times New Roman" w:hAnsi="Times New Roman"/>
          <w:sz w:val="28"/>
          <w:szCs w:val="28"/>
          <w:lang w:val="uk-UA"/>
        </w:rPr>
        <w:t xml:space="preserve">)                             </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4851B8"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 xml:space="preserve">в той час як матриці кореляції для двох підмасивів задаються:  </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contextualSpacing/>
        <w:mirrorIndents/>
        <w:jc w:val="both"/>
        <w:rPr>
          <w:rFonts w:ascii="Times New Roman" w:hAnsi="Times New Roman"/>
          <w:position w:val="-12"/>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12"/>
          <w:sz w:val="28"/>
          <w:szCs w:val="28"/>
          <w:lang w:val="uk-UA"/>
        </w:rPr>
        <w:object w:dxaOrig="3940" w:dyaOrig="480">
          <v:shape id="_x0000_i1139" type="#_x0000_t75" style="width:197.05pt;height:24.65pt" o:ole="">
            <v:imagedata r:id="rId320" o:title=""/>
          </v:shape>
          <o:OLEObject Type="Embed" ProgID="Equation.3" ShapeID="_x0000_i1139" DrawAspect="Content" ObjectID="_1645601796" r:id="rId321"/>
        </w:object>
      </w:r>
      <w:r w:rsidR="00AA0FE3" w:rsidRPr="007A18F5">
        <w:rPr>
          <w:rFonts w:ascii="Times New Roman" w:hAnsi="Times New Roman"/>
          <w:position w:val="-12"/>
          <w:sz w:val="28"/>
          <w:szCs w:val="28"/>
          <w:lang w:val="uk-UA"/>
        </w:rPr>
        <w:t>,</w:t>
      </w:r>
      <w:r w:rsidR="00AA0FE3" w:rsidRPr="007A18F5">
        <w:rPr>
          <w:rFonts w:ascii="Times New Roman" w:hAnsi="Times New Roman"/>
          <w:position w:val="-12"/>
          <w:sz w:val="28"/>
          <w:szCs w:val="28"/>
          <w:lang w:val="uk-UA"/>
        </w:rPr>
        <w:tab/>
      </w:r>
      <w:r w:rsidR="00AA0FE3" w:rsidRPr="007A18F5">
        <w:rPr>
          <w:rFonts w:ascii="Times New Roman" w:hAnsi="Times New Roman"/>
          <w:position w:val="-12"/>
          <w:sz w:val="28"/>
          <w:szCs w:val="28"/>
          <w:lang w:val="uk-UA"/>
        </w:rPr>
        <w:tab/>
      </w:r>
      <w:r w:rsidR="005922ED">
        <w:rPr>
          <w:rFonts w:ascii="Times New Roman" w:hAnsi="Times New Roman"/>
          <w:sz w:val="28"/>
          <w:szCs w:val="28"/>
          <w:lang w:val="uk-UA"/>
        </w:rPr>
        <w:t>(</w:t>
      </w:r>
      <w:r w:rsidR="00287576">
        <w:rPr>
          <w:rFonts w:ascii="Times New Roman" w:hAnsi="Times New Roman"/>
          <w:sz w:val="28"/>
          <w:szCs w:val="28"/>
          <w:lang w:val="uk-UA"/>
        </w:rPr>
        <w:t>4</w:t>
      </w:r>
      <w:r w:rsidR="005922ED">
        <w:rPr>
          <w:rFonts w:ascii="Times New Roman" w:hAnsi="Times New Roman"/>
          <w:sz w:val="28"/>
          <w:szCs w:val="28"/>
          <w:lang w:val="uk-UA"/>
        </w:rPr>
        <w:t>.10</w:t>
      </w:r>
      <w:r w:rsidR="00AA0FE3" w:rsidRPr="007A18F5">
        <w:rPr>
          <w:rFonts w:ascii="Times New Roman" w:hAnsi="Times New Roman"/>
          <w:sz w:val="28"/>
          <w:szCs w:val="28"/>
          <w:lang w:val="uk-UA"/>
        </w:rPr>
        <w:t>)</w:t>
      </w:r>
      <w:r w:rsidR="00AA0FE3" w:rsidRPr="007A18F5">
        <w:rPr>
          <w:rFonts w:ascii="Times New Roman" w:hAnsi="Times New Roman"/>
          <w:position w:val="-12"/>
          <w:sz w:val="28"/>
          <w:szCs w:val="28"/>
          <w:lang w:val="uk-UA"/>
        </w:rPr>
        <w:tab/>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AA0FE3"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 xml:space="preserve"> та:</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contextualSpacing/>
        <w:mirrorIndents/>
        <w:jc w:val="both"/>
        <w:rPr>
          <w:rFonts w:ascii="Times New Roman" w:eastAsiaTheme="minorEastAsia"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00E859BB" w:rsidRPr="007A18F5">
        <w:rPr>
          <w:rFonts w:ascii="Times New Roman" w:hAnsi="Times New Roman"/>
          <w:sz w:val="28"/>
          <w:szCs w:val="28"/>
          <w:lang w:val="uk-UA"/>
        </w:rPr>
        <w:tab/>
      </w:r>
      <w:r w:rsidR="00D51E94" w:rsidRPr="007A18F5">
        <w:rPr>
          <w:rFonts w:ascii="Times New Roman" w:hAnsi="Times New Roman"/>
          <w:position w:val="-12"/>
          <w:sz w:val="28"/>
          <w:szCs w:val="28"/>
          <w:lang w:val="uk-UA"/>
        </w:rPr>
        <w:object w:dxaOrig="4599" w:dyaOrig="440">
          <v:shape id="_x0000_i1140" type="#_x0000_t75" style="width:229.25pt;height:22.75pt" o:ole="">
            <v:imagedata r:id="rId322" o:title=""/>
          </v:shape>
          <o:OLEObject Type="Embed" ProgID="Equation.3" ShapeID="_x0000_i1140" DrawAspect="Content" ObjectID="_1645601797" r:id="rId323"/>
        </w:object>
      </w:r>
      <w:r w:rsidR="00AA0FE3" w:rsidRPr="007A18F5">
        <w:rPr>
          <w:rFonts w:ascii="Times New Roman" w:hAnsi="Times New Roman"/>
          <w:sz w:val="28"/>
          <w:szCs w:val="28"/>
          <w:lang w:val="uk-UA"/>
        </w:rPr>
        <w:t>.</w:t>
      </w:r>
      <w:r w:rsidR="00AA0FE3" w:rsidRPr="007A18F5">
        <w:rPr>
          <w:rFonts w:ascii="Times New Roman" w:hAnsi="Times New Roman"/>
          <w:sz w:val="28"/>
          <w:szCs w:val="28"/>
          <w:lang w:val="uk-UA"/>
        </w:rPr>
        <w:tab/>
      </w:r>
      <w:r w:rsidR="00AA0FE3" w:rsidRPr="007A18F5">
        <w:rPr>
          <w:rFonts w:ascii="Times New Roman" w:hAnsi="Times New Roman"/>
          <w:sz w:val="28"/>
          <w:szCs w:val="28"/>
          <w:lang w:val="uk-UA"/>
        </w:rPr>
        <w:tab/>
      </w:r>
      <w:r w:rsidRPr="007A18F5">
        <w:rPr>
          <w:rFonts w:ascii="Times New Roman" w:hAnsi="Times New Roman"/>
          <w:sz w:val="28"/>
          <w:szCs w:val="28"/>
          <w:lang w:val="uk-UA"/>
        </w:rPr>
        <w:t>(</w:t>
      </w:r>
      <w:r w:rsidR="00287576">
        <w:rPr>
          <w:rFonts w:ascii="Times New Roman" w:hAnsi="Times New Roman"/>
          <w:sz w:val="28"/>
          <w:szCs w:val="28"/>
          <w:lang w:val="uk-UA"/>
        </w:rPr>
        <w:t>4</w:t>
      </w:r>
      <w:r w:rsidR="005922ED">
        <w:rPr>
          <w:rFonts w:ascii="Times New Roman" w:hAnsi="Times New Roman"/>
          <w:sz w:val="28"/>
          <w:szCs w:val="28"/>
          <w:lang w:val="uk-UA"/>
        </w:rPr>
        <w:t>.11</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Кожна з матриць повної рангової кореляції, наведена у формулах вище, має набір власних векторів, відповідних наявним D-сигналам. Створення підпростору сигналу для двох підматриц призводить до отримання двох матриць E</w:t>
      </w:r>
      <w:r w:rsidRPr="007A18F5">
        <w:rPr>
          <w:rFonts w:ascii="Times New Roman" w:hAnsi="Times New Roman"/>
          <w:sz w:val="28"/>
          <w:szCs w:val="28"/>
          <w:vertAlign w:val="subscript"/>
          <w:lang w:val="uk-UA"/>
        </w:rPr>
        <w:t>1</w:t>
      </w:r>
      <w:r w:rsidRPr="007A18F5">
        <w:rPr>
          <w:rFonts w:ascii="Times New Roman" w:hAnsi="Times New Roman"/>
          <w:sz w:val="28"/>
          <w:szCs w:val="28"/>
          <w:lang w:val="uk-UA"/>
        </w:rPr>
        <w:t xml:space="preserve"> і E</w:t>
      </w:r>
      <w:r w:rsidRPr="007A18F5">
        <w:rPr>
          <w:rFonts w:ascii="Times New Roman" w:hAnsi="Times New Roman"/>
          <w:sz w:val="28"/>
          <w:szCs w:val="28"/>
          <w:vertAlign w:val="subscript"/>
          <w:lang w:val="uk-UA"/>
        </w:rPr>
        <w:t>2</w:t>
      </w:r>
      <w:r w:rsidRPr="007A18F5">
        <w:rPr>
          <w:rFonts w:ascii="Times New Roman" w:hAnsi="Times New Roman"/>
          <w:sz w:val="28"/>
          <w:szCs w:val="28"/>
          <w:lang w:val="uk-UA"/>
        </w:rPr>
        <w:t>. Ств</w:t>
      </w:r>
      <w:r w:rsidRPr="007A18F5">
        <w:rPr>
          <w:rFonts w:ascii="Times New Roman" w:hAnsi="Times New Roman"/>
          <w:sz w:val="28"/>
          <w:szCs w:val="28"/>
          <w:lang w:val="uk-UA"/>
        </w:rPr>
        <w:t>о</w:t>
      </w:r>
      <w:r w:rsidRPr="007A18F5">
        <w:rPr>
          <w:rFonts w:ascii="Times New Roman" w:hAnsi="Times New Roman"/>
          <w:sz w:val="28"/>
          <w:szCs w:val="28"/>
          <w:lang w:val="uk-UA"/>
        </w:rPr>
        <w:t>рення підпростору сигналу для всього масиву призводить до отримання одного підпростору сигналу, заданого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Через інваріантну структуру масиву,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xml:space="preserve"> може бути розкладена на підпростори E</w:t>
      </w:r>
      <w:r w:rsidRPr="007A18F5">
        <w:rPr>
          <w:rFonts w:ascii="Times New Roman" w:hAnsi="Times New Roman"/>
          <w:sz w:val="28"/>
          <w:szCs w:val="28"/>
          <w:vertAlign w:val="subscript"/>
          <w:lang w:val="uk-UA"/>
        </w:rPr>
        <w:t>1</w:t>
      </w:r>
      <w:r w:rsidRPr="007A18F5">
        <w:rPr>
          <w:rFonts w:ascii="Times New Roman" w:hAnsi="Times New Roman"/>
          <w:sz w:val="28"/>
          <w:szCs w:val="28"/>
          <w:lang w:val="uk-UA"/>
        </w:rPr>
        <w:t xml:space="preserve"> і E</w:t>
      </w:r>
      <w:r w:rsidRPr="007A18F5">
        <w:rPr>
          <w:rFonts w:ascii="Times New Roman" w:hAnsi="Times New Roman"/>
          <w:sz w:val="28"/>
          <w:szCs w:val="28"/>
          <w:vertAlign w:val="subscript"/>
          <w:lang w:val="uk-UA"/>
        </w:rPr>
        <w:t>2</w:t>
      </w:r>
      <w:r w:rsidRPr="007A18F5">
        <w:rPr>
          <w:rFonts w:ascii="Times New Roman" w:hAnsi="Times New Roman"/>
          <w:sz w:val="28"/>
          <w:szCs w:val="28"/>
          <w:lang w:val="uk-UA"/>
        </w:rPr>
        <w:t>. Обидві E</w:t>
      </w:r>
      <w:r w:rsidRPr="007A18F5">
        <w:rPr>
          <w:rFonts w:ascii="Times New Roman" w:hAnsi="Times New Roman"/>
          <w:sz w:val="28"/>
          <w:szCs w:val="28"/>
          <w:vertAlign w:val="subscript"/>
          <w:lang w:val="uk-UA"/>
        </w:rPr>
        <w:t>1</w:t>
      </w:r>
      <w:r w:rsidRPr="007A18F5">
        <w:rPr>
          <w:rFonts w:ascii="Times New Roman" w:hAnsi="Times New Roman"/>
          <w:sz w:val="28"/>
          <w:szCs w:val="28"/>
          <w:lang w:val="uk-UA"/>
        </w:rPr>
        <w:t xml:space="preserve"> і E</w:t>
      </w:r>
      <w:r w:rsidRPr="007A18F5">
        <w:rPr>
          <w:rFonts w:ascii="Times New Roman" w:hAnsi="Times New Roman"/>
          <w:sz w:val="28"/>
          <w:szCs w:val="28"/>
          <w:vertAlign w:val="subscript"/>
          <w:lang w:val="uk-UA"/>
        </w:rPr>
        <w:t>2</w:t>
      </w:r>
      <w:r w:rsidRPr="007A18F5">
        <w:rPr>
          <w:rFonts w:ascii="Times New Roman" w:hAnsi="Times New Roman"/>
          <w:sz w:val="28"/>
          <w:szCs w:val="28"/>
          <w:lang w:val="uk-UA"/>
        </w:rPr>
        <w:t xml:space="preserve"> є матрицями M х D, стовпці яких складаються з власних векторів D, що відповідають найбільшим власним значенням R</w:t>
      </w:r>
      <w:r w:rsidRPr="007A18F5">
        <w:rPr>
          <w:rFonts w:ascii="Times New Roman" w:hAnsi="Times New Roman"/>
          <w:sz w:val="28"/>
          <w:szCs w:val="28"/>
          <w:vertAlign w:val="subscript"/>
          <w:lang w:val="uk-UA"/>
        </w:rPr>
        <w:t>11</w:t>
      </w:r>
      <w:r w:rsidRPr="007A18F5">
        <w:rPr>
          <w:rFonts w:ascii="Times New Roman" w:hAnsi="Times New Roman"/>
          <w:sz w:val="28"/>
          <w:szCs w:val="28"/>
          <w:lang w:val="uk-UA"/>
        </w:rPr>
        <w:t xml:space="preserve"> і R</w:t>
      </w:r>
      <w:r w:rsidRPr="007A18F5">
        <w:rPr>
          <w:rFonts w:ascii="Times New Roman" w:hAnsi="Times New Roman"/>
          <w:sz w:val="28"/>
          <w:szCs w:val="28"/>
          <w:vertAlign w:val="subscript"/>
          <w:lang w:val="uk-UA"/>
        </w:rPr>
        <w:t>22</w:t>
      </w:r>
      <w:r w:rsidRPr="007A18F5">
        <w:rPr>
          <w:rFonts w:ascii="Times New Roman" w:hAnsi="Times New Roman"/>
          <w:sz w:val="28"/>
          <w:szCs w:val="28"/>
          <w:lang w:val="uk-UA"/>
        </w:rPr>
        <w:t>. Так як масиви пов'язані з трансляцією, то підпростори вла</w:t>
      </w:r>
      <w:r w:rsidRPr="007A18F5">
        <w:rPr>
          <w:rFonts w:ascii="Times New Roman" w:hAnsi="Times New Roman"/>
          <w:sz w:val="28"/>
          <w:szCs w:val="28"/>
          <w:lang w:val="uk-UA"/>
        </w:rPr>
        <w:t>с</w:t>
      </w:r>
      <w:r w:rsidRPr="007A18F5">
        <w:rPr>
          <w:rFonts w:ascii="Times New Roman" w:hAnsi="Times New Roman"/>
          <w:sz w:val="28"/>
          <w:szCs w:val="28"/>
          <w:lang w:val="uk-UA"/>
        </w:rPr>
        <w:t>них векторів пов'язані унікальним несин</w:t>
      </w:r>
      <w:r w:rsidR="00A842A3">
        <w:rPr>
          <w:rFonts w:ascii="Times New Roman" w:hAnsi="Times New Roman"/>
          <w:sz w:val="28"/>
          <w:szCs w:val="28"/>
          <w:lang w:val="uk-UA"/>
        </w:rPr>
        <w:t>гулярним перетворенням матриці</w:t>
      </w:r>
      <w:r w:rsidR="00D51E94" w:rsidRPr="007A18F5">
        <w:rPr>
          <w:position w:val="-4"/>
          <w:lang w:val="uk-UA"/>
        </w:rPr>
        <w:object w:dxaOrig="320" w:dyaOrig="320">
          <v:shape id="_x0000_i1141" type="#_x0000_t75" style="width:17.05pt;height:17.05pt" o:ole="">
            <v:imagedata r:id="rId324" o:title=""/>
          </v:shape>
          <o:OLEObject Type="Embed" ProgID="Equation.3" ShapeID="_x0000_i1141" DrawAspect="Content" ObjectID="_1645601798" r:id="rId325"/>
        </w:object>
      </w:r>
      <w:r w:rsidR="00A842A3">
        <w:rPr>
          <w:rFonts w:ascii="Times New Roman" w:hAnsi="Times New Roman"/>
          <w:sz w:val="28"/>
          <w:szCs w:val="28"/>
          <w:lang w:val="uk-UA"/>
        </w:rPr>
        <w:t xml:space="preserve">як </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E859BB" w:rsidP="00DD09A1">
      <w:pPr>
        <w:spacing w:line="312" w:lineRule="auto"/>
        <w:contextualSpacing/>
        <w:mirrorIndents/>
        <w:jc w:val="both"/>
        <w:rPr>
          <w:rFonts w:ascii="Times New Roman" w:eastAsiaTheme="minorEastAsia" w:hAnsi="Times New Roman"/>
          <w:position w:val="-12"/>
          <w:sz w:val="28"/>
          <w:szCs w:val="28"/>
          <w:lang w:val="uk-UA"/>
        </w:rPr>
      </w:pPr>
      <w:r w:rsidRPr="007A18F5">
        <w:rPr>
          <w:rFonts w:ascii="Times New Roman" w:hAnsi="Times New Roman"/>
          <w:sz w:val="28"/>
          <w:szCs w:val="28"/>
          <w:lang w:val="uk-UA"/>
        </w:rPr>
        <w:lastRenderedPageBreak/>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12"/>
          <w:sz w:val="28"/>
          <w:szCs w:val="28"/>
          <w:lang w:val="uk-UA"/>
        </w:rPr>
        <w:object w:dxaOrig="1180" w:dyaOrig="400">
          <v:shape id="_x0000_i1142" type="#_x0000_t75" style="width:58.75pt;height:18.95pt" o:ole="">
            <v:imagedata r:id="rId326" o:title=""/>
          </v:shape>
          <o:OLEObject Type="Embed" ProgID="Equation.3" ShapeID="_x0000_i1142" DrawAspect="Content" ObjectID="_1645601799" r:id="rId327"/>
        </w:object>
      </w:r>
      <w:r w:rsidR="00C83726" w:rsidRPr="007A18F5">
        <w:rPr>
          <w:rFonts w:ascii="Times New Roman" w:hAnsi="Times New Roman"/>
          <w:sz w:val="28"/>
          <w:szCs w:val="28"/>
          <w:lang w:val="uk-UA"/>
        </w:rPr>
        <w:t>.</w:t>
      </w:r>
      <w:r w:rsidR="00AA0FE3" w:rsidRPr="007A18F5">
        <w:rPr>
          <w:rFonts w:ascii="Times New Roman" w:hAnsi="Times New Roman"/>
          <w:kern w:val="28"/>
          <w:sz w:val="28"/>
          <w:szCs w:val="28"/>
          <w:lang w:val="uk-UA"/>
        </w:rPr>
        <w:tab/>
      </w:r>
      <w:r w:rsidR="00AA0FE3" w:rsidRPr="007A18F5">
        <w:rPr>
          <w:rFonts w:ascii="Times New Roman" w:hAnsi="Times New Roman"/>
          <w:kern w:val="28"/>
          <w:sz w:val="28"/>
          <w:szCs w:val="28"/>
          <w:lang w:val="uk-UA"/>
        </w:rPr>
        <w:tab/>
      </w:r>
      <w:r w:rsidR="00AA0FE3" w:rsidRPr="007A18F5">
        <w:rPr>
          <w:rFonts w:ascii="Times New Roman" w:hAnsi="Times New Roman"/>
          <w:kern w:val="28"/>
          <w:sz w:val="28"/>
          <w:szCs w:val="28"/>
          <w:lang w:val="uk-UA"/>
        </w:rPr>
        <w:tab/>
      </w:r>
      <w:r w:rsidR="00AA0FE3" w:rsidRPr="007A18F5">
        <w:rPr>
          <w:rFonts w:ascii="Times New Roman" w:hAnsi="Times New Roman"/>
          <w:kern w:val="28"/>
          <w:sz w:val="28"/>
          <w:szCs w:val="28"/>
          <w:lang w:val="uk-UA"/>
        </w:rPr>
        <w:tab/>
      </w:r>
      <w:r w:rsidR="00B9295A" w:rsidRPr="007A18F5">
        <w:rPr>
          <w:rFonts w:ascii="Times New Roman" w:hAnsi="Times New Roman"/>
          <w:kern w:val="28"/>
          <w:sz w:val="28"/>
          <w:szCs w:val="28"/>
          <w:lang w:val="uk-UA"/>
        </w:rPr>
        <w:t>(</w:t>
      </w:r>
      <w:r w:rsidR="00287576">
        <w:rPr>
          <w:rFonts w:ascii="Times New Roman" w:hAnsi="Times New Roman"/>
          <w:kern w:val="28"/>
          <w:sz w:val="28"/>
          <w:szCs w:val="28"/>
          <w:lang w:val="uk-UA"/>
        </w:rPr>
        <w:t>4</w:t>
      </w:r>
      <w:r w:rsidR="005922ED">
        <w:rPr>
          <w:rFonts w:ascii="Times New Roman" w:hAnsi="Times New Roman"/>
          <w:kern w:val="28"/>
          <w:sz w:val="28"/>
          <w:szCs w:val="28"/>
          <w:lang w:val="uk-UA"/>
        </w:rPr>
        <w:t>.12</w:t>
      </w:r>
      <w:r w:rsidR="00B9295A" w:rsidRPr="007A18F5">
        <w:rPr>
          <w:rFonts w:ascii="Times New Roman" w:hAnsi="Times New Roman"/>
          <w:kern w:val="28"/>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04466D" w:rsidP="00DD09A1">
      <w:pPr>
        <w:spacing w:line="312" w:lineRule="auto"/>
        <w:contextualSpacing/>
        <w:mirrorIndents/>
        <w:jc w:val="both"/>
        <w:rPr>
          <w:rFonts w:ascii="Times New Roman" w:hAnsi="Times New Roman"/>
          <w:sz w:val="28"/>
          <w:szCs w:val="28"/>
          <w:lang w:val="uk-UA"/>
        </w:rPr>
      </w:pPr>
      <w:r>
        <w:rPr>
          <w:rFonts w:ascii="Times New Roman" w:hAnsi="Times New Roman"/>
          <w:sz w:val="28"/>
          <w:szCs w:val="28"/>
          <w:lang w:val="uk-UA"/>
        </w:rPr>
        <w:tab/>
      </w:r>
      <w:r w:rsidR="00B9295A" w:rsidRPr="007A18F5">
        <w:rPr>
          <w:rFonts w:ascii="Times New Roman" w:hAnsi="Times New Roman"/>
          <w:sz w:val="28"/>
          <w:szCs w:val="28"/>
          <w:lang w:val="uk-UA"/>
        </w:rPr>
        <w:t xml:space="preserve">Також повинна існувати унікальна матриця </w:t>
      </w:r>
      <w:r w:rsidR="00D51E94" w:rsidRPr="007A18F5">
        <w:rPr>
          <w:position w:val="-4"/>
          <w:lang w:val="uk-UA"/>
        </w:rPr>
        <w:object w:dxaOrig="320" w:dyaOrig="320">
          <v:shape id="_x0000_i1143" type="#_x0000_t75" style="width:17.05pt;height:17.05pt" o:ole="">
            <v:imagedata r:id="rId324" o:title=""/>
          </v:shape>
          <o:OLEObject Type="Embed" ProgID="Equation.3" ShapeID="_x0000_i1143" DrawAspect="Content" ObjectID="_1645601800" r:id="rId328"/>
        </w:object>
      </w:r>
      <w:r w:rsidR="00B9295A" w:rsidRPr="007A18F5">
        <w:rPr>
          <w:rFonts w:ascii="Times New Roman" w:hAnsi="Times New Roman"/>
          <w:sz w:val="28"/>
          <w:szCs w:val="28"/>
          <w:lang w:val="uk-UA"/>
        </w:rPr>
        <w:t>несингулярного перетворе</w:t>
      </w:r>
      <w:r w:rsidR="00B9295A" w:rsidRPr="007A18F5">
        <w:rPr>
          <w:rFonts w:ascii="Times New Roman" w:hAnsi="Times New Roman"/>
          <w:sz w:val="28"/>
          <w:szCs w:val="28"/>
          <w:lang w:val="uk-UA"/>
        </w:rPr>
        <w:t>н</w:t>
      </w:r>
      <w:r w:rsidR="00B9295A" w:rsidRPr="007A18F5">
        <w:rPr>
          <w:rFonts w:ascii="Times New Roman" w:hAnsi="Times New Roman"/>
          <w:sz w:val="28"/>
          <w:szCs w:val="28"/>
          <w:lang w:val="uk-UA"/>
        </w:rPr>
        <w:t>ня така, що:</w:t>
      </w:r>
    </w:p>
    <w:p w:rsidR="00B9295A" w:rsidRPr="007A18F5" w:rsidRDefault="00B9295A" w:rsidP="00DD09A1">
      <w:pPr>
        <w:spacing w:line="312" w:lineRule="auto"/>
        <w:contextualSpacing/>
        <w:mirrorIndents/>
        <w:jc w:val="both"/>
        <w:rPr>
          <w:rFonts w:ascii="Times New Roman" w:hAnsi="Times New Roman"/>
          <w:kern w:val="28"/>
          <w:sz w:val="28"/>
          <w:szCs w:val="28"/>
          <w:lang w:val="uk-UA"/>
        </w:rPr>
      </w:pPr>
    </w:p>
    <w:p w:rsidR="00B9295A" w:rsidRPr="007A18F5" w:rsidRDefault="00E859BB" w:rsidP="00DD09A1">
      <w:pPr>
        <w:spacing w:line="312" w:lineRule="auto"/>
        <w:contextualSpacing/>
        <w:mirrorIndents/>
        <w:jc w:val="both"/>
        <w:rPr>
          <w:rFonts w:ascii="Times New Roman" w:hAnsi="Times New Roman"/>
          <w:position w:val="-12"/>
          <w:sz w:val="28"/>
          <w:szCs w:val="28"/>
          <w:lang w:val="uk-UA"/>
        </w:rPr>
      </w:pP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Pr="007A18F5">
        <w:rPr>
          <w:rFonts w:ascii="Times New Roman" w:hAnsi="Times New Roman"/>
          <w:position w:val="-12"/>
          <w:sz w:val="28"/>
          <w:szCs w:val="28"/>
          <w:lang w:val="uk-UA"/>
        </w:rPr>
        <w:tab/>
      </w:r>
      <w:r w:rsidR="00D51E94" w:rsidRPr="007A18F5">
        <w:rPr>
          <w:rFonts w:ascii="Times New Roman" w:hAnsi="Times New Roman"/>
          <w:position w:val="-12"/>
          <w:sz w:val="28"/>
          <w:szCs w:val="28"/>
          <w:lang w:val="uk-UA"/>
        </w:rPr>
        <w:object w:dxaOrig="1060" w:dyaOrig="400">
          <v:shape id="_x0000_i1144" type="#_x0000_t75" style="width:53.05pt;height:18.95pt" o:ole="">
            <v:imagedata r:id="rId329" o:title=""/>
          </v:shape>
          <o:OLEObject Type="Embed" ProgID="Equation.3" ShapeID="_x0000_i1144" DrawAspect="Content" ObjectID="_1645601801" r:id="rId330"/>
        </w:object>
      </w:r>
      <w:r w:rsidR="00C83726" w:rsidRPr="007A18F5">
        <w:rPr>
          <w:rFonts w:ascii="Times New Roman" w:hAnsi="Times New Roman"/>
          <w:kern w:val="28"/>
          <w:sz w:val="28"/>
          <w:szCs w:val="28"/>
          <w:lang w:val="uk-UA"/>
        </w:rPr>
        <w:t>,</w:t>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B9295A" w:rsidRPr="007A18F5">
        <w:rPr>
          <w:rFonts w:ascii="Times New Roman" w:hAnsi="Times New Roman"/>
          <w:kern w:val="28"/>
          <w:sz w:val="28"/>
          <w:szCs w:val="28"/>
          <w:lang w:val="uk-UA"/>
        </w:rPr>
        <w:t>(</w:t>
      </w:r>
      <w:r w:rsidR="00287576">
        <w:rPr>
          <w:rFonts w:ascii="Times New Roman" w:hAnsi="Times New Roman"/>
          <w:kern w:val="28"/>
          <w:sz w:val="28"/>
          <w:szCs w:val="28"/>
          <w:lang w:val="uk-UA"/>
        </w:rPr>
        <w:t>4</w:t>
      </w:r>
      <w:r w:rsidR="005922ED">
        <w:rPr>
          <w:rFonts w:ascii="Times New Roman" w:hAnsi="Times New Roman"/>
          <w:kern w:val="28"/>
          <w:sz w:val="28"/>
          <w:szCs w:val="28"/>
          <w:lang w:val="uk-UA"/>
        </w:rPr>
        <w:t>.13</w:t>
      </w:r>
      <w:r w:rsidR="00B9295A" w:rsidRPr="007A18F5">
        <w:rPr>
          <w:rFonts w:ascii="Times New Roman" w:hAnsi="Times New Roman"/>
          <w:kern w:val="28"/>
          <w:sz w:val="28"/>
          <w:szCs w:val="28"/>
          <w:lang w:val="uk-UA"/>
        </w:rPr>
        <w:t>)</w:t>
      </w:r>
    </w:p>
    <w:p w:rsidR="00E859BB" w:rsidRPr="007A18F5" w:rsidRDefault="00E859BB" w:rsidP="00DD09A1">
      <w:pPr>
        <w:spacing w:line="312" w:lineRule="auto"/>
        <w:contextualSpacing/>
        <w:mirrorIndents/>
        <w:jc w:val="both"/>
        <w:rPr>
          <w:rFonts w:ascii="Times New Roman" w:hAnsi="Times New Roman"/>
          <w:position w:val="-12"/>
          <w:sz w:val="28"/>
          <w:szCs w:val="28"/>
          <w:lang w:val="uk-UA"/>
        </w:rPr>
      </w:pPr>
    </w:p>
    <w:p w:rsidR="00B9295A" w:rsidRPr="007A18F5" w:rsidRDefault="00C83726"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та:</w:t>
      </w:r>
    </w:p>
    <w:p w:rsidR="00B9295A" w:rsidRPr="007A18F5" w:rsidRDefault="00B9295A" w:rsidP="00DD09A1">
      <w:pPr>
        <w:spacing w:line="312" w:lineRule="auto"/>
        <w:contextualSpacing/>
        <w:mirrorIndents/>
        <w:jc w:val="both"/>
        <w:rPr>
          <w:rFonts w:ascii="Times New Roman" w:hAnsi="Times New Roman"/>
          <w:position w:val="-12"/>
          <w:sz w:val="28"/>
          <w:szCs w:val="28"/>
          <w:lang w:val="uk-UA"/>
        </w:rPr>
      </w:pPr>
      <w:r w:rsidRPr="007A18F5">
        <w:rPr>
          <w:rFonts w:ascii="Times New Roman" w:hAnsi="Times New Roman"/>
          <w:kern w:val="28"/>
          <w:sz w:val="28"/>
          <w:szCs w:val="28"/>
          <w:lang w:val="uk-UA"/>
        </w:rPr>
        <w:br/>
      </w:r>
      <w:r w:rsidR="00E859BB" w:rsidRPr="007A18F5">
        <w:rPr>
          <w:rFonts w:ascii="Times New Roman" w:hAnsi="Times New Roman"/>
          <w:position w:val="-12"/>
          <w:sz w:val="28"/>
          <w:szCs w:val="28"/>
          <w:lang w:val="uk-UA"/>
        </w:rPr>
        <w:tab/>
      </w:r>
      <w:r w:rsidR="00E859BB" w:rsidRPr="007A18F5">
        <w:rPr>
          <w:rFonts w:ascii="Times New Roman" w:hAnsi="Times New Roman"/>
          <w:position w:val="-12"/>
          <w:sz w:val="28"/>
          <w:szCs w:val="28"/>
          <w:lang w:val="uk-UA"/>
        </w:rPr>
        <w:tab/>
      </w:r>
      <w:r w:rsidR="00E859BB" w:rsidRPr="007A18F5">
        <w:rPr>
          <w:rFonts w:ascii="Times New Roman" w:hAnsi="Times New Roman"/>
          <w:position w:val="-12"/>
          <w:sz w:val="28"/>
          <w:szCs w:val="28"/>
          <w:lang w:val="uk-UA"/>
        </w:rPr>
        <w:tab/>
      </w:r>
      <w:r w:rsidR="00E859BB" w:rsidRPr="007A18F5">
        <w:rPr>
          <w:rFonts w:ascii="Times New Roman" w:hAnsi="Times New Roman"/>
          <w:position w:val="-12"/>
          <w:sz w:val="28"/>
          <w:szCs w:val="28"/>
          <w:lang w:val="uk-UA"/>
        </w:rPr>
        <w:tab/>
      </w:r>
      <w:r w:rsidR="00E859BB" w:rsidRPr="007A18F5">
        <w:rPr>
          <w:rFonts w:ascii="Times New Roman" w:hAnsi="Times New Roman"/>
          <w:position w:val="-12"/>
          <w:sz w:val="28"/>
          <w:szCs w:val="28"/>
          <w:lang w:val="uk-UA"/>
        </w:rPr>
        <w:tab/>
      </w:r>
      <w:r w:rsidR="00E859BB" w:rsidRPr="007A18F5">
        <w:rPr>
          <w:rFonts w:ascii="Times New Roman" w:hAnsi="Times New Roman"/>
          <w:position w:val="-12"/>
          <w:sz w:val="28"/>
          <w:szCs w:val="28"/>
          <w:lang w:val="uk-UA"/>
        </w:rPr>
        <w:tab/>
      </w:r>
      <w:r w:rsidR="00D51E94" w:rsidRPr="007A18F5">
        <w:rPr>
          <w:rFonts w:ascii="Times New Roman" w:hAnsi="Times New Roman"/>
          <w:position w:val="-12"/>
          <w:sz w:val="28"/>
          <w:szCs w:val="28"/>
          <w:lang w:val="uk-UA"/>
        </w:rPr>
        <w:object w:dxaOrig="1340" w:dyaOrig="400">
          <v:shape id="_x0000_i1145" type="#_x0000_t75" style="width:68.2pt;height:18.95pt" o:ole="">
            <v:imagedata r:id="rId331" o:title=""/>
          </v:shape>
          <o:OLEObject Type="Embed" ProgID="Equation.3" ShapeID="_x0000_i1145" DrawAspect="Content" ObjectID="_1645601802" r:id="rId332"/>
        </w:object>
      </w:r>
      <w:r w:rsidR="00C83726" w:rsidRPr="007A18F5">
        <w:rPr>
          <w:rFonts w:ascii="Times New Roman" w:hAnsi="Times New Roman"/>
          <w:kern w:val="28"/>
          <w:sz w:val="28"/>
          <w:szCs w:val="28"/>
          <w:lang w:val="uk-UA"/>
        </w:rPr>
        <w:t>.</w:t>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Pr="007A18F5">
        <w:rPr>
          <w:rFonts w:ascii="Times New Roman" w:hAnsi="Times New Roman"/>
          <w:kern w:val="28"/>
          <w:sz w:val="28"/>
          <w:szCs w:val="28"/>
          <w:lang w:val="uk-UA"/>
        </w:rPr>
        <w:t>(</w:t>
      </w:r>
      <w:r w:rsidR="00287576">
        <w:rPr>
          <w:rFonts w:ascii="Times New Roman" w:hAnsi="Times New Roman"/>
          <w:kern w:val="28"/>
          <w:sz w:val="28"/>
          <w:szCs w:val="28"/>
          <w:lang w:val="uk-UA"/>
        </w:rPr>
        <w:t>4</w:t>
      </w:r>
      <w:r w:rsidR="005922ED">
        <w:rPr>
          <w:rFonts w:ascii="Times New Roman" w:hAnsi="Times New Roman"/>
          <w:kern w:val="28"/>
          <w:sz w:val="28"/>
          <w:szCs w:val="28"/>
          <w:lang w:val="uk-UA"/>
        </w:rPr>
        <w:t>.14</w:t>
      </w:r>
      <w:r w:rsidRPr="007A18F5">
        <w:rPr>
          <w:rFonts w:ascii="Times New Roman" w:hAnsi="Times New Roman"/>
          <w:kern w:val="28"/>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1910D1"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Заміняючи</w:t>
      </w:r>
      <w:r w:rsidR="005922ED">
        <w:rPr>
          <w:rFonts w:ascii="Times New Roman" w:hAnsi="Times New Roman"/>
          <w:sz w:val="28"/>
          <w:szCs w:val="28"/>
          <w:lang w:val="uk-UA"/>
        </w:rPr>
        <w:t xml:space="preserve"> рівняння (</w:t>
      </w:r>
      <w:r w:rsidR="00287576">
        <w:rPr>
          <w:rFonts w:ascii="Times New Roman" w:hAnsi="Times New Roman"/>
          <w:sz w:val="28"/>
          <w:szCs w:val="28"/>
          <w:lang w:val="uk-UA"/>
        </w:rPr>
        <w:t>4</w:t>
      </w:r>
      <w:r w:rsidR="005922ED">
        <w:rPr>
          <w:rFonts w:ascii="Times New Roman" w:hAnsi="Times New Roman"/>
          <w:sz w:val="28"/>
          <w:szCs w:val="28"/>
          <w:lang w:val="uk-UA"/>
        </w:rPr>
        <w:t>.13</w:t>
      </w:r>
      <w:r w:rsidR="00B9295A" w:rsidRPr="007A18F5">
        <w:rPr>
          <w:rFonts w:ascii="Times New Roman" w:hAnsi="Times New Roman"/>
          <w:sz w:val="28"/>
          <w:szCs w:val="28"/>
          <w:lang w:val="uk-UA"/>
        </w:rPr>
        <w:t>) і (</w:t>
      </w:r>
      <w:r w:rsidR="00287576">
        <w:rPr>
          <w:rFonts w:ascii="Times New Roman" w:hAnsi="Times New Roman"/>
          <w:sz w:val="28"/>
          <w:szCs w:val="28"/>
          <w:lang w:val="uk-UA"/>
        </w:rPr>
        <w:t>4</w:t>
      </w:r>
      <w:r w:rsidR="0030367A">
        <w:rPr>
          <w:rFonts w:ascii="Times New Roman" w:hAnsi="Times New Roman"/>
          <w:sz w:val="28"/>
          <w:szCs w:val="28"/>
          <w:lang w:val="uk-UA"/>
        </w:rPr>
        <w:t>.</w:t>
      </w:r>
      <w:r w:rsidR="005922ED">
        <w:rPr>
          <w:rFonts w:ascii="Times New Roman" w:hAnsi="Times New Roman"/>
          <w:sz w:val="28"/>
          <w:szCs w:val="28"/>
          <w:lang w:val="uk-UA"/>
        </w:rPr>
        <w:t>14</w:t>
      </w:r>
      <w:r w:rsidR="00B9295A" w:rsidRPr="007A18F5">
        <w:rPr>
          <w:rFonts w:ascii="Times New Roman" w:hAnsi="Times New Roman"/>
          <w:sz w:val="28"/>
          <w:szCs w:val="28"/>
          <w:lang w:val="uk-UA"/>
        </w:rPr>
        <w:t>) у формулу (</w:t>
      </w:r>
      <w:r w:rsidR="00287576">
        <w:rPr>
          <w:rFonts w:ascii="Times New Roman" w:hAnsi="Times New Roman"/>
          <w:sz w:val="28"/>
          <w:szCs w:val="28"/>
          <w:lang w:val="uk-UA"/>
        </w:rPr>
        <w:t>4</w:t>
      </w:r>
      <w:r w:rsidR="0030367A">
        <w:rPr>
          <w:rFonts w:ascii="Times New Roman" w:hAnsi="Times New Roman"/>
          <w:sz w:val="28"/>
          <w:szCs w:val="28"/>
          <w:lang w:val="uk-UA"/>
        </w:rPr>
        <w:t>.</w:t>
      </w:r>
      <w:r w:rsidR="005922ED">
        <w:rPr>
          <w:rFonts w:ascii="Times New Roman" w:hAnsi="Times New Roman"/>
          <w:sz w:val="28"/>
          <w:szCs w:val="28"/>
          <w:lang w:val="uk-UA"/>
        </w:rPr>
        <w:t>15</w:t>
      </w:r>
      <w:r w:rsidR="00B9295A" w:rsidRPr="007A18F5">
        <w:rPr>
          <w:rFonts w:ascii="Times New Roman" w:hAnsi="Times New Roman"/>
          <w:sz w:val="28"/>
          <w:szCs w:val="28"/>
          <w:lang w:val="uk-UA"/>
        </w:rPr>
        <w:t>) і припускаючи, що А має повний ранг, ми можемо вивести зв'язок:</w:t>
      </w:r>
    </w:p>
    <w:p w:rsidR="00B9295A" w:rsidRPr="007A18F5" w:rsidRDefault="00B9295A" w:rsidP="00DD09A1">
      <w:pPr>
        <w:spacing w:line="312" w:lineRule="auto"/>
        <w:contextualSpacing/>
        <w:mirrorIndents/>
        <w:jc w:val="both"/>
        <w:rPr>
          <w:rFonts w:ascii="Times New Roman" w:hAnsi="Times New Roman"/>
          <w:kern w:val="28"/>
          <w:sz w:val="28"/>
          <w:szCs w:val="28"/>
          <w:lang w:val="uk-UA"/>
        </w:rPr>
      </w:pPr>
      <w:r w:rsidRPr="007A18F5">
        <w:rPr>
          <w:rFonts w:ascii="Times New Roman" w:hAnsi="Times New Roman"/>
          <w:kern w:val="28"/>
          <w:sz w:val="28"/>
          <w:szCs w:val="28"/>
          <w:lang w:val="uk-UA"/>
        </w:rPr>
        <w:br/>
      </w:r>
      <w:r w:rsidR="00E859BB" w:rsidRPr="007A18F5">
        <w:rPr>
          <w:rFonts w:ascii="Times New Roman" w:hAnsi="Times New Roman"/>
          <w:kern w:val="28"/>
          <w:sz w:val="28"/>
          <w:szCs w:val="28"/>
          <w:lang w:val="uk-UA"/>
        </w:rPr>
        <w:tab/>
      </w:r>
      <w:r w:rsidR="00E859BB" w:rsidRPr="007A18F5">
        <w:rPr>
          <w:rFonts w:ascii="Times New Roman" w:hAnsi="Times New Roman"/>
          <w:kern w:val="28"/>
          <w:sz w:val="28"/>
          <w:szCs w:val="28"/>
          <w:lang w:val="uk-UA"/>
        </w:rPr>
        <w:tab/>
      </w:r>
      <w:r w:rsidR="00E859BB" w:rsidRPr="007A18F5">
        <w:rPr>
          <w:rFonts w:ascii="Times New Roman" w:hAnsi="Times New Roman"/>
          <w:kern w:val="28"/>
          <w:sz w:val="28"/>
          <w:szCs w:val="28"/>
          <w:lang w:val="uk-UA"/>
        </w:rPr>
        <w:tab/>
      </w:r>
      <w:r w:rsidR="00E859BB" w:rsidRPr="007A18F5">
        <w:rPr>
          <w:rFonts w:ascii="Times New Roman" w:hAnsi="Times New Roman"/>
          <w:kern w:val="28"/>
          <w:sz w:val="28"/>
          <w:szCs w:val="28"/>
          <w:lang w:val="uk-UA"/>
        </w:rPr>
        <w:tab/>
      </w:r>
      <w:r w:rsidR="00E859BB" w:rsidRPr="007A18F5">
        <w:rPr>
          <w:rFonts w:ascii="Times New Roman" w:hAnsi="Times New Roman"/>
          <w:kern w:val="28"/>
          <w:sz w:val="28"/>
          <w:szCs w:val="28"/>
          <w:lang w:val="uk-UA"/>
        </w:rPr>
        <w:tab/>
      </w:r>
      <w:r w:rsidR="00E859BB" w:rsidRPr="007A18F5">
        <w:rPr>
          <w:rFonts w:ascii="Times New Roman" w:hAnsi="Times New Roman"/>
          <w:kern w:val="28"/>
          <w:sz w:val="28"/>
          <w:szCs w:val="28"/>
          <w:lang w:val="uk-UA"/>
        </w:rPr>
        <w:tab/>
      </w:r>
      <w:r w:rsidR="00D51E94" w:rsidRPr="007A18F5">
        <w:rPr>
          <w:rFonts w:ascii="Times New Roman" w:hAnsi="Times New Roman"/>
          <w:kern w:val="28"/>
          <w:position w:val="-12"/>
          <w:sz w:val="28"/>
          <w:szCs w:val="28"/>
          <w:lang w:val="uk-UA"/>
        </w:rPr>
        <w:object w:dxaOrig="200" w:dyaOrig="380">
          <v:shape id="_x0000_i1146" type="#_x0000_t75" style="width:11.35pt;height:18.95pt" o:ole="">
            <v:imagedata r:id="rId24" o:title=""/>
          </v:shape>
          <o:OLEObject Type="Embed" ProgID="Equation.3" ShapeID="_x0000_i1146" DrawAspect="Content" ObjectID="_1645601803" r:id="rId333"/>
        </w:object>
      </w:r>
      <w:r w:rsidR="00D51E94" w:rsidRPr="007A18F5">
        <w:rPr>
          <w:rFonts w:ascii="Times New Roman" w:hAnsi="Times New Roman"/>
          <w:kern w:val="28"/>
          <w:position w:val="-4"/>
          <w:sz w:val="28"/>
          <w:szCs w:val="28"/>
          <w:lang w:val="uk-UA"/>
        </w:rPr>
        <w:object w:dxaOrig="1480" w:dyaOrig="400">
          <v:shape id="_x0000_i1147" type="#_x0000_t75" style="width:73.9pt;height:18.95pt" o:ole="">
            <v:imagedata r:id="rId334" o:title=""/>
          </v:shape>
          <o:OLEObject Type="Embed" ProgID="Equation.3" ShapeID="_x0000_i1147" DrawAspect="Content" ObjectID="_1645601804" r:id="rId335"/>
        </w:object>
      </w:r>
      <w:r w:rsidR="00C83726" w:rsidRPr="007A18F5">
        <w:rPr>
          <w:rFonts w:ascii="Times New Roman" w:hAnsi="Times New Roman"/>
          <w:kern w:val="28"/>
          <w:sz w:val="28"/>
          <w:szCs w:val="28"/>
          <w:lang w:val="uk-UA"/>
        </w:rPr>
        <w:t>.</w:t>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00C83726" w:rsidRPr="007A18F5">
        <w:rPr>
          <w:rFonts w:ascii="Times New Roman" w:hAnsi="Times New Roman"/>
          <w:kern w:val="28"/>
          <w:sz w:val="28"/>
          <w:szCs w:val="28"/>
          <w:lang w:val="uk-UA"/>
        </w:rPr>
        <w:tab/>
      </w:r>
      <w:r w:rsidRPr="007A18F5">
        <w:rPr>
          <w:rFonts w:ascii="Times New Roman" w:hAnsi="Times New Roman"/>
          <w:sz w:val="28"/>
          <w:szCs w:val="28"/>
          <w:lang w:val="uk-UA"/>
        </w:rPr>
        <w:t>(</w:t>
      </w:r>
      <w:r w:rsidR="00287576">
        <w:rPr>
          <w:rFonts w:ascii="Times New Roman" w:hAnsi="Times New Roman"/>
          <w:sz w:val="28"/>
          <w:szCs w:val="28"/>
          <w:lang w:val="uk-UA"/>
        </w:rPr>
        <w:t>4</w:t>
      </w:r>
      <w:r w:rsidR="005922ED">
        <w:rPr>
          <w:rFonts w:ascii="Times New Roman" w:hAnsi="Times New Roman"/>
          <w:sz w:val="28"/>
          <w:szCs w:val="28"/>
          <w:lang w:val="uk-UA"/>
        </w:rPr>
        <w:t>.15</w:t>
      </w:r>
      <w:r w:rsidRPr="007A18F5">
        <w:rPr>
          <w:rFonts w:ascii="Times New Roman" w:hAnsi="Times New Roman"/>
          <w:sz w:val="28"/>
          <w:szCs w:val="28"/>
          <w:lang w:val="uk-UA"/>
        </w:rPr>
        <w:t>)</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Таким чином, власні значенняповинні бути рівними діагональним елеме</w:t>
      </w:r>
      <w:r w:rsidRPr="007A18F5">
        <w:rPr>
          <w:rFonts w:ascii="Times New Roman" w:hAnsi="Times New Roman"/>
          <w:sz w:val="28"/>
          <w:szCs w:val="28"/>
          <w:lang w:val="uk-UA"/>
        </w:rPr>
        <w:t>н</w:t>
      </w:r>
      <w:r w:rsidR="00D62B92">
        <w:rPr>
          <w:rFonts w:ascii="Times New Roman" w:hAnsi="Times New Roman"/>
          <w:sz w:val="28"/>
          <w:szCs w:val="28"/>
          <w:lang w:val="uk-UA"/>
        </w:rPr>
        <w:t>там таких, як</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D51E94"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kern w:val="28"/>
          <w:position w:val="-12"/>
          <w:sz w:val="28"/>
          <w:szCs w:val="28"/>
          <w:lang w:val="uk-UA"/>
        </w:rPr>
        <w:object w:dxaOrig="5600" w:dyaOrig="480">
          <v:shape id="_x0000_i1148" type="#_x0000_t75" style="width:280.4pt;height:24.65pt" o:ole="">
            <v:imagedata r:id="rId336" o:title=""/>
          </v:shape>
          <o:OLEObject Type="Embed" ProgID="Equation.3" ShapeID="_x0000_i1148" DrawAspect="Content" ObjectID="_1645601805" r:id="rId337"/>
        </w:object>
      </w:r>
      <w:r w:rsidR="00DD09A1" w:rsidRPr="007A18F5">
        <w:rPr>
          <w:rFonts w:ascii="Times New Roman" w:hAnsi="Times New Roman"/>
          <w:kern w:val="28"/>
          <w:sz w:val="28"/>
          <w:szCs w:val="28"/>
          <w:lang w:val="uk-UA"/>
        </w:rPr>
        <w:tab/>
      </w:r>
      <w:r w:rsidR="00B9295A" w:rsidRPr="007A18F5">
        <w:rPr>
          <w:rFonts w:ascii="Times New Roman" w:hAnsi="Times New Roman"/>
          <w:sz w:val="28"/>
          <w:szCs w:val="28"/>
          <w:lang w:val="uk-UA"/>
        </w:rPr>
        <w:t>(</w:t>
      </w:r>
      <w:r w:rsidR="00287576">
        <w:rPr>
          <w:rFonts w:ascii="Times New Roman" w:hAnsi="Times New Roman"/>
          <w:sz w:val="28"/>
          <w:szCs w:val="28"/>
          <w:lang w:val="uk-UA"/>
        </w:rPr>
        <w:t>4</w:t>
      </w:r>
      <w:r w:rsidR="005922ED">
        <w:rPr>
          <w:rFonts w:ascii="Times New Roman" w:hAnsi="Times New Roman"/>
          <w:sz w:val="28"/>
          <w:szCs w:val="28"/>
          <w:lang w:val="uk-UA"/>
        </w:rPr>
        <w:t>.16</w:t>
      </w:r>
      <w:r w:rsidR="00B9295A" w:rsidRPr="007A18F5">
        <w:rPr>
          <w:rFonts w:ascii="Times New Roman" w:hAnsi="Times New Roman"/>
          <w:sz w:val="28"/>
          <w:szCs w:val="28"/>
          <w:lang w:val="uk-UA"/>
        </w:rPr>
        <w:t xml:space="preserve">)                        </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DD09A1"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04466D">
        <w:rPr>
          <w:rFonts w:ascii="Times New Roman" w:hAnsi="Times New Roman"/>
          <w:sz w:val="28"/>
          <w:szCs w:val="28"/>
          <w:lang w:val="uk-UA"/>
        </w:rPr>
        <w:t xml:space="preserve">де </w:t>
      </w:r>
      <w:r w:rsidR="00B9295A" w:rsidRPr="007A18F5">
        <w:rPr>
          <w:rFonts w:ascii="Times New Roman" w:hAnsi="Times New Roman"/>
          <w:sz w:val="28"/>
          <w:szCs w:val="28"/>
          <w:lang w:val="uk-UA"/>
        </w:rPr>
        <w:t xml:space="preserve"> стовпці </w:t>
      </w:r>
      <w:r w:rsidR="00D51E94" w:rsidRPr="007A18F5">
        <w:rPr>
          <w:rFonts w:ascii="Times New Roman" w:hAnsi="Times New Roman"/>
          <w:position w:val="-4"/>
          <w:sz w:val="28"/>
          <w:szCs w:val="28"/>
          <w:lang w:val="uk-UA"/>
        </w:rPr>
        <w:object w:dxaOrig="260" w:dyaOrig="320">
          <v:shape id="_x0000_i1149" type="#_x0000_t75" style="width:13.25pt;height:17.05pt" o:ole="">
            <v:imagedata r:id="rId338" o:title=""/>
          </v:shape>
          <o:OLEObject Type="Embed" ProgID="Equation.3" ShapeID="_x0000_i1149" DrawAspect="Content" ObjectID="_1645601806" r:id="rId339"/>
        </w:object>
      </w:r>
      <w:r w:rsidR="00B9295A" w:rsidRPr="007A18F5">
        <w:rPr>
          <w:rFonts w:ascii="Times New Roman" w:hAnsi="Times New Roman"/>
          <w:sz w:val="28"/>
          <w:szCs w:val="28"/>
          <w:lang w:val="uk-UA"/>
        </w:rPr>
        <w:t xml:space="preserve">повинні бути власними векторами </w:t>
      </w:r>
      <w:r w:rsidR="00D51E94" w:rsidRPr="007A18F5">
        <w:rPr>
          <w:position w:val="-4"/>
          <w:lang w:val="uk-UA"/>
        </w:rPr>
        <w:object w:dxaOrig="300" w:dyaOrig="279">
          <v:shape id="_x0000_i1150" type="#_x0000_t75" style="width:15.15pt;height:13.25pt" o:ole="">
            <v:imagedata r:id="rId340" o:title=""/>
          </v:shape>
          <o:OLEObject Type="Embed" ProgID="Equation.3" ShapeID="_x0000_i1150" DrawAspect="Content" ObjectID="_1645601807" r:id="rId341"/>
        </w:object>
      </w:r>
      <w:r w:rsidR="00E859BB" w:rsidRPr="007A18F5">
        <w:rPr>
          <w:lang w:val="uk-UA"/>
        </w:rPr>
        <w:t>.</w:t>
      </w:r>
      <w:r w:rsidR="00D51E94" w:rsidRPr="007A18F5">
        <w:rPr>
          <w:position w:val="-4"/>
          <w:lang w:val="uk-UA"/>
        </w:rPr>
        <w:object w:dxaOrig="320" w:dyaOrig="320">
          <v:shape id="_x0000_i1151" type="#_x0000_t75" style="width:17.05pt;height:17.05pt" o:ole="">
            <v:imagedata r:id="rId342" o:title=""/>
          </v:shape>
          <o:OLEObject Type="Embed" ProgID="Equation.3" ShapeID="_x0000_i1151" DrawAspect="Content" ObjectID="_1645601808" r:id="rId343"/>
        </w:object>
      </w:r>
      <w:r w:rsidR="00B9295A" w:rsidRPr="007A18F5">
        <w:rPr>
          <w:rFonts w:ascii="Times New Roman" w:hAnsi="Times New Roman"/>
          <w:sz w:val="28"/>
          <w:szCs w:val="28"/>
          <w:lang w:val="uk-UA"/>
        </w:rPr>
        <w:t>оператора оберта</w:t>
      </w:r>
      <w:r w:rsidR="00FE49C0">
        <w:rPr>
          <w:rFonts w:ascii="Times New Roman" w:hAnsi="Times New Roman"/>
          <w:sz w:val="28"/>
          <w:szCs w:val="28"/>
          <w:lang w:val="uk-UA"/>
        </w:rPr>
        <w:t>ння, який відображає підпростір</w:t>
      </w:r>
      <m:oMath>
        <m:sSub>
          <m:sSubPr>
            <m:ctrlPr>
              <w:rPr>
                <w:rFonts w:ascii="Cambria Math" w:hAnsi="Cambria Math"/>
                <w:sz w:val="28"/>
                <w:lang w:val="uk-UA"/>
              </w:rPr>
            </m:ctrlPr>
          </m:sSubPr>
          <m:e>
            <m:r>
              <m:rPr>
                <m:sty m:val="p"/>
              </m:rPr>
              <w:rPr>
                <w:rFonts w:ascii="Cambria Math" w:hAnsi="Cambria Math"/>
                <w:sz w:val="28"/>
                <w:szCs w:val="28"/>
                <w:lang w:val="uk-UA"/>
              </w:rPr>
              <m:t>E</m:t>
            </m:r>
          </m:e>
          <m:sub>
            <m:r>
              <m:rPr>
                <m:sty m:val="p"/>
              </m:rPr>
              <w:rPr>
                <w:rFonts w:ascii="Cambria Math" w:hAnsi="Times New Roman"/>
                <w:sz w:val="28"/>
                <w:szCs w:val="28"/>
                <w:lang w:val="uk-UA"/>
              </w:rPr>
              <m:t>1</m:t>
            </m:r>
          </m:sub>
        </m:sSub>
      </m:oMath>
      <w:r w:rsidR="00B9295A" w:rsidRPr="007A18F5">
        <w:rPr>
          <w:rFonts w:ascii="Times New Roman" w:hAnsi="Times New Roman"/>
          <w:sz w:val="28"/>
          <w:szCs w:val="28"/>
          <w:lang w:val="uk-UA"/>
        </w:rPr>
        <w:t>сигналу в підпросторі Е</w:t>
      </w:r>
      <w:r w:rsidR="00B9295A" w:rsidRPr="007A18F5">
        <w:rPr>
          <w:rFonts w:ascii="Times New Roman" w:hAnsi="Times New Roman"/>
          <w:sz w:val="28"/>
          <w:szCs w:val="28"/>
          <w:vertAlign w:val="subscript"/>
          <w:lang w:val="uk-UA"/>
        </w:rPr>
        <w:t>2</w:t>
      </w:r>
      <w:r w:rsidR="00B9295A" w:rsidRPr="007A18F5">
        <w:rPr>
          <w:rFonts w:ascii="Times New Roman" w:hAnsi="Times New Roman"/>
          <w:sz w:val="28"/>
          <w:szCs w:val="28"/>
          <w:lang w:val="uk-UA"/>
        </w:rPr>
        <w:t xml:space="preserve"> сигналу. Тепер залишаєт</w:t>
      </w:r>
      <w:r w:rsidR="00B9295A" w:rsidRPr="007A18F5">
        <w:rPr>
          <w:rFonts w:ascii="Times New Roman" w:hAnsi="Times New Roman"/>
          <w:sz w:val="28"/>
          <w:szCs w:val="28"/>
          <w:lang w:val="uk-UA"/>
        </w:rPr>
        <w:t>ь</w:t>
      </w:r>
      <w:r w:rsidR="00B9295A" w:rsidRPr="007A18F5">
        <w:rPr>
          <w:rFonts w:ascii="Times New Roman" w:hAnsi="Times New Roman"/>
          <w:sz w:val="28"/>
          <w:szCs w:val="28"/>
          <w:lang w:val="uk-UA"/>
        </w:rPr>
        <w:t xml:space="preserve">ся проблема оцінки оператора </w:t>
      </w:r>
      <w:r w:rsidR="00D51E94" w:rsidRPr="007A18F5">
        <w:rPr>
          <w:position w:val="-4"/>
          <w:lang w:val="uk-UA"/>
        </w:rPr>
        <w:object w:dxaOrig="320" w:dyaOrig="320">
          <v:shape id="_x0000_i1152" type="#_x0000_t75" style="width:17.05pt;height:17.05pt" o:ole="">
            <v:imagedata r:id="rId344" o:title=""/>
          </v:shape>
          <o:OLEObject Type="Embed" ProgID="Equation.3" ShapeID="_x0000_i1152" DrawAspect="Content" ObjectID="_1645601809" r:id="rId345"/>
        </w:object>
      </w:r>
      <w:r w:rsidR="00B9295A" w:rsidRPr="007A18F5">
        <w:rPr>
          <w:rFonts w:ascii="Times New Roman" w:hAnsi="Times New Roman"/>
          <w:sz w:val="28"/>
          <w:szCs w:val="28"/>
          <w:lang w:val="uk-UA"/>
        </w:rPr>
        <w:t xml:space="preserve">підпросторового обертання і, отже, знаходження власних значень </w:t>
      </w:r>
      <w:r w:rsidR="00D51E94" w:rsidRPr="007A18F5">
        <w:rPr>
          <w:position w:val="-4"/>
          <w:lang w:val="uk-UA"/>
        </w:rPr>
        <w:object w:dxaOrig="320" w:dyaOrig="320">
          <v:shape id="_x0000_i1153" type="#_x0000_t75" style="width:17.05pt;height:17.05pt" o:ole="">
            <v:imagedata r:id="rId346" o:title=""/>
          </v:shape>
          <o:OLEObject Type="Embed" ProgID="Equation.3" ShapeID="_x0000_i1153" DrawAspect="Content" ObjectID="_1645601810" r:id="rId347"/>
        </w:object>
      </w:r>
      <w:r w:rsidR="00E859BB" w:rsidRPr="007A18F5">
        <w:rPr>
          <w:lang w:val="uk-UA"/>
        </w:rPr>
        <w:t xml:space="preserve">.  </w:t>
      </w:r>
      <w:r w:rsidR="00B9295A" w:rsidRPr="007A18F5">
        <w:rPr>
          <w:rFonts w:ascii="Times New Roman" w:hAnsi="Times New Roman"/>
          <w:sz w:val="28"/>
          <w:szCs w:val="28"/>
          <w:lang w:val="uk-UA"/>
        </w:rPr>
        <w:t>Якщо ми обмежимося кінцевим числом вимірювань і ми т</w:t>
      </w:r>
      <w:r w:rsidR="00B9295A" w:rsidRPr="007A18F5">
        <w:rPr>
          <w:rFonts w:ascii="Times New Roman" w:hAnsi="Times New Roman"/>
          <w:sz w:val="28"/>
          <w:szCs w:val="28"/>
          <w:lang w:val="uk-UA"/>
        </w:rPr>
        <w:t>а</w:t>
      </w:r>
      <w:r w:rsidR="00B9295A" w:rsidRPr="007A18F5">
        <w:rPr>
          <w:rFonts w:ascii="Times New Roman" w:hAnsi="Times New Roman"/>
          <w:sz w:val="28"/>
          <w:szCs w:val="28"/>
          <w:lang w:val="uk-UA"/>
        </w:rPr>
        <w:t xml:space="preserve">кож припустимо, що підпростори </w:t>
      </w:r>
      <m:oMath>
        <m:sSub>
          <m:sSubPr>
            <m:ctrlPr>
              <w:rPr>
                <w:rFonts w:ascii="Cambria Math" w:hAnsi="Cambria Math"/>
                <w:sz w:val="28"/>
                <w:lang w:val="uk-UA"/>
              </w:rPr>
            </m:ctrlPr>
          </m:sSubPr>
          <m:e>
            <m:r>
              <m:rPr>
                <m:sty m:val="p"/>
              </m:rPr>
              <w:rPr>
                <w:rFonts w:ascii="Cambria Math" w:hAnsi="Cambria Math"/>
                <w:sz w:val="28"/>
                <w:szCs w:val="28"/>
                <w:lang w:val="uk-UA"/>
              </w:rPr>
              <m:t>E</m:t>
            </m:r>
          </m:e>
          <m:sub>
            <m:r>
              <m:rPr>
                <m:sty m:val="p"/>
              </m:rPr>
              <w:rPr>
                <w:rFonts w:ascii="Cambria Math" w:hAnsi="Times New Roman"/>
                <w:sz w:val="28"/>
                <w:szCs w:val="28"/>
                <w:lang w:val="uk-UA"/>
              </w:rPr>
              <m:t>1</m:t>
            </m:r>
          </m:sub>
        </m:sSub>
      </m:oMath>
      <w:r w:rsidR="00B9295A" w:rsidRPr="007A18F5">
        <w:rPr>
          <w:rFonts w:ascii="Times New Roman" w:hAnsi="Times New Roman"/>
          <w:sz w:val="28"/>
          <w:szCs w:val="28"/>
          <w:lang w:val="uk-UA"/>
        </w:rPr>
        <w:t xml:space="preserve"> і </w:t>
      </w:r>
      <m:oMath>
        <m:sSub>
          <m:sSubPr>
            <m:ctrlPr>
              <w:rPr>
                <w:rFonts w:ascii="Cambria Math" w:hAnsi="Cambria Math"/>
                <w:sz w:val="28"/>
                <w:lang w:val="uk-UA"/>
              </w:rPr>
            </m:ctrlPr>
          </m:sSubPr>
          <m:e>
            <m:r>
              <m:rPr>
                <m:sty m:val="p"/>
              </m:rPr>
              <w:rPr>
                <w:rFonts w:ascii="Cambria Math" w:hAnsi="Cambria Math"/>
                <w:sz w:val="28"/>
                <w:szCs w:val="28"/>
                <w:lang w:val="uk-UA"/>
              </w:rPr>
              <m:t>E</m:t>
            </m:r>
          </m:e>
          <m:sub>
            <m:r>
              <m:rPr>
                <m:sty m:val="p"/>
              </m:rPr>
              <w:rPr>
                <w:rFonts w:ascii="Cambria Math" w:hAnsi="Times New Roman"/>
                <w:sz w:val="28"/>
                <w:szCs w:val="28"/>
                <w:lang w:val="uk-UA"/>
              </w:rPr>
              <m:t>2</m:t>
            </m:r>
          </m:sub>
        </m:sSub>
      </m:oMath>
      <w:r w:rsidR="00B9295A" w:rsidRPr="007A18F5">
        <w:rPr>
          <w:rFonts w:ascii="Times New Roman" w:hAnsi="Times New Roman"/>
          <w:sz w:val="28"/>
          <w:szCs w:val="28"/>
          <w:lang w:val="uk-UA"/>
        </w:rPr>
        <w:t xml:space="preserve">однаково шумні, можна оцінити оператор </w:t>
      </w:r>
      <w:r w:rsidR="00D51E94" w:rsidRPr="007A18F5">
        <w:rPr>
          <w:position w:val="-4"/>
          <w:lang w:val="uk-UA"/>
        </w:rPr>
        <w:object w:dxaOrig="320" w:dyaOrig="320">
          <v:shape id="_x0000_i1154" type="#_x0000_t75" style="width:17.05pt;height:17.05pt" o:ole="">
            <v:imagedata r:id="rId324" o:title=""/>
          </v:shape>
          <o:OLEObject Type="Embed" ProgID="Equation.3" ShapeID="_x0000_i1154" DrawAspect="Content" ObjectID="_1645601811" r:id="rId348"/>
        </w:object>
      </w:r>
      <w:r w:rsidR="00B9295A" w:rsidRPr="007A18F5">
        <w:rPr>
          <w:rFonts w:ascii="Times New Roman" w:hAnsi="Times New Roman"/>
          <w:sz w:val="28"/>
          <w:szCs w:val="28"/>
          <w:lang w:val="uk-UA"/>
        </w:rPr>
        <w:t>обертання, використовуючи критерій сумарних найменших квадратів (TLS).. Ця процедура описана наступним</w:t>
      </w:r>
      <w:r w:rsidR="0030367A">
        <w:rPr>
          <w:rFonts w:ascii="Times New Roman" w:hAnsi="Times New Roman"/>
          <w:sz w:val="28"/>
          <w:szCs w:val="28"/>
          <w:lang w:val="uk-UA"/>
        </w:rPr>
        <w:t xml:space="preserve"> чином</w:t>
      </w:r>
      <w:r w:rsidR="00FE49C0">
        <w:rPr>
          <w:rFonts w:ascii="Times New Roman" w:hAnsi="Times New Roman"/>
          <w:sz w:val="28"/>
          <w:szCs w:val="28"/>
          <w:lang w:val="uk-UA"/>
        </w:rPr>
        <w:t>, де о</w:t>
      </w:r>
      <w:r w:rsidR="00B9295A" w:rsidRPr="007A18F5">
        <w:rPr>
          <w:rFonts w:ascii="Times New Roman" w:hAnsi="Times New Roman"/>
          <w:sz w:val="28"/>
          <w:szCs w:val="28"/>
          <w:lang w:val="uk-UA"/>
        </w:rPr>
        <w:t>цінюють масив кореляційних ма</w:t>
      </w:r>
      <w:r w:rsidR="00B9295A" w:rsidRPr="007A18F5">
        <w:rPr>
          <w:rFonts w:ascii="Times New Roman" w:hAnsi="Times New Roman"/>
          <w:sz w:val="28"/>
          <w:szCs w:val="28"/>
          <w:lang w:val="uk-UA"/>
        </w:rPr>
        <w:t>т</w:t>
      </w:r>
      <w:r w:rsidR="00B9295A" w:rsidRPr="007A18F5">
        <w:rPr>
          <w:rFonts w:ascii="Times New Roman" w:hAnsi="Times New Roman"/>
          <w:sz w:val="28"/>
          <w:szCs w:val="28"/>
          <w:lang w:val="uk-UA"/>
        </w:rPr>
        <w:t>риць R</w:t>
      </w:r>
      <w:r w:rsidR="00B9295A" w:rsidRPr="007A18F5">
        <w:rPr>
          <w:rFonts w:ascii="Times New Roman" w:hAnsi="Times New Roman"/>
          <w:sz w:val="28"/>
          <w:szCs w:val="28"/>
          <w:vertAlign w:val="subscript"/>
          <w:lang w:val="uk-UA"/>
        </w:rPr>
        <w:t>11</w:t>
      </w:r>
      <w:r w:rsidR="00B9295A" w:rsidRPr="007A18F5">
        <w:rPr>
          <w:rFonts w:ascii="Times New Roman" w:hAnsi="Times New Roman"/>
          <w:sz w:val="28"/>
          <w:szCs w:val="28"/>
          <w:lang w:val="uk-UA"/>
        </w:rPr>
        <w:t>, R</w:t>
      </w:r>
      <w:r w:rsidR="00B9295A" w:rsidRPr="007A18F5">
        <w:rPr>
          <w:rFonts w:ascii="Times New Roman" w:hAnsi="Times New Roman"/>
          <w:sz w:val="28"/>
          <w:szCs w:val="28"/>
          <w:vertAlign w:val="subscript"/>
          <w:lang w:val="uk-UA"/>
        </w:rPr>
        <w:t>22</w:t>
      </w:r>
      <w:r w:rsidR="00B9295A" w:rsidRPr="007A18F5">
        <w:rPr>
          <w:rFonts w:ascii="Times New Roman" w:hAnsi="Times New Roman"/>
          <w:sz w:val="28"/>
          <w:szCs w:val="28"/>
          <w:lang w:val="uk-UA"/>
        </w:rPr>
        <w:t xml:space="preserve"> з даних зразків:</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1)  Знаючи матриці кореляції масиву для обох підматриц, можна оцінити з</w:t>
      </w:r>
      <w:r w:rsidRPr="007A18F5">
        <w:rPr>
          <w:rFonts w:ascii="Times New Roman" w:hAnsi="Times New Roman"/>
          <w:sz w:val="28"/>
          <w:szCs w:val="28"/>
          <w:lang w:val="uk-UA"/>
        </w:rPr>
        <w:t>а</w:t>
      </w:r>
      <w:r w:rsidRPr="007A18F5">
        <w:rPr>
          <w:rFonts w:ascii="Times New Roman" w:hAnsi="Times New Roman"/>
          <w:sz w:val="28"/>
          <w:szCs w:val="28"/>
          <w:lang w:val="uk-UA"/>
        </w:rPr>
        <w:t>гальну кількість джерел за кількістю великих власних значень в R</w:t>
      </w:r>
      <w:r w:rsidRPr="007A18F5">
        <w:rPr>
          <w:rFonts w:ascii="Times New Roman" w:hAnsi="Times New Roman"/>
          <w:sz w:val="28"/>
          <w:szCs w:val="28"/>
          <w:vertAlign w:val="subscript"/>
          <w:lang w:val="uk-UA"/>
        </w:rPr>
        <w:t>11</w:t>
      </w:r>
      <w:r w:rsidRPr="007A18F5">
        <w:rPr>
          <w:rFonts w:ascii="Times New Roman" w:hAnsi="Times New Roman"/>
          <w:sz w:val="28"/>
          <w:szCs w:val="28"/>
          <w:lang w:val="uk-UA"/>
        </w:rPr>
        <w:t xml:space="preserve"> або R</w:t>
      </w:r>
      <w:r w:rsidRPr="007A18F5">
        <w:rPr>
          <w:rFonts w:ascii="Times New Roman" w:hAnsi="Times New Roman"/>
          <w:sz w:val="28"/>
          <w:szCs w:val="28"/>
          <w:vertAlign w:val="subscript"/>
          <w:lang w:val="uk-UA"/>
        </w:rPr>
        <w:t>22</w:t>
      </w:r>
      <w:r w:rsidRPr="007A18F5">
        <w:rPr>
          <w:rFonts w:ascii="Times New Roman" w:hAnsi="Times New Roman"/>
          <w:sz w:val="28"/>
          <w:szCs w:val="28"/>
          <w:lang w:val="uk-UA"/>
        </w:rPr>
        <w:t>. Ро</w:t>
      </w:r>
      <w:r w:rsidRPr="007A18F5">
        <w:rPr>
          <w:rFonts w:ascii="Times New Roman" w:hAnsi="Times New Roman"/>
          <w:sz w:val="28"/>
          <w:szCs w:val="28"/>
          <w:lang w:val="uk-UA"/>
        </w:rPr>
        <w:t>з</w:t>
      </w:r>
      <w:r w:rsidRPr="007A18F5">
        <w:rPr>
          <w:rFonts w:ascii="Times New Roman" w:hAnsi="Times New Roman"/>
          <w:sz w:val="28"/>
          <w:szCs w:val="28"/>
          <w:lang w:val="uk-UA"/>
        </w:rPr>
        <w:t>рахувати підпростори сигналів E</w:t>
      </w:r>
      <w:r w:rsidRPr="007A18F5">
        <w:rPr>
          <w:rFonts w:ascii="Times New Roman" w:hAnsi="Times New Roman"/>
          <w:sz w:val="28"/>
          <w:szCs w:val="28"/>
          <w:vertAlign w:val="subscript"/>
          <w:lang w:val="uk-UA"/>
        </w:rPr>
        <w:t>1</w:t>
      </w:r>
      <w:r w:rsidRPr="007A18F5">
        <w:rPr>
          <w:rFonts w:ascii="Times New Roman" w:hAnsi="Times New Roman"/>
          <w:sz w:val="28"/>
          <w:szCs w:val="28"/>
          <w:lang w:val="uk-UA"/>
        </w:rPr>
        <w:t xml:space="preserve"> і E</w:t>
      </w:r>
      <w:r w:rsidRPr="007A18F5">
        <w:rPr>
          <w:rFonts w:ascii="Times New Roman" w:hAnsi="Times New Roman"/>
          <w:sz w:val="28"/>
          <w:szCs w:val="28"/>
          <w:vertAlign w:val="subscript"/>
          <w:lang w:val="uk-UA"/>
        </w:rPr>
        <w:t>2</w:t>
      </w:r>
      <w:r w:rsidRPr="007A18F5">
        <w:rPr>
          <w:rFonts w:ascii="Times New Roman" w:hAnsi="Times New Roman"/>
          <w:sz w:val="28"/>
          <w:szCs w:val="28"/>
          <w:lang w:val="uk-UA"/>
        </w:rPr>
        <w:t xml:space="preserve"> на основі власних векторів сигналів R</w:t>
      </w:r>
      <w:r w:rsidRPr="007A18F5">
        <w:rPr>
          <w:rFonts w:ascii="Times New Roman" w:hAnsi="Times New Roman"/>
          <w:sz w:val="28"/>
          <w:szCs w:val="28"/>
          <w:vertAlign w:val="subscript"/>
          <w:lang w:val="uk-UA"/>
        </w:rPr>
        <w:t>11</w:t>
      </w:r>
      <w:r w:rsidRPr="007A18F5">
        <w:rPr>
          <w:rFonts w:ascii="Times New Roman" w:hAnsi="Times New Roman"/>
          <w:sz w:val="28"/>
          <w:szCs w:val="28"/>
          <w:lang w:val="uk-UA"/>
        </w:rPr>
        <w:t xml:space="preserve"> і R</w:t>
      </w:r>
      <w:r w:rsidRPr="007A18F5">
        <w:rPr>
          <w:rFonts w:ascii="Times New Roman" w:hAnsi="Times New Roman"/>
          <w:sz w:val="28"/>
          <w:szCs w:val="28"/>
          <w:vertAlign w:val="subscript"/>
          <w:lang w:val="uk-UA"/>
        </w:rPr>
        <w:t>22</w:t>
      </w:r>
      <w:r w:rsidRPr="007A18F5">
        <w:rPr>
          <w:rFonts w:ascii="Times New Roman" w:hAnsi="Times New Roman"/>
          <w:sz w:val="28"/>
          <w:szCs w:val="28"/>
          <w:lang w:val="uk-UA"/>
        </w:rPr>
        <w:t xml:space="preserve">. Для ULA можна альтернативно побудувати сигнальні підпростори з усього </w:t>
      </w:r>
      <w:r w:rsidRPr="007A18F5">
        <w:rPr>
          <w:rFonts w:ascii="Times New Roman" w:hAnsi="Times New Roman"/>
          <w:sz w:val="28"/>
          <w:szCs w:val="28"/>
          <w:lang w:val="uk-UA"/>
        </w:rPr>
        <w:lastRenderedPageBreak/>
        <w:t>підпростору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E</w:t>
      </w:r>
      <w:r w:rsidRPr="007A18F5">
        <w:rPr>
          <w:rFonts w:ascii="Times New Roman" w:hAnsi="Times New Roman"/>
          <w:sz w:val="28"/>
          <w:szCs w:val="28"/>
          <w:vertAlign w:val="subscript"/>
          <w:lang w:val="uk-UA"/>
        </w:rPr>
        <w:t>x</w:t>
      </w:r>
      <w:r w:rsidR="00E40613">
        <w:rPr>
          <w:rFonts w:ascii="Times New Roman" w:hAnsi="Times New Roman"/>
          <w:sz w:val="28"/>
          <w:szCs w:val="28"/>
          <w:lang w:val="uk-UA"/>
        </w:rPr>
        <w:t xml:space="preserve"> –де матриця M × D</w:t>
      </w:r>
      <w:r w:rsidRPr="007A18F5">
        <w:rPr>
          <w:rFonts w:ascii="Times New Roman" w:hAnsi="Times New Roman"/>
          <w:sz w:val="28"/>
          <w:szCs w:val="28"/>
          <w:lang w:val="uk-UA"/>
        </w:rPr>
        <w:t xml:space="preserve"> складен</w:t>
      </w:r>
      <w:r w:rsidR="00E40613">
        <w:rPr>
          <w:rFonts w:ascii="Times New Roman" w:hAnsi="Times New Roman"/>
          <w:sz w:val="28"/>
          <w:szCs w:val="28"/>
          <w:lang w:val="uk-UA"/>
        </w:rPr>
        <w:t>а з власних векторів сигналу.</w:t>
      </w:r>
      <w:r w:rsidR="00E40613" w:rsidRPr="007A18F5">
        <w:rPr>
          <w:rFonts w:ascii="Times New Roman" w:hAnsi="Times New Roman"/>
          <w:sz w:val="28"/>
          <w:szCs w:val="28"/>
          <w:lang w:val="uk-UA"/>
        </w:rPr>
        <w:t>E</w:t>
      </w:r>
      <w:r w:rsidR="00E40613" w:rsidRPr="007A18F5">
        <w:rPr>
          <w:rFonts w:ascii="Times New Roman" w:hAnsi="Times New Roman"/>
          <w:sz w:val="28"/>
          <w:szCs w:val="28"/>
          <w:vertAlign w:val="subscript"/>
          <w:lang w:val="uk-UA"/>
        </w:rPr>
        <w:t>1</w:t>
      </w:r>
      <w:r w:rsidRPr="007A18F5">
        <w:rPr>
          <w:rFonts w:ascii="Times New Roman" w:hAnsi="Times New Roman"/>
          <w:sz w:val="28"/>
          <w:szCs w:val="28"/>
          <w:lang w:val="uk-UA"/>
        </w:rPr>
        <w:t xml:space="preserve"> м</w:t>
      </w:r>
      <w:r w:rsidRPr="007A18F5">
        <w:rPr>
          <w:rFonts w:ascii="Times New Roman" w:hAnsi="Times New Roman"/>
          <w:sz w:val="28"/>
          <w:szCs w:val="28"/>
          <w:lang w:val="uk-UA"/>
        </w:rPr>
        <w:t>о</w:t>
      </w:r>
      <w:r w:rsidR="00E40613">
        <w:rPr>
          <w:rFonts w:ascii="Times New Roman" w:hAnsi="Times New Roman"/>
          <w:sz w:val="28"/>
          <w:szCs w:val="28"/>
          <w:lang w:val="uk-UA"/>
        </w:rPr>
        <w:t>же бути побудована</w:t>
      </w:r>
      <w:r w:rsidRPr="007A18F5">
        <w:rPr>
          <w:rFonts w:ascii="Times New Roman" w:hAnsi="Times New Roman"/>
          <w:sz w:val="28"/>
          <w:szCs w:val="28"/>
          <w:lang w:val="uk-UA"/>
        </w:rPr>
        <w:t xml:space="preserve"> шляхом вибору перших M / 2 + 1 рядків ((M + 1) / 2 + 1 для непарних масивів)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E</w:t>
      </w:r>
      <w:r w:rsidRPr="007A18F5">
        <w:rPr>
          <w:rFonts w:ascii="Times New Roman" w:hAnsi="Times New Roman"/>
          <w:sz w:val="28"/>
          <w:szCs w:val="28"/>
          <w:vertAlign w:val="subscript"/>
          <w:lang w:val="uk-UA"/>
        </w:rPr>
        <w:t>2</w:t>
      </w:r>
      <w:r w:rsidR="00E40613">
        <w:rPr>
          <w:rFonts w:ascii="Times New Roman" w:hAnsi="Times New Roman"/>
          <w:sz w:val="28"/>
          <w:szCs w:val="28"/>
          <w:lang w:val="uk-UA"/>
        </w:rPr>
        <w:t xml:space="preserve"> може бути побудована</w:t>
      </w:r>
      <w:r w:rsidRPr="007A18F5">
        <w:rPr>
          <w:rFonts w:ascii="Times New Roman" w:hAnsi="Times New Roman"/>
          <w:sz w:val="28"/>
          <w:szCs w:val="28"/>
          <w:lang w:val="uk-UA"/>
        </w:rPr>
        <w:t xml:space="preserve"> шляхом вибору останніх рядків M / 2 + 1 ((M + 1) / 2 + 1 для непарних масивів)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2)  Далі формують матрицю 2D × 2D, використовуючи такі підпростори с</w:t>
      </w:r>
      <w:r w:rsidRPr="007A18F5">
        <w:rPr>
          <w:rFonts w:ascii="Times New Roman" w:hAnsi="Times New Roman"/>
          <w:sz w:val="28"/>
          <w:szCs w:val="28"/>
          <w:lang w:val="uk-UA"/>
        </w:rPr>
        <w:t>и</w:t>
      </w:r>
      <w:r w:rsidR="007529AF">
        <w:rPr>
          <w:rFonts w:ascii="Times New Roman" w:hAnsi="Times New Roman"/>
          <w:sz w:val="28"/>
          <w:szCs w:val="28"/>
          <w:lang w:val="uk-UA"/>
        </w:rPr>
        <w:t>гналу, як</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14953">
      <w:pPr>
        <w:spacing w:line="312" w:lineRule="auto"/>
        <w:contextualSpacing/>
        <w:mirrorIndents/>
        <w:jc w:val="right"/>
        <w:rPr>
          <w:rFonts w:ascii="Times New Roman" w:hAnsi="Times New Roman"/>
          <w:kern w:val="28"/>
          <w:sz w:val="28"/>
          <w:szCs w:val="28"/>
          <w:lang w:val="uk-UA"/>
        </w:rPr>
      </w:pPr>
      <w:r w:rsidRPr="007A18F5">
        <w:rPr>
          <w:rFonts w:ascii="Times New Roman" w:hAnsi="Times New Roman"/>
          <w:sz w:val="28"/>
          <w:szCs w:val="28"/>
          <w:lang w:val="uk-UA"/>
        </w:rPr>
        <w:tab/>
      </w:r>
      <w:r w:rsidR="00D51E94" w:rsidRPr="007A18F5">
        <w:rPr>
          <w:rFonts w:ascii="Times New Roman" w:hAnsi="Times New Roman"/>
          <w:kern w:val="28"/>
          <w:position w:val="-42"/>
          <w:sz w:val="28"/>
          <w:szCs w:val="28"/>
          <w:lang w:val="uk-UA"/>
        </w:rPr>
        <w:object w:dxaOrig="3460" w:dyaOrig="980">
          <v:shape id="_x0000_i1155" type="#_x0000_t75" style="width:172.4pt;height:49.25pt" o:ole="">
            <v:imagedata r:id="rId349" o:title=""/>
          </v:shape>
          <o:OLEObject Type="Embed" ProgID="Equation.3" ShapeID="_x0000_i1155" DrawAspect="Content" ObjectID="_1645601812" r:id="rId350"/>
        </w:object>
      </w:r>
      <w:r w:rsidR="007529AF">
        <w:rPr>
          <w:rFonts w:ascii="Times New Roman" w:hAnsi="Times New Roman"/>
          <w:kern w:val="28"/>
          <w:sz w:val="28"/>
          <w:szCs w:val="28"/>
          <w:lang w:val="uk-UA"/>
        </w:rPr>
        <w:t>,</w:t>
      </w:r>
      <w:r w:rsidR="00FF511E" w:rsidRPr="007A18F5">
        <w:rPr>
          <w:rFonts w:ascii="Times New Roman" w:hAnsi="Times New Roman"/>
          <w:kern w:val="28"/>
          <w:sz w:val="28"/>
          <w:szCs w:val="28"/>
          <w:lang w:val="uk-UA"/>
        </w:rPr>
        <w:tab/>
      </w:r>
      <w:r w:rsidR="00FF511E" w:rsidRPr="007A18F5">
        <w:rPr>
          <w:rFonts w:ascii="Times New Roman" w:hAnsi="Times New Roman"/>
          <w:kern w:val="28"/>
          <w:sz w:val="28"/>
          <w:szCs w:val="28"/>
          <w:lang w:val="uk-UA"/>
        </w:rPr>
        <w:tab/>
      </w:r>
      <w:r w:rsidRPr="007A18F5">
        <w:rPr>
          <w:rFonts w:ascii="Times New Roman" w:hAnsi="Times New Roman"/>
          <w:sz w:val="28"/>
          <w:szCs w:val="28"/>
          <w:lang w:val="uk-UA"/>
        </w:rPr>
        <w:t>(</w:t>
      </w:r>
      <w:r w:rsidR="00287576">
        <w:rPr>
          <w:rFonts w:ascii="Times New Roman" w:hAnsi="Times New Roman"/>
          <w:sz w:val="28"/>
          <w:szCs w:val="28"/>
          <w:lang w:val="uk-UA"/>
        </w:rPr>
        <w:t>4</w:t>
      </w:r>
      <w:r w:rsidR="0030367A">
        <w:rPr>
          <w:rFonts w:ascii="Times New Roman" w:hAnsi="Times New Roman"/>
          <w:sz w:val="28"/>
          <w:szCs w:val="28"/>
          <w:lang w:val="uk-UA"/>
        </w:rPr>
        <w:t>.</w:t>
      </w:r>
      <w:r w:rsidR="00DE1332">
        <w:rPr>
          <w:rFonts w:ascii="Times New Roman" w:hAnsi="Times New Roman"/>
          <w:sz w:val="28"/>
          <w:szCs w:val="28"/>
          <w:lang w:val="uk-UA"/>
        </w:rPr>
        <w:t>17</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FF511E" w:rsidP="00DD09A1">
      <w:pPr>
        <w:spacing w:line="312" w:lineRule="auto"/>
        <w:contextualSpacing/>
        <w:mirrorIndents/>
        <w:jc w:val="both"/>
        <w:rPr>
          <w:rFonts w:ascii="Times New Roman" w:hAnsi="Times New Roman"/>
          <w:noProof/>
          <w:sz w:val="28"/>
          <w:szCs w:val="28"/>
          <w:lang w:val="uk-UA" w:eastAsia="ru-RU"/>
        </w:rPr>
      </w:pPr>
      <w:r w:rsidRPr="007A18F5">
        <w:rPr>
          <w:rFonts w:ascii="Times New Roman" w:hAnsi="Times New Roman"/>
          <w:sz w:val="28"/>
          <w:szCs w:val="28"/>
          <w:lang w:val="uk-UA"/>
        </w:rPr>
        <w:tab/>
      </w:r>
      <w:r w:rsidR="00B9295A" w:rsidRPr="007A18F5">
        <w:rPr>
          <w:rFonts w:ascii="Times New Roman" w:hAnsi="Times New Roman"/>
          <w:sz w:val="28"/>
          <w:szCs w:val="28"/>
          <w:lang w:val="uk-UA"/>
        </w:rPr>
        <w:t>де матриця Е</w:t>
      </w:r>
      <w:r w:rsidR="00B9295A" w:rsidRPr="007A18F5">
        <w:rPr>
          <w:rFonts w:ascii="Times New Roman" w:hAnsi="Times New Roman"/>
          <w:sz w:val="28"/>
          <w:szCs w:val="28"/>
          <w:vertAlign w:val="subscript"/>
          <w:lang w:val="uk-UA"/>
        </w:rPr>
        <w:t>с</w:t>
      </w:r>
      <w:r w:rsidR="00B9295A" w:rsidRPr="007A18F5">
        <w:rPr>
          <w:rFonts w:ascii="Times New Roman" w:hAnsi="Times New Roman"/>
          <w:sz w:val="28"/>
          <w:szCs w:val="28"/>
          <w:lang w:val="uk-UA"/>
        </w:rPr>
        <w:t xml:space="preserve"> є від розкладання власних значень (EVD) С такою, що:</w:t>
      </w:r>
    </w:p>
    <w:p w:rsidR="00B9295A" w:rsidRPr="007A18F5" w:rsidRDefault="00FF511E" w:rsidP="00FF511E">
      <w:pPr>
        <w:spacing w:line="312" w:lineRule="auto"/>
        <w:ind w:left="1416" w:firstLine="708"/>
        <w:contextualSpacing/>
        <w:mirrorIndents/>
        <w:jc w:val="center"/>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p>
    <w:p w:rsidR="00B9295A" w:rsidRPr="007A18F5" w:rsidRDefault="000E5D1C" w:rsidP="00DD09A1">
      <w:pPr>
        <w:spacing w:line="312" w:lineRule="auto"/>
        <w:contextualSpacing/>
        <w:mirrorIndents/>
        <w:jc w:val="both"/>
        <w:rPr>
          <w:rFonts w:ascii="Times New Roman" w:hAnsi="Times New Roman"/>
          <w:sz w:val="28"/>
          <w:szCs w:val="28"/>
          <w:lang w:val="uk-UA"/>
        </w:rPr>
      </w:pPr>
      <w:r w:rsidRPr="000E5D1C">
        <w:rPr>
          <w:noProof/>
          <w:lang w:val="uk-UA" w:eastAsia="uk-UA"/>
        </w:rPr>
        <w:pict>
          <v:shape id="Text Box 28" o:spid="_x0000_s1051" type="#_x0000_t202" style="position:absolute;left:0;text-align:left;margin-left:9.55pt;margin-top:.6pt;width:486.9pt;height:7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" filled="f" stroked="f">
            <v:textbox inset="0,0,0,0">
              <w:txbxContent>
                <w:p w:rsidR="002A7895" w:rsidRPr="00FF511E" w:rsidRDefault="002A7895" w:rsidP="00D14953">
                  <w:pPr>
                    <w:spacing w:line="312" w:lineRule="auto"/>
                    <w:ind w:left="1416" w:firstLine="708"/>
                    <w:contextualSpacing/>
                    <w:mirrorIndents/>
                    <w:jc w:val="right"/>
                    <w:rPr>
                      <w:rFonts w:ascii="Times New Roman" w:hAnsi="Times New Roman"/>
                      <w:sz w:val="28"/>
                      <w:szCs w:val="28"/>
                      <w:lang w:val="uk-UA"/>
                    </w:rPr>
                  </w:pPr>
                  <w:r w:rsidRPr="00C83726">
                    <w:rPr>
                      <w:rFonts w:ascii="Times New Roman" w:hAnsi="Times New Roman"/>
                      <w:position w:val="-12"/>
                      <w:sz w:val="28"/>
                      <w:szCs w:val="28"/>
                      <w:lang w:val="uk-UA"/>
                    </w:rPr>
                    <w:object w:dxaOrig="5080" w:dyaOrig="400">
                      <v:shape id="_x0000_i1157" type="#_x0000_t75" style="width:253.9pt;height:18.95pt" o:ole="">
                        <v:imagedata r:id="rId351" o:title=""/>
                      </v:shape>
                      <o:OLEObject Type="Embed" ProgID="Equation.3" ShapeID="_x0000_i1157" DrawAspect="Content" ObjectID="_1645601881" r:id="rId352"/>
                    </w:object>
                  </w: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sz w:val="28"/>
                      <w:szCs w:val="28"/>
                      <w:lang w:val="uk-UA"/>
                    </w:rPr>
                    <w:tab/>
                  </w:r>
                  <w:r w:rsidRPr="00C83726">
                    <w:rPr>
                      <w:rFonts w:ascii="Times New Roman" w:hAnsi="Times New Roman"/>
                      <w:kern w:val="28"/>
                      <w:sz w:val="28"/>
                      <w:szCs w:val="28"/>
                    </w:rPr>
                    <w:t>(</w:t>
                  </w:r>
                  <w:r>
                    <w:rPr>
                      <w:rFonts w:ascii="Times New Roman" w:hAnsi="Times New Roman"/>
                      <w:kern w:val="28"/>
                      <w:sz w:val="28"/>
                      <w:szCs w:val="28"/>
                      <w:lang w:val="uk-UA"/>
                    </w:rPr>
                    <w:t>4.18</w:t>
                  </w:r>
                  <w:r w:rsidRPr="00C83726">
                    <w:rPr>
                      <w:rFonts w:ascii="Times New Roman" w:hAnsi="Times New Roman"/>
                      <w:kern w:val="28"/>
                      <w:sz w:val="28"/>
                      <w:szCs w:val="28"/>
                    </w:rPr>
                    <w:t xml:space="preserve">)                                </w:t>
                  </w:r>
                </w:p>
                <w:p w:rsidR="002A7895" w:rsidRPr="000A5446" w:rsidRDefault="002A7895" w:rsidP="00FF511E">
                  <w:pPr>
                    <w:jc w:val="center"/>
                    <w:rPr>
                      <w:rFonts w:ascii="Times New Roman" w:hAnsi="Times New Roman"/>
                      <w:sz w:val="28"/>
                      <w:szCs w:val="28"/>
                      <w:lang w:val="uk-UA"/>
                    </w:rPr>
                  </w:pPr>
                </w:p>
                <w:p w:rsidR="002A7895" w:rsidRPr="00A06701" w:rsidRDefault="002A7895" w:rsidP="00FF511E">
                  <w:pPr>
                    <w:rPr>
                      <w:i/>
                      <w:sz w:val="26"/>
                      <w:szCs w:val="26"/>
                      <w:lang w:val="uk-UA"/>
                    </w:rPr>
                  </w:pPr>
                </w:p>
              </w:txbxContent>
            </v:textbox>
          </v:shape>
        </w:pict>
      </w:r>
    </w:p>
    <w:p w:rsidR="00FF511E" w:rsidRPr="007A18F5" w:rsidRDefault="00FF511E" w:rsidP="00DD09A1">
      <w:pPr>
        <w:spacing w:line="312" w:lineRule="auto"/>
        <w:ind w:firstLine="708"/>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3) Розділення E</w:t>
      </w:r>
      <w:r w:rsidRPr="007A18F5">
        <w:rPr>
          <w:rFonts w:ascii="Times New Roman" w:hAnsi="Times New Roman"/>
          <w:sz w:val="28"/>
          <w:szCs w:val="28"/>
          <w:vertAlign w:val="subscript"/>
          <w:lang w:val="uk-UA"/>
        </w:rPr>
        <w:t xml:space="preserve">с </w:t>
      </w:r>
      <w:r w:rsidRPr="007A18F5">
        <w:rPr>
          <w:rFonts w:ascii="Times New Roman" w:hAnsi="Times New Roman"/>
          <w:sz w:val="28"/>
          <w:szCs w:val="28"/>
          <w:lang w:val="uk-UA"/>
        </w:rPr>
        <w:t>на чотири субматриці D × D такі, що:</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1F1480"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38"/>
          <w:sz w:val="28"/>
          <w:szCs w:val="28"/>
          <w:lang w:val="uk-UA"/>
        </w:rPr>
        <w:object w:dxaOrig="1880" w:dyaOrig="900">
          <v:shape id="_x0000_i1158" type="#_x0000_t75" style="width:94.75pt;height:45.45pt" o:ole="">
            <v:imagedata r:id="rId353" o:title=""/>
          </v:shape>
          <o:OLEObject Type="Embed" ProgID="Equation.3" ShapeID="_x0000_i1158" DrawAspect="Content" ObjectID="_1645601813" r:id="rId354"/>
        </w:object>
      </w:r>
      <w:r w:rsidRPr="007A18F5">
        <w:rPr>
          <w:rFonts w:ascii="Times New Roman" w:hAnsi="Times New Roman"/>
          <w:sz w:val="28"/>
          <w:szCs w:val="28"/>
          <w:lang w:val="uk-UA"/>
        </w:rPr>
        <w:t>.</w:t>
      </w:r>
      <w:r w:rsidRPr="007A18F5">
        <w:rPr>
          <w:rFonts w:ascii="Times New Roman" w:hAnsi="Times New Roman"/>
          <w:sz w:val="28"/>
          <w:szCs w:val="28"/>
          <w:lang w:val="uk-UA"/>
        </w:rPr>
        <w:tab/>
      </w:r>
      <w:r w:rsidRPr="007A18F5">
        <w:rPr>
          <w:rFonts w:ascii="Times New Roman" w:hAnsi="Times New Roman"/>
          <w:sz w:val="28"/>
          <w:szCs w:val="28"/>
          <w:lang w:val="uk-UA"/>
        </w:rPr>
        <w:tab/>
      </w:r>
      <w:r w:rsidR="0030367A">
        <w:rPr>
          <w:rFonts w:ascii="Times New Roman" w:hAnsi="Times New Roman"/>
          <w:kern w:val="28"/>
          <w:sz w:val="28"/>
          <w:szCs w:val="28"/>
          <w:lang w:val="uk-UA"/>
        </w:rPr>
        <w:t>(</w:t>
      </w:r>
      <w:r w:rsidR="00287576">
        <w:rPr>
          <w:rFonts w:ascii="Times New Roman" w:hAnsi="Times New Roman"/>
          <w:kern w:val="28"/>
          <w:sz w:val="28"/>
          <w:szCs w:val="28"/>
          <w:lang w:val="uk-UA"/>
        </w:rPr>
        <w:t>4</w:t>
      </w:r>
      <w:r w:rsidR="0030367A">
        <w:rPr>
          <w:rFonts w:ascii="Times New Roman" w:hAnsi="Times New Roman"/>
          <w:kern w:val="28"/>
          <w:sz w:val="28"/>
          <w:szCs w:val="28"/>
          <w:lang w:val="uk-UA"/>
        </w:rPr>
        <w:t>.</w:t>
      </w:r>
      <w:r w:rsidR="00DE1332">
        <w:rPr>
          <w:rFonts w:ascii="Times New Roman" w:hAnsi="Times New Roman"/>
          <w:kern w:val="28"/>
          <w:sz w:val="28"/>
          <w:szCs w:val="28"/>
          <w:lang w:val="uk-UA"/>
        </w:rPr>
        <w:t>19</w:t>
      </w:r>
      <w:r w:rsidRPr="007A18F5">
        <w:rPr>
          <w:rFonts w:ascii="Times New Roman" w:hAnsi="Times New Roman"/>
          <w:kern w:val="28"/>
          <w:sz w:val="28"/>
          <w:szCs w:val="28"/>
          <w:lang w:val="uk-UA"/>
        </w:rPr>
        <w:t>)</w:t>
      </w:r>
      <w:r w:rsidRPr="007A18F5">
        <w:rPr>
          <w:rFonts w:ascii="Times New Roman" w:hAnsi="Times New Roman"/>
          <w:sz w:val="28"/>
          <w:szCs w:val="28"/>
          <w:lang w:val="uk-UA"/>
        </w:rPr>
        <w:tab/>
      </w:r>
      <w:r w:rsidRPr="007A18F5">
        <w:rPr>
          <w:rFonts w:ascii="Times New Roman" w:hAnsi="Times New Roman"/>
          <w:sz w:val="28"/>
          <w:szCs w:val="28"/>
          <w:lang w:val="uk-UA"/>
        </w:rPr>
        <w:tab/>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4) Оцініть оператор </w:t>
      </w:r>
      <w:r w:rsidR="00D51E94" w:rsidRPr="007A18F5">
        <w:rPr>
          <w:position w:val="-4"/>
          <w:lang w:val="uk-UA"/>
        </w:rPr>
        <w:object w:dxaOrig="320" w:dyaOrig="320">
          <v:shape id="_x0000_i1159" type="#_x0000_t75" style="width:17.05pt;height:17.05pt" o:ole="">
            <v:imagedata r:id="rId355" o:title=""/>
          </v:shape>
          <o:OLEObject Type="Embed" ProgID="Equation.3" ShapeID="_x0000_i1159" DrawAspect="Content" ObjectID="_1645601814" r:id="rId356"/>
        </w:object>
      </w:r>
      <w:r w:rsidRPr="007A18F5">
        <w:rPr>
          <w:rFonts w:ascii="Times New Roman" w:hAnsi="Times New Roman"/>
          <w:sz w:val="28"/>
          <w:szCs w:val="28"/>
          <w:lang w:val="uk-UA"/>
        </w:rPr>
        <w:t xml:space="preserve">обертання на: </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E859BB"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00D51E94" w:rsidRPr="007A18F5">
        <w:rPr>
          <w:rFonts w:ascii="Times New Roman" w:hAnsi="Times New Roman"/>
          <w:kern w:val="28"/>
          <w:position w:val="-12"/>
          <w:sz w:val="28"/>
          <w:szCs w:val="28"/>
          <w:lang w:val="uk-UA"/>
        </w:rPr>
        <w:object w:dxaOrig="1540" w:dyaOrig="440">
          <v:shape id="_x0000_i1160" type="#_x0000_t75" style="width:75.8pt;height:22.75pt" o:ole="">
            <v:imagedata r:id="rId357" o:title=""/>
          </v:shape>
          <o:OLEObject Type="Embed" ProgID="Equation.3" ShapeID="_x0000_i1160" DrawAspect="Content" ObjectID="_1645601815" r:id="rId358"/>
        </w:object>
      </w:r>
      <w:r w:rsidR="001F1480" w:rsidRPr="007A18F5">
        <w:rPr>
          <w:rFonts w:ascii="Times New Roman" w:hAnsi="Times New Roman"/>
          <w:kern w:val="28"/>
          <w:sz w:val="28"/>
          <w:szCs w:val="28"/>
          <w:lang w:val="uk-UA"/>
        </w:rPr>
        <w:t>.</w:t>
      </w:r>
      <w:r w:rsidR="00B9295A" w:rsidRPr="007A18F5">
        <w:rPr>
          <w:rFonts w:ascii="Times New Roman" w:hAnsi="Times New Roman"/>
          <w:kern w:val="28"/>
          <w:sz w:val="28"/>
          <w:szCs w:val="28"/>
          <w:lang w:val="uk-UA"/>
        </w:rPr>
        <w:tab/>
      </w:r>
      <w:r w:rsidR="001F1480" w:rsidRPr="007A18F5">
        <w:rPr>
          <w:rFonts w:ascii="Times New Roman" w:hAnsi="Times New Roman"/>
          <w:kern w:val="28"/>
          <w:sz w:val="28"/>
          <w:szCs w:val="28"/>
          <w:lang w:val="uk-UA"/>
        </w:rPr>
        <w:tab/>
      </w:r>
      <w:r w:rsidR="001F1480" w:rsidRPr="007A18F5">
        <w:rPr>
          <w:rFonts w:ascii="Times New Roman" w:hAnsi="Times New Roman"/>
          <w:kern w:val="28"/>
          <w:sz w:val="28"/>
          <w:szCs w:val="28"/>
          <w:lang w:val="uk-UA"/>
        </w:rPr>
        <w:tab/>
      </w:r>
      <w:r w:rsidR="001F1480" w:rsidRPr="007A18F5">
        <w:rPr>
          <w:rFonts w:ascii="Times New Roman" w:hAnsi="Times New Roman"/>
          <w:kern w:val="28"/>
          <w:sz w:val="28"/>
          <w:szCs w:val="28"/>
          <w:lang w:val="uk-UA"/>
        </w:rPr>
        <w:tab/>
      </w:r>
      <w:r w:rsidR="00B9295A" w:rsidRPr="007A18F5">
        <w:rPr>
          <w:rFonts w:ascii="Times New Roman" w:hAnsi="Times New Roman"/>
          <w:kern w:val="28"/>
          <w:sz w:val="28"/>
          <w:szCs w:val="28"/>
          <w:lang w:val="uk-UA"/>
        </w:rPr>
        <w:t>(</w:t>
      </w:r>
      <w:r w:rsidR="00287576">
        <w:rPr>
          <w:rFonts w:ascii="Times New Roman" w:hAnsi="Times New Roman"/>
          <w:kern w:val="28"/>
          <w:sz w:val="28"/>
          <w:szCs w:val="28"/>
          <w:lang w:val="uk-UA"/>
        </w:rPr>
        <w:t>4</w:t>
      </w:r>
      <w:r w:rsidR="0030367A">
        <w:rPr>
          <w:rFonts w:ascii="Times New Roman" w:hAnsi="Times New Roman"/>
          <w:kern w:val="28"/>
          <w:sz w:val="28"/>
          <w:szCs w:val="28"/>
          <w:lang w:val="uk-UA"/>
        </w:rPr>
        <w:t>.</w:t>
      </w:r>
      <w:r w:rsidR="00DE1332">
        <w:rPr>
          <w:rFonts w:ascii="Times New Roman" w:hAnsi="Times New Roman"/>
          <w:kern w:val="28"/>
          <w:sz w:val="28"/>
          <w:szCs w:val="28"/>
          <w:lang w:val="uk-UA"/>
        </w:rPr>
        <w:t>20</w:t>
      </w:r>
      <w:r w:rsidR="00B9295A" w:rsidRPr="007A18F5">
        <w:rPr>
          <w:rFonts w:ascii="Times New Roman" w:hAnsi="Times New Roman"/>
          <w:kern w:val="28"/>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 xml:space="preserve">5)  Розрахуйте власні значення </w:t>
      </w:r>
      <w:r w:rsidR="00D51E94" w:rsidRPr="007A18F5">
        <w:rPr>
          <w:rFonts w:ascii="Times New Roman" w:hAnsi="Times New Roman"/>
          <w:position w:val="-4"/>
          <w:sz w:val="28"/>
          <w:szCs w:val="28"/>
          <w:lang w:val="uk-UA"/>
        </w:rPr>
        <w:object w:dxaOrig="320" w:dyaOrig="320">
          <v:shape id="_x0000_i1161" type="#_x0000_t75" style="width:17.05pt;height:17.05pt" o:ole="">
            <v:imagedata r:id="rId359" o:title=""/>
          </v:shape>
          <o:OLEObject Type="Embed" ProgID="Equation.3" ShapeID="_x0000_i1161" DrawAspect="Content" ObjectID="_1645601816" r:id="rId360"/>
        </w:object>
      </w:r>
      <w:r w:rsidR="00E859BB" w:rsidRPr="007A18F5">
        <w:rPr>
          <w:rFonts w:ascii="Times New Roman" w:hAnsi="Times New Roman"/>
          <w:sz w:val="28"/>
          <w:szCs w:val="28"/>
          <w:lang w:val="uk-UA"/>
        </w:rPr>
        <w:t xml:space="preserve">, </w:t>
      </w:r>
      <w:r w:rsidR="00D51E94" w:rsidRPr="007A18F5">
        <w:rPr>
          <w:rFonts w:ascii="Times New Roman" w:hAnsi="Times New Roman"/>
          <w:position w:val="-16"/>
          <w:sz w:val="28"/>
          <w:szCs w:val="28"/>
          <w:lang w:val="uk-UA"/>
        </w:rPr>
        <w:object w:dxaOrig="1579" w:dyaOrig="420">
          <v:shape id="_x0000_i1162" type="#_x0000_t75" style="width:79.6pt;height:20.85pt" o:ole="">
            <v:imagedata r:id="rId361" o:title=""/>
          </v:shape>
          <o:OLEObject Type="Embed" ProgID="Equation.3" ShapeID="_x0000_i1162" DrawAspect="Content" ObjectID="_1645601817" r:id="rId362"/>
        </w:object>
      </w:r>
      <w:r w:rsidR="00E859BB" w:rsidRPr="007A18F5">
        <w:rPr>
          <w:rFonts w:ascii="Times New Roman" w:hAnsi="Times New Roman"/>
          <w:sz w:val="28"/>
          <w:szCs w:val="28"/>
          <w:lang w:val="uk-UA"/>
        </w:rPr>
        <w:t>.</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6) Тепер оцініть кути прибуття, враховуючи це</w:t>
      </w:r>
      <w:r w:rsidR="00D51E94" w:rsidRPr="007A18F5">
        <w:rPr>
          <w:rFonts w:ascii="Times New Roman" w:hAnsi="Times New Roman"/>
          <w:position w:val="-12"/>
          <w:sz w:val="28"/>
          <w:szCs w:val="28"/>
          <w:lang w:val="uk-UA"/>
        </w:rPr>
        <w:object w:dxaOrig="1700" w:dyaOrig="480">
          <v:shape id="_x0000_i1163" type="#_x0000_t75" style="width:85.25pt;height:24.65pt" o:ole="">
            <v:imagedata r:id="rId363" o:title=""/>
          </v:shape>
          <o:OLEObject Type="Embed" ProgID="Equation.3" ShapeID="_x0000_i1163" DrawAspect="Content" ObjectID="_1645601818" r:id="rId364"/>
        </w:object>
      </w:r>
      <w:r w:rsidR="00E859BB"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E859BB"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32"/>
          <w:sz w:val="28"/>
          <w:szCs w:val="28"/>
          <w:lang w:val="uk-UA"/>
        </w:rPr>
        <w:object w:dxaOrig="3840" w:dyaOrig="780">
          <v:shape id="_x0000_i1164" type="#_x0000_t75" style="width:172.4pt;height:37.9pt" o:ole="">
            <v:imagedata r:id="rId365" o:title=""/>
          </v:shape>
          <o:OLEObject Type="Embed" ProgID="Equation.3" ShapeID="_x0000_i1164" DrawAspect="Content" ObjectID="_1645601819" r:id="rId366"/>
        </w:object>
      </w:r>
      <w:r w:rsidR="001F1480" w:rsidRPr="007A18F5">
        <w:rPr>
          <w:rFonts w:ascii="Times New Roman" w:hAnsi="Times New Roman"/>
          <w:sz w:val="28"/>
          <w:szCs w:val="28"/>
          <w:lang w:val="uk-UA"/>
        </w:rPr>
        <w:t>.</w:t>
      </w:r>
      <w:r w:rsidR="00B9295A" w:rsidRPr="007A18F5">
        <w:rPr>
          <w:rFonts w:ascii="Times New Roman" w:hAnsi="Times New Roman"/>
          <w:sz w:val="28"/>
          <w:szCs w:val="28"/>
          <w:lang w:val="uk-UA"/>
        </w:rPr>
        <w:tab/>
      </w:r>
      <w:r w:rsidR="001F1480" w:rsidRPr="007A18F5">
        <w:rPr>
          <w:rFonts w:ascii="Times New Roman" w:hAnsi="Times New Roman"/>
          <w:sz w:val="28"/>
          <w:szCs w:val="28"/>
          <w:lang w:val="uk-UA"/>
        </w:rPr>
        <w:tab/>
      </w:r>
      <w:r w:rsidR="001F1480" w:rsidRPr="007A18F5">
        <w:rPr>
          <w:rFonts w:ascii="Times New Roman" w:hAnsi="Times New Roman"/>
          <w:sz w:val="28"/>
          <w:szCs w:val="28"/>
          <w:lang w:val="uk-UA"/>
        </w:rPr>
        <w:tab/>
      </w:r>
      <w:r w:rsidR="00B9295A" w:rsidRPr="007A18F5">
        <w:rPr>
          <w:rFonts w:ascii="Times New Roman" w:hAnsi="Times New Roman"/>
          <w:sz w:val="28"/>
          <w:szCs w:val="28"/>
          <w:lang w:val="uk-UA"/>
        </w:rPr>
        <w:t>(</w:t>
      </w:r>
      <w:r w:rsidR="00287576">
        <w:rPr>
          <w:rFonts w:ascii="Times New Roman" w:hAnsi="Times New Roman"/>
          <w:sz w:val="28"/>
          <w:szCs w:val="28"/>
          <w:lang w:val="uk-UA"/>
        </w:rPr>
        <w:t>4</w:t>
      </w:r>
      <w:r w:rsidR="0030367A">
        <w:rPr>
          <w:rFonts w:ascii="Times New Roman" w:hAnsi="Times New Roman"/>
          <w:sz w:val="28"/>
          <w:szCs w:val="28"/>
          <w:lang w:val="uk-UA"/>
        </w:rPr>
        <w:t>.</w:t>
      </w:r>
      <w:r w:rsidR="00032C5A">
        <w:rPr>
          <w:rFonts w:ascii="Times New Roman" w:hAnsi="Times New Roman"/>
          <w:sz w:val="28"/>
          <w:szCs w:val="28"/>
          <w:lang w:val="uk-UA"/>
        </w:rPr>
        <w:t>21</w:t>
      </w:r>
      <w:r w:rsidR="00B9295A"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30367A">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Якщо це бажано, можна оцінити матрицю векторів керу</w:t>
      </w:r>
      <w:r w:rsidR="007529AF">
        <w:rPr>
          <w:rFonts w:ascii="Times New Roman" w:hAnsi="Times New Roman"/>
          <w:sz w:val="28"/>
          <w:szCs w:val="28"/>
          <w:lang w:val="uk-UA"/>
        </w:rPr>
        <w:t xml:space="preserve">вання </w:t>
      </w:r>
      <w:r w:rsidRPr="007A18F5">
        <w:rPr>
          <w:rFonts w:ascii="Times New Roman" w:hAnsi="Times New Roman"/>
          <w:sz w:val="28"/>
          <w:szCs w:val="28"/>
          <w:lang w:val="uk-UA"/>
        </w:rPr>
        <w:t xml:space="preserve"> сигнального підпростору </w:t>
      </w:r>
      <m:oMath>
        <m:sSub>
          <m:sSubPr>
            <m:ctrlPr>
              <w:rPr>
                <w:rFonts w:ascii="Cambria Math" w:hAnsi="Cambria Math"/>
                <w:sz w:val="28"/>
                <w:lang w:val="uk-UA"/>
              </w:rPr>
            </m:ctrlPr>
          </m:sSubPr>
          <m:e>
            <m:r>
              <m:rPr>
                <m:sty m:val="p"/>
              </m:rPr>
              <w:rPr>
                <w:rFonts w:ascii="Cambria Math" w:hAnsi="Times New Roman"/>
                <w:sz w:val="28"/>
                <w:szCs w:val="28"/>
                <w:lang w:val="uk-UA"/>
              </w:rPr>
              <m:t>E̅</m:t>
            </m:r>
          </m:e>
          <m:sub>
            <m:r>
              <m:rPr>
                <m:sty m:val="p"/>
              </m:rPr>
              <w:rPr>
                <w:rFonts w:ascii="Cambria Math" w:hAnsi="Times New Roman"/>
                <w:sz w:val="28"/>
                <w:szCs w:val="28"/>
                <w:lang w:val="uk-UA"/>
              </w:rPr>
              <m:t>s</m:t>
            </m:r>
          </m:sub>
        </m:sSub>
      </m:oMath>
      <w:r w:rsidRPr="007A18F5">
        <w:rPr>
          <w:rFonts w:ascii="Times New Roman" w:hAnsi="Times New Roman"/>
          <w:sz w:val="28"/>
          <w:szCs w:val="28"/>
          <w:lang w:val="uk-UA"/>
        </w:rPr>
        <w:t xml:space="preserve"> і власних векторів </w:t>
      </w:r>
      <m:oMath>
        <m:acc>
          <m:accPr>
            <m:chr m:val="̅"/>
            <m:ctrlPr>
              <w:rPr>
                <w:rFonts w:ascii="Cambria Math" w:hAnsi="Cambria Math"/>
                <w:kern w:val="28"/>
                <w:sz w:val="28"/>
                <w:lang w:val="uk-UA"/>
              </w:rPr>
            </m:ctrlPr>
          </m:accPr>
          <m:e>
            <m:r>
              <m:rPr>
                <m:sty m:val="p"/>
              </m:rPr>
              <w:rPr>
                <w:rFonts w:ascii="Cambria Math" w:hAnsi="Cambria Math"/>
                <w:kern w:val="28"/>
                <w:sz w:val="28"/>
                <w:szCs w:val="28"/>
                <w:lang w:val="uk-UA"/>
              </w:rPr>
              <m:t>Ѱ</m:t>
            </m:r>
          </m:e>
        </m:acc>
      </m:oMath>
      <w:r w:rsidRPr="007A18F5">
        <w:rPr>
          <w:rFonts w:ascii="Times New Roman" w:hAnsi="Times New Roman"/>
          <w:sz w:val="28"/>
          <w:szCs w:val="28"/>
          <w:lang w:val="uk-UA"/>
        </w:rPr>
        <w:t xml:space="preserve"> , заданих на </w:t>
      </w:r>
      <m:oMath>
        <m:sSub>
          <m:sSubPr>
            <m:ctrlPr>
              <w:rPr>
                <w:rFonts w:ascii="Cambria Math" w:hAnsi="Cambria Math"/>
                <w:sz w:val="28"/>
                <w:lang w:val="uk-UA"/>
              </w:rPr>
            </m:ctrlPr>
          </m:sSubPr>
          <m:e>
            <m:r>
              <m:rPr>
                <m:sty m:val="p"/>
              </m:rPr>
              <w:rPr>
                <w:rFonts w:ascii="Cambria Math" w:hAnsi="Times New Roman"/>
                <w:sz w:val="28"/>
                <w:szCs w:val="28"/>
                <w:lang w:val="uk-UA"/>
              </w:rPr>
              <m:t>Ē</m:t>
            </m:r>
          </m:e>
          <m:sub>
            <m:acc>
              <m:accPr>
                <m:chr m:val="̅"/>
                <m:ctrlPr>
                  <w:rPr>
                    <w:rFonts w:ascii="Cambria Math" w:hAnsi="Cambria Math"/>
                    <w:kern w:val="28"/>
                    <w:sz w:val="28"/>
                    <w:lang w:val="uk-UA"/>
                  </w:rPr>
                </m:ctrlPr>
              </m:accPr>
              <m:e>
                <m:r>
                  <m:rPr>
                    <m:sty m:val="p"/>
                  </m:rPr>
                  <w:rPr>
                    <w:rFonts w:ascii="Cambria Math" w:hAnsi="Cambria Math"/>
                    <w:kern w:val="28"/>
                    <w:sz w:val="28"/>
                    <w:szCs w:val="28"/>
                    <w:lang w:val="uk-UA"/>
                  </w:rPr>
                  <m:t>Ѱ</m:t>
                </m:r>
              </m:e>
            </m:acc>
          </m:sub>
        </m:sSub>
      </m:oMath>
      <w:r w:rsidR="007529AF">
        <w:rPr>
          <w:rFonts w:ascii="Times New Roman" w:hAnsi="Times New Roman"/>
          <w:sz w:val="28"/>
          <w:szCs w:val="28"/>
          <w:lang w:val="uk-UA"/>
        </w:rPr>
        <w:t xml:space="preserve"> такими, як</w:t>
      </w:r>
      <w:r w:rsidRPr="007A18F5">
        <w:rPr>
          <w:rFonts w:ascii="Times New Roman" w:hAnsi="Times New Roman"/>
          <w:sz w:val="28"/>
          <w:szCs w:val="28"/>
          <w:lang w:val="uk-UA"/>
        </w:rPr>
        <w:t>:</w:t>
      </w:r>
    </w:p>
    <w:p w:rsidR="0030367A" w:rsidRDefault="0030367A" w:rsidP="0030367A">
      <w:pPr>
        <w:spacing w:line="312" w:lineRule="auto"/>
        <w:ind w:left="3540" w:firstLine="708"/>
        <w:contextualSpacing/>
        <w:mirrorIndents/>
        <w:jc w:val="both"/>
        <w:rPr>
          <w:kern w:val="28"/>
          <w:sz w:val="28"/>
          <w:szCs w:val="28"/>
          <w:lang w:val="uk-UA"/>
        </w:rPr>
      </w:pPr>
    </w:p>
    <w:p w:rsidR="0030367A" w:rsidRDefault="000E5D1C" w:rsidP="0030367A">
      <w:pPr>
        <w:spacing w:line="312" w:lineRule="auto"/>
        <w:ind w:left="3540" w:firstLine="708"/>
        <w:contextualSpacing/>
        <w:mirrorIndents/>
        <w:jc w:val="both"/>
        <w:rPr>
          <w:rFonts w:ascii="Times New Roman" w:hAnsi="Times New Roman"/>
          <w:kern w:val="28"/>
          <w:sz w:val="28"/>
          <w:szCs w:val="28"/>
          <w:lang w:val="uk-UA"/>
        </w:rPr>
      </w:pPr>
      <w:r w:rsidRPr="000E5D1C">
        <w:rPr>
          <w:noProof/>
          <w:lang w:val="uk-UA" w:eastAsia="uk-UA"/>
        </w:rPr>
        <w:pict>
          <v:shape id="Text Box 29" o:spid="_x0000_s1052" type="#_x0000_t202" style="position:absolute;left:0;text-align:left;margin-left:321.2pt;margin-top:1.95pt;width:193.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X7QsQIAALM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" filled="f" stroked="f">
            <v:textbox inset="0,0,0,0">
              <w:txbxContent>
                <w:p w:rsidR="002A7895" w:rsidRPr="000A5446" w:rsidRDefault="002A7895" w:rsidP="00A725CE">
                  <w:pPr>
                    <w:jc w:val="right"/>
                    <w:rPr>
                      <w:rFonts w:ascii="Times New Roman" w:hAnsi="Times New Roman"/>
                      <w:sz w:val="28"/>
                      <w:szCs w:val="28"/>
                      <w:lang w:val="uk-UA"/>
                    </w:rPr>
                  </w:pPr>
                  <w:r>
                    <w:rPr>
                      <w:rFonts w:ascii="Times New Roman" w:hAnsi="Times New Roman"/>
                      <w:sz w:val="28"/>
                      <w:szCs w:val="28"/>
                      <w:lang w:val="uk-UA"/>
                    </w:rPr>
                    <w:tab/>
                    <w:t xml:space="preserve">                           (3.22)</w:t>
                  </w:r>
                </w:p>
                <w:p w:rsidR="002A7895" w:rsidRPr="00A06701" w:rsidRDefault="002A7895" w:rsidP="0030367A">
                  <w:pPr>
                    <w:rPr>
                      <w:i/>
                      <w:sz w:val="26"/>
                      <w:szCs w:val="26"/>
                      <w:lang w:val="uk-UA"/>
                    </w:rPr>
                  </w:pPr>
                </w:p>
              </w:txbxContent>
            </v:textbox>
          </v:shape>
        </w:pict>
      </w:r>
      <w:r w:rsidR="00D51E94" w:rsidRPr="007A18F5">
        <w:rPr>
          <w:rFonts w:ascii="Times New Roman" w:hAnsi="Times New Roman"/>
          <w:kern w:val="28"/>
          <w:position w:val="-12"/>
          <w:sz w:val="28"/>
          <w:szCs w:val="28"/>
          <w:lang w:val="uk-UA"/>
        </w:rPr>
        <w:object w:dxaOrig="1180" w:dyaOrig="440">
          <v:shape id="_x0000_i1165" type="#_x0000_t75" style="width:58.75pt;height:22.75pt" o:ole="">
            <v:imagedata r:id="rId367" o:title=""/>
          </v:shape>
          <o:OLEObject Type="Embed" ProgID="Equation.3" ShapeID="_x0000_i1165" DrawAspect="Content" ObjectID="_1645601820" r:id="rId368"/>
        </w:object>
      </w:r>
      <w:r w:rsidR="00661EB7">
        <w:rPr>
          <w:rFonts w:ascii="Times New Roman" w:hAnsi="Times New Roman"/>
          <w:sz w:val="28"/>
          <w:szCs w:val="28"/>
          <w:lang w:val="uk-UA"/>
        </w:rPr>
        <w:t>.</w:t>
      </w:r>
    </w:p>
    <w:p w:rsidR="00661EB7" w:rsidRPr="000E4C2F" w:rsidRDefault="00661EB7" w:rsidP="0030367A">
      <w:pPr>
        <w:spacing w:line="312" w:lineRule="auto"/>
        <w:ind w:left="3540" w:firstLine="708"/>
        <w:contextualSpacing/>
        <w:mirrorIndents/>
        <w:jc w:val="both"/>
        <w:rPr>
          <w:rFonts w:ascii="Times New Roman" w:hAnsi="Times New Roman"/>
          <w:kern w:val="28"/>
          <w:sz w:val="28"/>
          <w:szCs w:val="28"/>
          <w:lang w:val="uk-UA"/>
        </w:rPr>
      </w:pPr>
    </w:p>
    <w:p w:rsidR="00B9295A" w:rsidRPr="007A18F5" w:rsidRDefault="00EA6A9B" w:rsidP="0030367A">
      <w:pPr>
        <w:spacing w:line="312" w:lineRule="auto"/>
        <w:ind w:firstLine="708"/>
        <w:contextualSpacing/>
        <w:mirrorIndents/>
        <w:jc w:val="both"/>
        <w:rPr>
          <w:rFonts w:ascii="Times New Roman" w:hAnsi="Times New Roman"/>
          <w:sz w:val="28"/>
          <w:szCs w:val="28"/>
          <w:lang w:val="uk-UA"/>
        </w:rPr>
      </w:pPr>
      <w:r>
        <w:rPr>
          <w:rFonts w:ascii="Times New Roman" w:hAnsi="Times New Roman"/>
          <w:sz w:val="28"/>
          <w:szCs w:val="28"/>
          <w:lang w:val="uk-UA"/>
        </w:rPr>
        <w:t>Використуємо</w:t>
      </w:r>
      <w:r w:rsidR="00B9295A" w:rsidRPr="007A18F5">
        <w:rPr>
          <w:rFonts w:ascii="Times New Roman" w:hAnsi="Times New Roman"/>
          <w:sz w:val="28"/>
          <w:szCs w:val="28"/>
          <w:lang w:val="uk-UA"/>
        </w:rPr>
        <w:t xml:space="preserve"> алгоритм ESPRIT для прогнозуван</w:t>
      </w:r>
      <w:r w:rsidR="005D0B60">
        <w:rPr>
          <w:rFonts w:ascii="Times New Roman" w:hAnsi="Times New Roman"/>
          <w:sz w:val="28"/>
          <w:szCs w:val="28"/>
          <w:lang w:val="uk-UA"/>
        </w:rPr>
        <w:t xml:space="preserve">ня кутів прибуття для M = 4 – </w:t>
      </w:r>
      <w:r w:rsidR="00B9295A" w:rsidRPr="007A18F5">
        <w:rPr>
          <w:rFonts w:ascii="Times New Roman" w:hAnsi="Times New Roman"/>
          <w:sz w:val="28"/>
          <w:szCs w:val="28"/>
          <w:lang w:val="uk-UA"/>
        </w:rPr>
        <w:t xml:space="preserve">елементний масив, де дисперсія шуму </w:t>
      </w:r>
      <m:oMath>
        <m:sSubSup>
          <m:sSubSupPr>
            <m:ctrlPr>
              <w:rPr>
                <w:rFonts w:ascii="Cambria Math" w:hAnsi="Cambria Math"/>
                <w:sz w:val="28"/>
                <w:lang w:val="uk-UA"/>
              </w:rPr>
            </m:ctrlPr>
          </m:sSubSupPr>
          <m:e>
            <m:r>
              <m:rPr>
                <m:sty m:val="p"/>
              </m:rPr>
              <w:rPr>
                <w:rFonts w:ascii="Cambria Math" w:hAnsi="Cambria Math"/>
                <w:sz w:val="28"/>
                <w:szCs w:val="28"/>
                <w:lang w:val="uk-UA"/>
              </w:rPr>
              <m:t>σ</m:t>
            </m:r>
          </m:e>
          <m:sub>
            <m:r>
              <m:rPr>
                <m:sty m:val="p"/>
              </m:rPr>
              <w:rPr>
                <w:rFonts w:ascii="Cambria Math" w:hAnsi="Cambria Math"/>
                <w:sz w:val="28"/>
                <w:szCs w:val="28"/>
                <w:lang w:val="uk-UA"/>
              </w:rPr>
              <m:t>n</m:t>
            </m:r>
          </m:sub>
          <m:sup>
            <m:r>
              <m:rPr>
                <m:sty m:val="p"/>
              </m:rPr>
              <w:rPr>
                <w:rFonts w:ascii="Cambria Math" w:hAnsi="Times New Roman"/>
                <w:sz w:val="28"/>
                <w:szCs w:val="28"/>
                <w:lang w:val="uk-UA"/>
              </w:rPr>
              <m:t>2</m:t>
            </m:r>
          </m:sup>
        </m:sSubSup>
      </m:oMath>
      <w:r w:rsidR="00B9295A" w:rsidRPr="007A18F5">
        <w:rPr>
          <w:rFonts w:ascii="Times New Roman" w:hAnsi="Times New Roman"/>
          <w:sz w:val="28"/>
          <w:szCs w:val="28"/>
          <w:lang w:val="uk-UA"/>
        </w:rPr>
        <w:t>= 1. Орієнтовно кореляційні матриці за допомогою повторного часу усереднення по К = 300 точок даних. Кути прибу</w:t>
      </w:r>
      <w:r w:rsidR="00B9295A" w:rsidRPr="007A18F5">
        <w:rPr>
          <w:rFonts w:ascii="Times New Roman" w:hAnsi="Times New Roman"/>
          <w:sz w:val="28"/>
          <w:szCs w:val="28"/>
          <w:lang w:val="uk-UA"/>
        </w:rPr>
        <w:t>т</w:t>
      </w:r>
      <w:r w:rsidR="00B9295A" w:rsidRPr="007A18F5">
        <w:rPr>
          <w:rFonts w:ascii="Times New Roman" w:hAnsi="Times New Roman"/>
          <w:sz w:val="28"/>
          <w:szCs w:val="28"/>
          <w:lang w:val="uk-UA"/>
        </w:rPr>
        <w:t>тя θ</w:t>
      </w:r>
      <w:r w:rsidR="00B9295A" w:rsidRPr="007A18F5">
        <w:rPr>
          <w:rFonts w:ascii="Times New Roman" w:hAnsi="Times New Roman"/>
          <w:sz w:val="28"/>
          <w:szCs w:val="28"/>
          <w:vertAlign w:val="subscript"/>
          <w:lang w:val="uk-UA"/>
        </w:rPr>
        <w:t>1</w:t>
      </w:r>
      <w:r w:rsidR="00B9295A" w:rsidRPr="007A18F5">
        <w:rPr>
          <w:rFonts w:ascii="Times New Roman" w:hAnsi="Times New Roman"/>
          <w:sz w:val="28"/>
          <w:szCs w:val="28"/>
          <w:lang w:val="uk-UA"/>
        </w:rPr>
        <w:t xml:space="preserve"> = −5</w:t>
      </w:r>
      <w:r w:rsidR="00B9295A" w:rsidRPr="007A18F5">
        <w:rPr>
          <w:rFonts w:ascii="Times New Roman" w:hAnsi="Times New Roman"/>
          <w:sz w:val="28"/>
          <w:szCs w:val="28"/>
          <w:vertAlign w:val="superscript"/>
          <w:lang w:val="uk-UA"/>
        </w:rPr>
        <w:t>◦</w:t>
      </w:r>
      <w:r w:rsidR="00B9295A" w:rsidRPr="007A18F5">
        <w:rPr>
          <w:rFonts w:ascii="Times New Roman" w:hAnsi="Times New Roman"/>
          <w:sz w:val="28"/>
          <w:szCs w:val="28"/>
          <w:lang w:val="uk-UA"/>
        </w:rPr>
        <w:t>, θ</w:t>
      </w:r>
      <w:r w:rsidR="00B9295A" w:rsidRPr="007A18F5">
        <w:rPr>
          <w:rFonts w:ascii="Times New Roman" w:hAnsi="Times New Roman"/>
          <w:sz w:val="28"/>
          <w:szCs w:val="28"/>
          <w:vertAlign w:val="subscript"/>
          <w:lang w:val="uk-UA"/>
        </w:rPr>
        <w:t>2</w:t>
      </w:r>
      <w:r w:rsidR="00B9295A" w:rsidRPr="007A18F5">
        <w:rPr>
          <w:rFonts w:ascii="Times New Roman" w:hAnsi="Times New Roman"/>
          <w:sz w:val="28"/>
          <w:szCs w:val="28"/>
          <w:lang w:val="uk-UA"/>
        </w:rPr>
        <w:t xml:space="preserve"> = 10</w:t>
      </w:r>
      <w:r w:rsidR="00B9295A" w:rsidRPr="007A18F5">
        <w:rPr>
          <w:rFonts w:ascii="Times New Roman" w:hAnsi="Times New Roman"/>
          <w:sz w:val="28"/>
          <w:szCs w:val="28"/>
          <w:vertAlign w:val="superscript"/>
          <w:lang w:val="uk-UA"/>
        </w:rPr>
        <w:t>◦</w:t>
      </w:r>
      <w:r w:rsidR="00B9295A" w:rsidRPr="007A18F5">
        <w:rPr>
          <w:rFonts w:ascii="Times New Roman" w:hAnsi="Times New Roman"/>
          <w:sz w:val="28"/>
          <w:szCs w:val="28"/>
          <w:lang w:val="uk-UA"/>
        </w:rPr>
        <w:t>.</w:t>
      </w:r>
    </w:p>
    <w:p w:rsidR="00B9295A" w:rsidRPr="007A18F5" w:rsidRDefault="001F1480" w:rsidP="00DD09A1">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Підпростір сигналу для всієї ідеальної матриці кореляції матриці ULA зад</w:t>
      </w:r>
      <w:r w:rsidR="00B9295A" w:rsidRPr="007A18F5">
        <w:rPr>
          <w:rFonts w:ascii="Times New Roman" w:hAnsi="Times New Roman"/>
          <w:sz w:val="28"/>
          <w:szCs w:val="28"/>
          <w:lang w:val="uk-UA"/>
        </w:rPr>
        <w:t>а</w:t>
      </w:r>
      <w:r w:rsidR="00B9295A" w:rsidRPr="007A18F5">
        <w:rPr>
          <w:rFonts w:ascii="Times New Roman" w:hAnsi="Times New Roman"/>
          <w:sz w:val="28"/>
          <w:szCs w:val="28"/>
          <w:lang w:val="uk-UA"/>
        </w:rPr>
        <w:t>ється:</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E859BB" w:rsidP="00D14953">
      <w:pPr>
        <w:spacing w:line="312" w:lineRule="auto"/>
        <w:contextualSpacing/>
        <w:mirrorIndents/>
        <w:jc w:val="right"/>
        <w:rPr>
          <w:rFonts w:ascii="Times New Roman" w:hAnsi="Times New Roman"/>
          <w:kern w:val="28"/>
          <w:sz w:val="28"/>
          <w:szCs w:val="28"/>
          <w:lang w:val="uk-UA"/>
        </w:rPr>
      </w:pP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00D51E94" w:rsidRPr="007A18F5">
        <w:rPr>
          <w:rFonts w:ascii="Times New Roman" w:hAnsi="Times New Roman"/>
          <w:kern w:val="28"/>
          <w:position w:val="-76"/>
          <w:sz w:val="28"/>
          <w:szCs w:val="28"/>
          <w:lang w:val="uk-UA"/>
        </w:rPr>
        <w:object w:dxaOrig="3580" w:dyaOrig="1660">
          <v:shape id="_x0000_i1166" type="#_x0000_t75" style="width:178.1pt;height:83.35pt" o:ole="">
            <v:imagedata r:id="rId369" o:title=""/>
          </v:shape>
          <o:OLEObject Type="Embed" ProgID="Equation.3" ShapeID="_x0000_i1166" DrawAspect="Content" ObjectID="_1645601821" r:id="rId370"/>
        </w:object>
      </w:r>
      <w:r w:rsidR="001F1480" w:rsidRPr="007A18F5">
        <w:rPr>
          <w:rFonts w:ascii="Times New Roman" w:hAnsi="Times New Roman"/>
          <w:kern w:val="28"/>
          <w:sz w:val="28"/>
          <w:szCs w:val="28"/>
          <w:lang w:val="uk-UA"/>
        </w:rPr>
        <w:t>.</w:t>
      </w:r>
      <w:r w:rsidRPr="007A18F5">
        <w:rPr>
          <w:rFonts w:ascii="Times New Roman" w:hAnsi="Times New Roman"/>
          <w:kern w:val="28"/>
          <w:sz w:val="28"/>
          <w:szCs w:val="28"/>
          <w:lang w:val="uk-UA"/>
        </w:rPr>
        <w:tab/>
      </w:r>
      <w:r w:rsidRPr="007A18F5">
        <w:rPr>
          <w:rFonts w:ascii="Times New Roman" w:hAnsi="Times New Roman"/>
          <w:kern w:val="28"/>
          <w:sz w:val="28"/>
          <w:szCs w:val="28"/>
          <w:lang w:val="uk-UA"/>
        </w:rPr>
        <w:tab/>
      </w:r>
      <w:r w:rsidR="008D7131">
        <w:rPr>
          <w:rFonts w:ascii="Times New Roman" w:hAnsi="Times New Roman"/>
          <w:sz w:val="28"/>
          <w:szCs w:val="28"/>
          <w:lang w:val="uk-UA"/>
        </w:rPr>
        <w:t xml:space="preserve"> (</w:t>
      </w:r>
      <w:r w:rsidR="00287576">
        <w:rPr>
          <w:rFonts w:ascii="Times New Roman" w:hAnsi="Times New Roman"/>
          <w:sz w:val="28"/>
          <w:szCs w:val="28"/>
          <w:lang w:val="uk-UA"/>
        </w:rPr>
        <w:t>4</w:t>
      </w:r>
      <w:r w:rsidR="00032C5A">
        <w:rPr>
          <w:rFonts w:ascii="Times New Roman" w:hAnsi="Times New Roman"/>
          <w:sz w:val="28"/>
          <w:szCs w:val="28"/>
          <w:lang w:val="uk-UA"/>
        </w:rPr>
        <w:t>.23</w:t>
      </w:r>
      <w:r w:rsidR="00B9295A"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Тепер можна знайти два підпростори підмагнітних сигналів, взявши перші три рядки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щоб визначити E</w:t>
      </w:r>
      <w:r w:rsidRPr="007A18F5">
        <w:rPr>
          <w:rFonts w:ascii="Times New Roman" w:hAnsi="Times New Roman"/>
          <w:sz w:val="28"/>
          <w:szCs w:val="28"/>
          <w:vertAlign w:val="subscript"/>
          <w:lang w:val="uk-UA"/>
        </w:rPr>
        <w:t>1</w:t>
      </w:r>
      <w:r w:rsidRPr="007A18F5">
        <w:rPr>
          <w:rFonts w:ascii="Times New Roman" w:hAnsi="Times New Roman"/>
          <w:sz w:val="28"/>
          <w:szCs w:val="28"/>
          <w:lang w:val="uk-UA"/>
        </w:rPr>
        <w:t>, а останні три рядки E</w:t>
      </w:r>
      <w:r w:rsidRPr="007A18F5">
        <w:rPr>
          <w:rFonts w:ascii="Times New Roman" w:hAnsi="Times New Roman"/>
          <w:sz w:val="28"/>
          <w:szCs w:val="28"/>
          <w:vertAlign w:val="subscript"/>
          <w:lang w:val="uk-UA"/>
        </w:rPr>
        <w:t>x</w:t>
      </w:r>
      <w:r w:rsidRPr="007A18F5">
        <w:rPr>
          <w:rFonts w:ascii="Times New Roman" w:hAnsi="Times New Roman"/>
          <w:sz w:val="28"/>
          <w:szCs w:val="28"/>
          <w:lang w:val="uk-UA"/>
        </w:rPr>
        <w:t xml:space="preserve">, </w:t>
      </w:r>
      <w:r w:rsidR="005D0B60">
        <w:rPr>
          <w:rFonts w:ascii="Times New Roman" w:hAnsi="Times New Roman"/>
          <w:sz w:val="28"/>
          <w:szCs w:val="28"/>
          <w:lang w:val="uk-UA"/>
        </w:rPr>
        <w:t xml:space="preserve">щоб </w:t>
      </w:r>
      <w:r w:rsidRPr="007A18F5">
        <w:rPr>
          <w:rFonts w:ascii="Times New Roman" w:hAnsi="Times New Roman"/>
          <w:sz w:val="28"/>
          <w:szCs w:val="28"/>
          <w:lang w:val="uk-UA"/>
        </w:rPr>
        <w:t>визначити E</w:t>
      </w:r>
      <w:r w:rsidRPr="007A18F5">
        <w:rPr>
          <w:rFonts w:ascii="Times New Roman" w:hAnsi="Times New Roman"/>
          <w:sz w:val="28"/>
          <w:szCs w:val="28"/>
          <w:vertAlign w:val="subscript"/>
          <w:lang w:val="uk-UA"/>
        </w:rPr>
        <w:t>2</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D51E94"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position w:val="-56"/>
          <w:sz w:val="28"/>
          <w:szCs w:val="28"/>
          <w:lang w:val="uk-UA"/>
        </w:rPr>
        <w:object w:dxaOrig="3500" w:dyaOrig="1260">
          <v:shape id="_x0000_i1167" type="#_x0000_t75" style="width:176.2pt;height:62.55pt" o:ole="">
            <v:imagedata r:id="rId371" o:title=""/>
          </v:shape>
          <o:OLEObject Type="Embed" ProgID="Equation.3" ShapeID="_x0000_i1167" DrawAspect="Content" ObjectID="_1645601822" r:id="rId372"/>
        </w:object>
      </w:r>
      <w:r w:rsidR="00E859BB" w:rsidRPr="007A18F5">
        <w:rPr>
          <w:rFonts w:ascii="Times New Roman" w:hAnsi="Times New Roman"/>
          <w:sz w:val="28"/>
          <w:szCs w:val="28"/>
          <w:lang w:val="uk-UA"/>
        </w:rPr>
        <w:t xml:space="preserve"> ,   </w:t>
      </w:r>
      <w:r w:rsidRPr="007A18F5">
        <w:rPr>
          <w:rFonts w:ascii="Times New Roman" w:hAnsi="Times New Roman"/>
          <w:position w:val="-56"/>
          <w:sz w:val="28"/>
          <w:szCs w:val="28"/>
          <w:lang w:val="uk-UA"/>
        </w:rPr>
        <w:object w:dxaOrig="3560" w:dyaOrig="1260">
          <v:shape id="_x0000_i1168" type="#_x0000_t75" style="width:178.1pt;height:62.55pt" o:ole="">
            <v:imagedata r:id="rId373" o:title=""/>
          </v:shape>
          <o:OLEObject Type="Embed" ProgID="Equation.3" ShapeID="_x0000_i1168" DrawAspect="Content" ObjectID="_1645601823" r:id="rId374"/>
        </w:object>
      </w:r>
      <w:r w:rsidR="001F1480" w:rsidRPr="007A18F5">
        <w:rPr>
          <w:rFonts w:ascii="Times New Roman" w:hAnsi="Times New Roman"/>
          <w:sz w:val="28"/>
          <w:szCs w:val="28"/>
          <w:lang w:val="uk-UA"/>
        </w:rPr>
        <w:t xml:space="preserve">.   </w:t>
      </w:r>
      <w:r w:rsidR="00B9295A" w:rsidRPr="007A18F5">
        <w:rPr>
          <w:rFonts w:ascii="Times New Roman" w:hAnsi="Times New Roman"/>
          <w:sz w:val="28"/>
          <w:szCs w:val="28"/>
          <w:lang w:val="uk-UA"/>
        </w:rPr>
        <w:t>(</w:t>
      </w:r>
      <w:r w:rsidR="00287576">
        <w:rPr>
          <w:rFonts w:ascii="Times New Roman" w:hAnsi="Times New Roman"/>
          <w:sz w:val="28"/>
          <w:szCs w:val="28"/>
          <w:lang w:val="uk-UA"/>
        </w:rPr>
        <w:t>4</w:t>
      </w:r>
      <w:r w:rsidR="00032C5A">
        <w:rPr>
          <w:rFonts w:ascii="Times New Roman" w:hAnsi="Times New Roman"/>
          <w:sz w:val="28"/>
          <w:szCs w:val="28"/>
          <w:lang w:val="uk-UA"/>
        </w:rPr>
        <w:t>.24</w:t>
      </w:r>
      <w:r w:rsidR="00B9295A" w:rsidRPr="007A18F5">
        <w:rPr>
          <w:rFonts w:ascii="Times New Roman" w:hAnsi="Times New Roman"/>
          <w:sz w:val="28"/>
          <w:szCs w:val="28"/>
          <w:lang w:val="uk-UA"/>
        </w:rPr>
        <w:t>)</w:t>
      </w:r>
    </w:p>
    <w:p w:rsidR="00B9295A" w:rsidRPr="007A18F5" w:rsidRDefault="00B9295A" w:rsidP="00DD09A1">
      <w:pPr>
        <w:shd w:val="clear" w:color="auto" w:fill="FFFFFF" w:themeFill="background1"/>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Будуємо матрицю підпросторів сигналів:</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D14953" w:rsidRDefault="00D51E94"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position w:val="-76"/>
          <w:sz w:val="28"/>
          <w:szCs w:val="28"/>
          <w:lang w:val="uk-UA"/>
        </w:rPr>
        <w:object w:dxaOrig="8059" w:dyaOrig="1660">
          <v:shape id="_x0000_i1169" type="#_x0000_t75" style="width:403.6pt;height:83.35pt" o:ole="">
            <v:imagedata r:id="rId375" o:title=""/>
          </v:shape>
          <o:OLEObject Type="Embed" ProgID="Equation.3" ShapeID="_x0000_i1169" DrawAspect="Content" ObjectID="_1645601824" r:id="rId376"/>
        </w:object>
      </w:r>
      <w:r w:rsidR="001F1480" w:rsidRPr="007A18F5">
        <w:rPr>
          <w:rFonts w:ascii="Times New Roman" w:hAnsi="Times New Roman"/>
          <w:position w:val="-12"/>
          <w:sz w:val="28"/>
          <w:szCs w:val="28"/>
          <w:lang w:val="uk-UA"/>
        </w:rPr>
        <w:t xml:space="preserve">.    </w:t>
      </w:r>
      <w:r w:rsidR="008D7131">
        <w:rPr>
          <w:rFonts w:ascii="Times New Roman" w:hAnsi="Times New Roman"/>
          <w:sz w:val="28"/>
          <w:szCs w:val="28"/>
          <w:lang w:val="uk-UA"/>
        </w:rPr>
        <w:t>(</w:t>
      </w:r>
      <w:r w:rsidR="00287576">
        <w:rPr>
          <w:rFonts w:ascii="Times New Roman" w:hAnsi="Times New Roman"/>
          <w:sz w:val="28"/>
          <w:szCs w:val="28"/>
          <w:lang w:val="uk-UA"/>
        </w:rPr>
        <w:t>4</w:t>
      </w:r>
      <w:r w:rsidR="00032C5A">
        <w:rPr>
          <w:rFonts w:ascii="Times New Roman" w:hAnsi="Times New Roman"/>
          <w:sz w:val="28"/>
          <w:szCs w:val="28"/>
          <w:lang w:val="uk-UA"/>
        </w:rPr>
        <w:t>.25</w:t>
      </w:r>
      <w:r w:rsidR="001F1480" w:rsidRPr="007A18F5">
        <w:rPr>
          <w:rFonts w:ascii="Times New Roman" w:hAnsi="Times New Roman"/>
          <w:sz w:val="28"/>
          <w:szCs w:val="28"/>
          <w:lang w:val="uk-UA"/>
        </w:rPr>
        <w:t>)</w:t>
      </w:r>
    </w:p>
    <w:p w:rsidR="00B9295A" w:rsidRPr="0002351F" w:rsidRDefault="001F1480" w:rsidP="00D14953">
      <w:pPr>
        <w:spacing w:line="312" w:lineRule="auto"/>
        <w:contextualSpacing/>
        <w:mirrorIndents/>
        <w:jc w:val="right"/>
        <w:rPr>
          <w:rFonts w:ascii="Times New Roman" w:hAnsi="Times New Roman"/>
          <w:position w:val="-12"/>
          <w:sz w:val="28"/>
          <w:szCs w:val="28"/>
          <w:lang w:val="uk-UA"/>
        </w:rPr>
      </w:pPr>
      <w:r w:rsidRPr="007A18F5">
        <w:rPr>
          <w:rFonts w:ascii="Times New Roman" w:hAnsi="Times New Roman"/>
          <w:sz w:val="28"/>
          <w:szCs w:val="28"/>
          <w:lang w:val="uk-UA"/>
        </w:rPr>
        <w:tab/>
      </w:r>
    </w:p>
    <w:p w:rsidR="00B9295A" w:rsidRPr="007A18F5" w:rsidRDefault="00B9295A" w:rsidP="00505F3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Виконуючи формулу</w:t>
      </w:r>
      <w:r w:rsidR="00DE1332">
        <w:rPr>
          <w:rFonts w:ascii="Times New Roman" w:hAnsi="Times New Roman"/>
          <w:sz w:val="28"/>
          <w:szCs w:val="28"/>
          <w:lang w:val="uk-UA"/>
        </w:rPr>
        <w:t xml:space="preserve"> (</w:t>
      </w:r>
      <w:r w:rsidR="00287576">
        <w:rPr>
          <w:rFonts w:ascii="Times New Roman" w:hAnsi="Times New Roman"/>
          <w:sz w:val="28"/>
          <w:szCs w:val="28"/>
          <w:lang w:val="uk-UA"/>
        </w:rPr>
        <w:t>4</w:t>
      </w:r>
      <w:r w:rsidR="00DE1332">
        <w:rPr>
          <w:rFonts w:ascii="Times New Roman" w:hAnsi="Times New Roman"/>
          <w:sz w:val="28"/>
          <w:szCs w:val="28"/>
          <w:lang w:val="uk-UA"/>
        </w:rPr>
        <w:t>.17</w:t>
      </w:r>
      <w:r w:rsidR="00FC75D6">
        <w:rPr>
          <w:rFonts w:ascii="Times New Roman" w:hAnsi="Times New Roman"/>
          <w:sz w:val="28"/>
          <w:szCs w:val="28"/>
          <w:lang w:val="uk-UA"/>
        </w:rPr>
        <w:t>)</w:t>
      </w:r>
      <w:r w:rsidRPr="007A18F5">
        <w:rPr>
          <w:rFonts w:ascii="Times New Roman" w:hAnsi="Times New Roman"/>
          <w:sz w:val="28"/>
          <w:szCs w:val="28"/>
          <w:lang w:val="uk-UA"/>
        </w:rPr>
        <w:t>, можна побудувати матрицю Е</w:t>
      </w:r>
      <w:r w:rsidRPr="007A18F5">
        <w:rPr>
          <w:rFonts w:ascii="Times New Roman" w:hAnsi="Times New Roman"/>
          <w:sz w:val="28"/>
          <w:szCs w:val="28"/>
          <w:vertAlign w:val="subscript"/>
          <w:lang w:val="uk-UA"/>
        </w:rPr>
        <w:t>с</w:t>
      </w:r>
      <w:r w:rsidRPr="007A18F5">
        <w:rPr>
          <w:rFonts w:ascii="Times New Roman" w:hAnsi="Times New Roman"/>
          <w:sz w:val="28"/>
          <w:szCs w:val="28"/>
          <w:lang w:val="uk-UA"/>
        </w:rPr>
        <w:t xml:space="preserve"> такою, що:</w:t>
      </w:r>
    </w:p>
    <w:p w:rsidR="00B9295A" w:rsidRPr="007A18F5" w:rsidRDefault="00D51E94"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position w:val="-76"/>
          <w:sz w:val="28"/>
          <w:szCs w:val="28"/>
          <w:lang w:val="uk-UA"/>
        </w:rPr>
        <w:object w:dxaOrig="7760" w:dyaOrig="1660">
          <v:shape id="_x0000_i1170" type="#_x0000_t75" style="width:388.4pt;height:83.35pt" o:ole="">
            <v:imagedata r:id="rId377" o:title=""/>
          </v:shape>
          <o:OLEObject Type="Embed" ProgID="Equation.3" ShapeID="_x0000_i1170" DrawAspect="Content" ObjectID="_1645601825" r:id="rId378"/>
        </w:object>
      </w:r>
      <w:r w:rsidR="001F1480" w:rsidRPr="007A18F5">
        <w:rPr>
          <w:rFonts w:ascii="Times New Roman" w:hAnsi="Times New Roman"/>
          <w:sz w:val="28"/>
          <w:szCs w:val="28"/>
          <w:lang w:val="uk-UA"/>
        </w:rPr>
        <w:t xml:space="preserve">.    </w:t>
      </w:r>
      <w:r w:rsidR="00D14953">
        <w:rPr>
          <w:rFonts w:ascii="Times New Roman" w:hAnsi="Times New Roman"/>
          <w:sz w:val="28"/>
          <w:szCs w:val="28"/>
          <w:lang w:val="uk-UA"/>
        </w:rPr>
        <w:tab/>
      </w:r>
      <w:r w:rsidR="0002351F">
        <w:rPr>
          <w:rFonts w:ascii="Times New Roman" w:hAnsi="Times New Roman"/>
          <w:sz w:val="28"/>
          <w:szCs w:val="28"/>
          <w:lang w:val="uk-UA"/>
        </w:rPr>
        <w:t>(</w:t>
      </w:r>
      <w:r w:rsidR="00287576">
        <w:rPr>
          <w:rFonts w:ascii="Times New Roman" w:hAnsi="Times New Roman"/>
          <w:sz w:val="28"/>
          <w:szCs w:val="28"/>
          <w:lang w:val="uk-UA"/>
        </w:rPr>
        <w:t>4</w:t>
      </w:r>
      <w:r w:rsidR="00032C5A">
        <w:rPr>
          <w:rFonts w:ascii="Times New Roman" w:hAnsi="Times New Roman"/>
          <w:sz w:val="28"/>
          <w:szCs w:val="28"/>
          <w:lang w:val="uk-UA"/>
        </w:rPr>
        <w:t>.26</w:t>
      </w:r>
      <w:r w:rsidR="001F1480" w:rsidRPr="007A18F5">
        <w:rPr>
          <w:rFonts w:ascii="Times New Roman" w:hAnsi="Times New Roman"/>
          <w:sz w:val="28"/>
          <w:szCs w:val="28"/>
          <w:lang w:val="uk-UA"/>
        </w:rPr>
        <w:t>)</w:t>
      </w:r>
      <w:r w:rsidR="001F1480" w:rsidRPr="007A18F5">
        <w:rPr>
          <w:rFonts w:ascii="Times New Roman" w:hAnsi="Times New Roman"/>
          <w:sz w:val="28"/>
          <w:szCs w:val="28"/>
          <w:lang w:val="uk-UA"/>
        </w:rPr>
        <w:tab/>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lastRenderedPageBreak/>
        <w:t xml:space="preserve">Тепер ми можемо обчислити оператора ротації </w:t>
      </w:r>
      <w:r w:rsidR="00D51E94" w:rsidRPr="007A18F5">
        <w:rPr>
          <w:rFonts w:ascii="Times New Roman" w:hAnsi="Times New Roman"/>
          <w:position w:val="-12"/>
          <w:sz w:val="28"/>
          <w:szCs w:val="28"/>
          <w:lang w:val="uk-UA"/>
        </w:rPr>
        <w:object w:dxaOrig="1520" w:dyaOrig="440">
          <v:shape id="_x0000_i1171" type="#_x0000_t75" style="width:75.8pt;height:22.75pt" o:ole="">
            <v:imagedata r:id="rId379" o:title=""/>
          </v:shape>
          <o:OLEObject Type="Embed" ProgID="Equation.3" ShapeID="_x0000_i1171" DrawAspect="Content" ObjectID="_1645601826" r:id="rId380"/>
        </w:object>
      </w:r>
      <w:r w:rsidR="00E859BB" w:rsidRPr="007A18F5">
        <w:rPr>
          <w:rFonts w:ascii="Times New Roman" w:hAnsi="Times New Roman"/>
          <w:sz w:val="28"/>
          <w:szCs w:val="28"/>
          <w:lang w:val="uk-UA"/>
        </w:rPr>
        <w:t xml:space="preserve">,  </w:t>
      </w:r>
      <w:r w:rsidRPr="007A18F5">
        <w:rPr>
          <w:rFonts w:ascii="Times New Roman" w:hAnsi="Times New Roman"/>
          <w:sz w:val="28"/>
          <w:szCs w:val="28"/>
          <w:lang w:val="uk-UA"/>
        </w:rPr>
        <w:t>враховуючи матрицю ротації:</w:t>
      </w: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p>
    <w:p w:rsidR="00B9295A" w:rsidRPr="007A18F5" w:rsidRDefault="001F1480" w:rsidP="00D14953">
      <w:pPr>
        <w:spacing w:line="312" w:lineRule="auto"/>
        <w:contextualSpacing/>
        <w:mirrorIndents/>
        <w:jc w:val="right"/>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34"/>
          <w:sz w:val="28"/>
          <w:szCs w:val="28"/>
          <w:lang w:val="uk-UA"/>
        </w:rPr>
        <w:object w:dxaOrig="4660" w:dyaOrig="820">
          <v:shape id="_x0000_i1172" type="#_x0000_t75" style="width:233.05pt;height:39.8pt" o:ole="">
            <v:imagedata r:id="rId381" o:title=""/>
          </v:shape>
          <o:OLEObject Type="Embed" ProgID="Equation.3" ShapeID="_x0000_i1172" DrawAspect="Content" ObjectID="_1645601827" r:id="rId382"/>
        </w:object>
      </w:r>
      <w:r w:rsidRPr="007A18F5">
        <w:rPr>
          <w:rFonts w:ascii="Times New Roman" w:hAnsi="Times New Roman"/>
          <w:sz w:val="28"/>
          <w:szCs w:val="28"/>
          <w:lang w:val="uk-UA"/>
        </w:rPr>
        <w:t>.</w:t>
      </w:r>
      <w:r w:rsidRPr="007A18F5">
        <w:rPr>
          <w:rFonts w:ascii="Times New Roman" w:hAnsi="Times New Roman"/>
          <w:sz w:val="28"/>
          <w:szCs w:val="28"/>
          <w:lang w:val="uk-UA"/>
        </w:rPr>
        <w:tab/>
      </w:r>
      <w:r w:rsidRPr="007A18F5">
        <w:rPr>
          <w:rFonts w:ascii="Times New Roman" w:hAnsi="Times New Roman"/>
          <w:sz w:val="28"/>
          <w:szCs w:val="28"/>
          <w:lang w:val="uk-UA"/>
        </w:rPr>
        <w:tab/>
      </w:r>
      <w:r w:rsidR="00B9295A" w:rsidRPr="007A18F5">
        <w:rPr>
          <w:rFonts w:ascii="Times New Roman" w:hAnsi="Times New Roman"/>
          <w:sz w:val="28"/>
          <w:szCs w:val="28"/>
          <w:lang w:val="uk-UA"/>
        </w:rPr>
        <w:t xml:space="preserve"> (</w:t>
      </w:r>
      <w:r w:rsidR="00287576">
        <w:rPr>
          <w:rFonts w:ascii="Times New Roman" w:hAnsi="Times New Roman"/>
          <w:sz w:val="28"/>
          <w:szCs w:val="28"/>
          <w:lang w:val="uk-UA"/>
        </w:rPr>
        <w:t>4</w:t>
      </w:r>
      <w:r w:rsidR="00032C5A">
        <w:rPr>
          <w:rFonts w:ascii="Times New Roman" w:hAnsi="Times New Roman"/>
          <w:sz w:val="28"/>
          <w:szCs w:val="28"/>
          <w:lang w:val="uk-UA"/>
        </w:rPr>
        <w:t>.27</w:t>
      </w:r>
      <w:r w:rsidR="00B9295A"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B9295A" w:rsidRPr="007A18F5" w:rsidRDefault="00B9295A" w:rsidP="00DD09A1">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Далі можна розрахувати власні значення</w:t>
      </w:r>
      <w:r w:rsidR="00D51E94" w:rsidRPr="007A18F5">
        <w:rPr>
          <w:rFonts w:ascii="Times New Roman" w:hAnsi="Times New Roman"/>
          <w:position w:val="-4"/>
          <w:sz w:val="28"/>
          <w:szCs w:val="28"/>
          <w:lang w:val="uk-UA"/>
        </w:rPr>
        <w:object w:dxaOrig="320" w:dyaOrig="320">
          <v:shape id="_x0000_i1173" type="#_x0000_t75" style="width:17.05pt;height:17.05pt" o:ole="">
            <v:imagedata r:id="rId383" o:title=""/>
          </v:shape>
          <o:OLEObject Type="Embed" ProgID="Equation.3" ShapeID="_x0000_i1173" DrawAspect="Content" ObjectID="_1645601828" r:id="rId384"/>
        </w:object>
      </w:r>
      <w:r w:rsidRPr="007A18F5">
        <w:rPr>
          <w:rFonts w:ascii="Times New Roman" w:hAnsi="Times New Roman"/>
          <w:sz w:val="28"/>
          <w:szCs w:val="28"/>
          <w:lang w:val="uk-UA"/>
        </w:rPr>
        <w:t>та</w:t>
      </w:r>
      <w:r w:rsidR="00ED58BC">
        <w:rPr>
          <w:rFonts w:ascii="Times New Roman" w:hAnsi="Times New Roman"/>
          <w:sz w:val="28"/>
          <w:szCs w:val="28"/>
          <w:lang w:val="uk-UA"/>
        </w:rPr>
        <w:t xml:space="preserve"> використати їх, щоб</w:t>
      </w:r>
      <w:r w:rsidRPr="007A18F5">
        <w:rPr>
          <w:rFonts w:ascii="Times New Roman" w:hAnsi="Times New Roman"/>
          <w:sz w:val="28"/>
          <w:szCs w:val="28"/>
          <w:lang w:val="uk-UA"/>
        </w:rPr>
        <w:t xml:space="preserve"> виріши</w:t>
      </w:r>
      <w:r w:rsidR="00ED58BC">
        <w:rPr>
          <w:rFonts w:ascii="Times New Roman" w:hAnsi="Times New Roman"/>
          <w:sz w:val="28"/>
          <w:szCs w:val="28"/>
          <w:lang w:val="uk-UA"/>
        </w:rPr>
        <w:t xml:space="preserve">ти </w:t>
      </w:r>
      <w:r w:rsidRPr="007A18F5">
        <w:rPr>
          <w:rFonts w:ascii="Times New Roman" w:hAnsi="Times New Roman"/>
          <w:sz w:val="28"/>
          <w:szCs w:val="28"/>
          <w:lang w:val="uk-UA"/>
        </w:rPr>
        <w:t xml:space="preserve"> ку</w:t>
      </w:r>
      <w:r w:rsidR="00ED58BC">
        <w:rPr>
          <w:rFonts w:ascii="Times New Roman" w:hAnsi="Times New Roman"/>
          <w:sz w:val="28"/>
          <w:szCs w:val="28"/>
          <w:lang w:val="uk-UA"/>
        </w:rPr>
        <w:t>ти</w:t>
      </w:r>
      <w:r w:rsidRPr="007A18F5">
        <w:rPr>
          <w:rFonts w:ascii="Times New Roman" w:hAnsi="Times New Roman"/>
          <w:sz w:val="28"/>
          <w:szCs w:val="28"/>
          <w:lang w:val="uk-UA"/>
        </w:rPr>
        <w:t xml:space="preserve"> прибут</w:t>
      </w:r>
      <w:r w:rsidR="00ED58BC">
        <w:rPr>
          <w:rFonts w:ascii="Times New Roman" w:hAnsi="Times New Roman"/>
          <w:sz w:val="28"/>
          <w:szCs w:val="28"/>
          <w:lang w:val="uk-UA"/>
        </w:rPr>
        <w:t>тя сигналів</w:t>
      </w:r>
      <w:r w:rsidRPr="007A18F5">
        <w:rPr>
          <w:rFonts w:ascii="Times New Roman" w:hAnsi="Times New Roman"/>
          <w:sz w:val="28"/>
          <w:szCs w:val="28"/>
          <w:lang w:val="uk-UA"/>
        </w:rPr>
        <w:t>:</w:t>
      </w:r>
    </w:p>
    <w:p w:rsidR="00B9295A" w:rsidRPr="007A18F5" w:rsidRDefault="00B9295A" w:rsidP="00DD09A1">
      <w:pPr>
        <w:spacing w:line="312" w:lineRule="auto"/>
        <w:contextualSpacing/>
        <w:mirrorIndents/>
        <w:jc w:val="both"/>
        <w:rPr>
          <w:rFonts w:ascii="Times New Roman" w:hAnsi="Times New Roman"/>
          <w:sz w:val="28"/>
          <w:szCs w:val="28"/>
          <w:lang w:val="uk-UA"/>
        </w:rPr>
      </w:pPr>
    </w:p>
    <w:p w:rsidR="00602DC2" w:rsidRPr="007A18F5" w:rsidRDefault="001F1480" w:rsidP="00D14953">
      <w:pPr>
        <w:rPr>
          <w:rFonts w:ascii="Times New Roman" w:hAnsi="Times New Roman"/>
          <w:sz w:val="28"/>
          <w:szCs w:val="28"/>
          <w:lang w:val="uk-UA"/>
        </w:rPr>
      </w:pPr>
      <w:r w:rsidRPr="007A18F5">
        <w:rPr>
          <w:rFonts w:ascii="Times New Roman" w:hAnsi="Times New Roman"/>
          <w:sz w:val="28"/>
          <w:szCs w:val="28"/>
          <w:lang w:val="uk-UA"/>
        </w:rPr>
        <w:tab/>
      </w:r>
      <w:r w:rsidRPr="007A18F5">
        <w:rPr>
          <w:rFonts w:ascii="Times New Roman" w:hAnsi="Times New Roman"/>
          <w:sz w:val="28"/>
          <w:szCs w:val="28"/>
          <w:lang w:val="uk-UA"/>
        </w:rPr>
        <w:tab/>
      </w:r>
      <w:r w:rsidR="00D51E94" w:rsidRPr="007A18F5">
        <w:rPr>
          <w:rFonts w:ascii="Times New Roman" w:hAnsi="Times New Roman"/>
          <w:position w:val="-34"/>
          <w:sz w:val="28"/>
          <w:szCs w:val="28"/>
          <w:lang w:val="uk-UA"/>
        </w:rPr>
        <w:object w:dxaOrig="3440" w:dyaOrig="820">
          <v:shape id="_x0000_i1174" type="#_x0000_t75" style="width:155.35pt;height:39.8pt" o:ole="">
            <v:imagedata r:id="rId385" o:title=""/>
          </v:shape>
          <o:OLEObject Type="Embed" ProgID="Equation.3" ShapeID="_x0000_i1174" DrawAspect="Content" ObjectID="_1645601829" r:id="rId386"/>
        </w:object>
      </w:r>
      <w:r w:rsidRPr="007A18F5">
        <w:rPr>
          <w:rFonts w:ascii="Times New Roman" w:hAnsi="Times New Roman"/>
          <w:sz w:val="28"/>
          <w:szCs w:val="28"/>
          <w:lang w:val="uk-UA"/>
        </w:rPr>
        <w:t xml:space="preserve">, </w:t>
      </w:r>
      <w:r w:rsidR="00D51E94" w:rsidRPr="007A18F5">
        <w:rPr>
          <w:rFonts w:ascii="Times New Roman" w:hAnsi="Times New Roman"/>
          <w:position w:val="-34"/>
          <w:sz w:val="28"/>
          <w:szCs w:val="28"/>
          <w:lang w:val="uk-UA"/>
        </w:rPr>
        <w:object w:dxaOrig="3440" w:dyaOrig="820">
          <v:shape id="_x0000_i1175" type="#_x0000_t75" style="width:155.35pt;height:39.8pt" o:ole="">
            <v:imagedata r:id="rId387" o:title=""/>
          </v:shape>
          <o:OLEObject Type="Embed" ProgID="Equation.3" ShapeID="_x0000_i1175" DrawAspect="Content" ObjectID="_1645601830" r:id="rId388"/>
        </w:object>
      </w:r>
      <w:r w:rsidRPr="007A18F5">
        <w:rPr>
          <w:rFonts w:ascii="Times New Roman" w:hAnsi="Times New Roman"/>
          <w:sz w:val="28"/>
          <w:szCs w:val="28"/>
          <w:lang w:val="uk-UA"/>
        </w:rPr>
        <w:t xml:space="preserve">.  </w:t>
      </w:r>
      <w:r w:rsidR="00234242" w:rsidRPr="007A18F5">
        <w:rPr>
          <w:rFonts w:ascii="Times New Roman" w:hAnsi="Times New Roman"/>
          <w:sz w:val="28"/>
          <w:szCs w:val="28"/>
          <w:lang w:val="uk-UA"/>
        </w:rPr>
        <w:t>(</w:t>
      </w:r>
      <w:r w:rsidR="00287576">
        <w:rPr>
          <w:rFonts w:ascii="Times New Roman" w:hAnsi="Times New Roman"/>
          <w:sz w:val="28"/>
          <w:szCs w:val="28"/>
          <w:lang w:val="uk-UA"/>
        </w:rPr>
        <w:t>4</w:t>
      </w:r>
      <w:r w:rsidR="00032C5A">
        <w:rPr>
          <w:rFonts w:ascii="Times New Roman" w:hAnsi="Times New Roman"/>
          <w:sz w:val="28"/>
          <w:szCs w:val="28"/>
          <w:lang w:val="uk-UA"/>
        </w:rPr>
        <w:t>.28</w:t>
      </w:r>
      <w:r w:rsidR="00234242" w:rsidRPr="007A18F5">
        <w:rPr>
          <w:rFonts w:ascii="Times New Roman" w:hAnsi="Times New Roman"/>
          <w:sz w:val="28"/>
          <w:szCs w:val="28"/>
          <w:lang w:val="uk-UA"/>
        </w:rPr>
        <w:t xml:space="preserve">)    </w:t>
      </w:r>
      <w:r w:rsidRPr="007A18F5">
        <w:rPr>
          <w:rFonts w:ascii="Times New Roman" w:hAnsi="Times New Roman"/>
          <w:sz w:val="28"/>
          <w:szCs w:val="28"/>
          <w:lang w:val="uk-UA"/>
        </w:rPr>
        <w:tab/>
      </w:r>
      <w:r w:rsidRPr="007A18F5">
        <w:rPr>
          <w:rFonts w:ascii="Times New Roman" w:hAnsi="Times New Roman"/>
          <w:sz w:val="28"/>
          <w:szCs w:val="28"/>
          <w:lang w:val="uk-UA"/>
        </w:rPr>
        <w:tab/>
      </w:r>
      <w:r w:rsidR="00B041D8" w:rsidRPr="007A18F5">
        <w:rPr>
          <w:rFonts w:ascii="Times New Roman" w:hAnsi="Times New Roman"/>
          <w:sz w:val="28"/>
          <w:szCs w:val="28"/>
          <w:lang w:val="uk-UA"/>
        </w:rPr>
        <w:br w:type="page"/>
      </w:r>
    </w:p>
    <w:p w:rsidR="00274C1E" w:rsidRDefault="00287576" w:rsidP="00274C1E">
      <w:pPr>
        <w:spacing w:line="312" w:lineRule="auto"/>
        <w:ind w:firstLine="708"/>
        <w:contextualSpacing/>
        <w:mirrorIndents/>
        <w:jc w:val="center"/>
        <w:rPr>
          <w:rFonts w:ascii="Times New Roman" w:hAnsi="Times New Roman"/>
          <w:sz w:val="28"/>
          <w:szCs w:val="28"/>
          <w:lang w:val="uk-UA"/>
        </w:rPr>
      </w:pPr>
      <w:r>
        <w:rPr>
          <w:rFonts w:ascii="Times New Roman" w:hAnsi="Times New Roman"/>
          <w:sz w:val="28"/>
          <w:szCs w:val="28"/>
          <w:lang w:val="uk-UA"/>
        </w:rPr>
        <w:lastRenderedPageBreak/>
        <w:t>5</w:t>
      </w:r>
      <w:r w:rsidR="00602DC2" w:rsidRPr="007A18F5">
        <w:rPr>
          <w:rFonts w:ascii="Times New Roman" w:hAnsi="Times New Roman"/>
          <w:sz w:val="28"/>
          <w:szCs w:val="28"/>
          <w:lang w:val="uk-UA"/>
        </w:rPr>
        <w:t xml:space="preserve"> КОМПЛЕКСНА ОЦІНКА </w:t>
      </w:r>
      <w:r w:rsidR="007938AB" w:rsidRPr="007A18F5">
        <w:rPr>
          <w:rFonts w:ascii="Times New Roman" w:hAnsi="Times New Roman"/>
          <w:sz w:val="28"/>
          <w:szCs w:val="28"/>
          <w:lang w:val="uk-UA"/>
        </w:rPr>
        <w:t>КОРЕЛЯЦІЙНИХ МЕТОДІВ ПО</w:t>
      </w:r>
    </w:p>
    <w:p w:rsidR="00274C1E" w:rsidRDefault="007938AB" w:rsidP="00274C1E">
      <w:pPr>
        <w:spacing w:line="312" w:lineRule="auto"/>
        <w:ind w:firstLine="708"/>
        <w:contextualSpacing/>
        <w:mirrorIndents/>
        <w:jc w:val="center"/>
        <w:rPr>
          <w:rFonts w:ascii="Times New Roman" w:hAnsi="Times New Roman"/>
          <w:sz w:val="28"/>
          <w:szCs w:val="28"/>
          <w:lang w:val="uk-UA"/>
        </w:rPr>
      </w:pPr>
      <w:r w:rsidRPr="007A18F5">
        <w:rPr>
          <w:rFonts w:ascii="Times New Roman" w:hAnsi="Times New Roman"/>
          <w:sz w:val="28"/>
          <w:szCs w:val="28"/>
          <w:lang w:val="uk-UA"/>
        </w:rPr>
        <w:t>ВИЗНАЧЕННЮ НАПРЯМКІВ ПРИХОДУ СИГНАЛІВВИКЛИКУ</w:t>
      </w:r>
    </w:p>
    <w:p w:rsidR="007938AB" w:rsidRPr="007A18F5" w:rsidRDefault="007938AB" w:rsidP="00274C1E">
      <w:pPr>
        <w:spacing w:line="312" w:lineRule="auto"/>
        <w:ind w:firstLine="708"/>
        <w:contextualSpacing/>
        <w:mirrorIndents/>
        <w:jc w:val="center"/>
        <w:rPr>
          <w:rFonts w:ascii="Times New Roman" w:hAnsi="Times New Roman"/>
          <w:sz w:val="28"/>
          <w:szCs w:val="28"/>
          <w:lang w:val="uk-UA"/>
        </w:rPr>
      </w:pPr>
      <w:r w:rsidRPr="007A18F5">
        <w:rPr>
          <w:rFonts w:ascii="Times New Roman" w:hAnsi="Times New Roman"/>
          <w:sz w:val="28"/>
          <w:szCs w:val="28"/>
          <w:lang w:val="uk-UA"/>
        </w:rPr>
        <w:t>АБОНЕНТСЬКИХ СТАНЦІЙ</w:t>
      </w:r>
    </w:p>
    <w:p w:rsidR="00216060" w:rsidRDefault="00216060" w:rsidP="00AC480F">
      <w:pPr>
        <w:spacing w:line="312" w:lineRule="auto"/>
        <w:ind w:firstLine="708"/>
        <w:contextualSpacing/>
        <w:mirrorIndents/>
        <w:rPr>
          <w:rFonts w:ascii="Times New Roman" w:hAnsi="Times New Roman"/>
          <w:sz w:val="28"/>
          <w:szCs w:val="28"/>
          <w:lang w:val="uk-UA"/>
        </w:rPr>
      </w:pPr>
    </w:p>
    <w:p w:rsidR="00036663" w:rsidRPr="007A18F5" w:rsidRDefault="00036663" w:rsidP="00AC480F">
      <w:pPr>
        <w:spacing w:line="312" w:lineRule="auto"/>
        <w:ind w:firstLine="708"/>
        <w:contextualSpacing/>
        <w:mirrorIndents/>
        <w:rPr>
          <w:rFonts w:ascii="Times New Roman" w:hAnsi="Times New Roman"/>
          <w:sz w:val="28"/>
          <w:szCs w:val="28"/>
          <w:lang w:val="uk-UA"/>
        </w:rPr>
      </w:pPr>
    </w:p>
    <w:p w:rsidR="00B9295A" w:rsidRPr="007A18F5" w:rsidRDefault="00287576" w:rsidP="00AC480F">
      <w:pPr>
        <w:spacing w:line="312" w:lineRule="auto"/>
        <w:ind w:firstLine="708"/>
        <w:contextualSpacing/>
        <w:mirrorIndents/>
        <w:rPr>
          <w:rFonts w:ascii="Times New Roman" w:hAnsi="Times New Roman"/>
          <w:sz w:val="28"/>
          <w:szCs w:val="28"/>
          <w:lang w:val="uk-UA"/>
        </w:rPr>
      </w:pPr>
      <w:r>
        <w:rPr>
          <w:rFonts w:ascii="Times New Roman" w:hAnsi="Times New Roman"/>
          <w:sz w:val="28"/>
          <w:szCs w:val="28"/>
          <w:lang w:val="uk-UA"/>
        </w:rPr>
        <w:t>5</w:t>
      </w:r>
      <w:r w:rsidR="00602DC2" w:rsidRPr="007A18F5">
        <w:rPr>
          <w:rFonts w:ascii="Times New Roman" w:hAnsi="Times New Roman"/>
          <w:sz w:val="28"/>
          <w:szCs w:val="28"/>
          <w:lang w:val="uk-UA"/>
        </w:rPr>
        <w:t>.1 Опис</w:t>
      </w:r>
      <w:r w:rsidR="00B9295A" w:rsidRPr="007A18F5">
        <w:rPr>
          <w:rFonts w:ascii="Times New Roman" w:hAnsi="Times New Roman"/>
          <w:sz w:val="28"/>
          <w:szCs w:val="28"/>
          <w:lang w:val="uk-UA"/>
        </w:rPr>
        <w:t xml:space="preserve"> експериментального </w:t>
      </w:r>
      <w:r w:rsidR="00673D76" w:rsidRPr="007A18F5">
        <w:rPr>
          <w:rFonts w:ascii="Times New Roman" w:hAnsi="Times New Roman"/>
          <w:sz w:val="28"/>
          <w:szCs w:val="28"/>
          <w:lang w:val="uk-UA"/>
        </w:rPr>
        <w:t>д</w:t>
      </w:r>
      <w:r w:rsidR="00B9295A" w:rsidRPr="007A18F5">
        <w:rPr>
          <w:rFonts w:ascii="Times New Roman" w:hAnsi="Times New Roman"/>
          <w:sz w:val="28"/>
          <w:szCs w:val="28"/>
          <w:lang w:val="uk-UA"/>
        </w:rPr>
        <w:t>ослідження методів</w:t>
      </w:r>
    </w:p>
    <w:p w:rsidR="00216060" w:rsidRPr="007A18F5" w:rsidRDefault="00216060" w:rsidP="00AC480F">
      <w:pPr>
        <w:spacing w:line="312" w:lineRule="auto"/>
        <w:ind w:firstLine="708"/>
        <w:contextualSpacing/>
        <w:mirrorIndents/>
        <w:jc w:val="both"/>
        <w:rPr>
          <w:rFonts w:ascii="Times New Roman" w:hAnsi="Times New Roman"/>
          <w:color w:val="000000"/>
          <w:sz w:val="28"/>
          <w:szCs w:val="28"/>
          <w:lang w:val="uk-UA"/>
        </w:rPr>
      </w:pPr>
    </w:p>
    <w:p w:rsidR="00B9295A" w:rsidRPr="007A18F5" w:rsidRDefault="00B9295A"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В основі аналізу методів </w:t>
      </w:r>
      <w:r w:rsidR="00F0060A">
        <w:rPr>
          <w:rFonts w:ascii="Times New Roman" w:hAnsi="Times New Roman"/>
          <w:sz w:val="28"/>
          <w:szCs w:val="28"/>
          <w:lang w:val="uk-UA"/>
        </w:rPr>
        <w:t>надрозділення</w:t>
      </w:r>
      <w:r w:rsidRPr="007A18F5">
        <w:rPr>
          <w:rFonts w:ascii="Times New Roman" w:hAnsi="Times New Roman"/>
          <w:color w:val="000000"/>
          <w:sz w:val="28"/>
          <w:szCs w:val="28"/>
          <w:lang w:val="uk-UA"/>
        </w:rPr>
        <w:t xml:space="preserve"> розглядалися методи: </w:t>
      </w:r>
      <w:r w:rsidRPr="000C5278">
        <w:rPr>
          <w:rFonts w:ascii="Times New Roman" w:hAnsi="Times New Roman"/>
          <w:color w:val="000000"/>
          <w:sz w:val="28"/>
          <w:szCs w:val="28"/>
          <w:lang w:val="uk-UA"/>
        </w:rPr>
        <w:t>багатосигн</w:t>
      </w:r>
      <w:r w:rsidRPr="000C5278">
        <w:rPr>
          <w:rFonts w:ascii="Times New Roman" w:hAnsi="Times New Roman"/>
          <w:color w:val="000000"/>
          <w:sz w:val="28"/>
          <w:szCs w:val="28"/>
          <w:lang w:val="uk-UA"/>
        </w:rPr>
        <w:t>а</w:t>
      </w:r>
      <w:r w:rsidRPr="000C5278">
        <w:rPr>
          <w:rFonts w:ascii="Times New Roman" w:hAnsi="Times New Roman"/>
          <w:color w:val="000000"/>
          <w:sz w:val="28"/>
          <w:szCs w:val="28"/>
          <w:lang w:val="uk-UA"/>
        </w:rPr>
        <w:t xml:space="preserve">льної </w:t>
      </w:r>
      <w:r w:rsidR="00A46FB6">
        <w:rPr>
          <w:rFonts w:ascii="Times New Roman" w:hAnsi="Times New Roman"/>
          <w:sz w:val="28"/>
          <w:szCs w:val="28"/>
          <w:lang w:val="uk-UA"/>
        </w:rPr>
        <w:t>класифікації MUSIC</w:t>
      </w:r>
      <w:r w:rsidRPr="000C5278">
        <w:rPr>
          <w:rFonts w:ascii="Times New Roman" w:hAnsi="Times New Roman"/>
          <w:sz w:val="28"/>
          <w:szCs w:val="28"/>
          <w:lang w:val="uk-UA"/>
        </w:rPr>
        <w:t>, ESPRIT</w:t>
      </w:r>
      <w:r w:rsidR="00216060" w:rsidRPr="000C5278">
        <w:rPr>
          <w:rFonts w:ascii="Times New Roman" w:hAnsi="Times New Roman"/>
          <w:sz w:val="28"/>
          <w:szCs w:val="28"/>
          <w:lang w:val="uk-UA"/>
        </w:rPr>
        <w:t xml:space="preserve">, </w:t>
      </w:r>
      <w:r w:rsidR="00A46FB6">
        <w:rPr>
          <w:rFonts w:ascii="Times New Roman" w:hAnsi="Times New Roman"/>
          <w:sz w:val="28"/>
          <w:szCs w:val="28"/>
          <w:lang w:val="uk-UA"/>
        </w:rPr>
        <w:t>Min-</w:t>
      </w:r>
      <w:r w:rsidR="00A46FB6">
        <w:rPr>
          <w:rFonts w:ascii="Times New Roman" w:hAnsi="Times New Roman"/>
          <w:sz w:val="28"/>
          <w:szCs w:val="28"/>
          <w:lang w:val="en-US"/>
        </w:rPr>
        <w:t>N</w:t>
      </w:r>
      <w:r w:rsidR="00A46FB6">
        <w:rPr>
          <w:rFonts w:ascii="Times New Roman" w:hAnsi="Times New Roman"/>
          <w:sz w:val="28"/>
          <w:szCs w:val="28"/>
          <w:lang w:val="uk-UA"/>
        </w:rPr>
        <w:t>orm</w:t>
      </w:r>
      <w:r w:rsidR="00216060" w:rsidRPr="000C5278">
        <w:rPr>
          <w:rFonts w:ascii="Times New Roman" w:hAnsi="Times New Roman"/>
          <w:sz w:val="28"/>
          <w:szCs w:val="28"/>
          <w:lang w:val="uk-UA"/>
        </w:rPr>
        <w:t>, ме</w:t>
      </w:r>
      <w:r w:rsidR="00A46FB6">
        <w:rPr>
          <w:rFonts w:ascii="Times New Roman" w:hAnsi="Times New Roman"/>
          <w:sz w:val="28"/>
          <w:szCs w:val="28"/>
          <w:lang w:val="uk-UA"/>
        </w:rPr>
        <w:t>тодclassic beamform</w:t>
      </w:r>
      <w:r w:rsidR="00216060" w:rsidRPr="000C5278">
        <w:rPr>
          <w:rFonts w:ascii="Times New Roman" w:hAnsi="Times New Roman"/>
          <w:sz w:val="28"/>
          <w:szCs w:val="28"/>
          <w:lang w:val="uk-UA"/>
        </w:rPr>
        <w:t>, а також метод на</w:t>
      </w:r>
      <w:r w:rsidR="00D601BA">
        <w:rPr>
          <w:rFonts w:ascii="Times New Roman" w:hAnsi="Times New Roman"/>
          <w:sz w:val="28"/>
          <w:szCs w:val="28"/>
          <w:lang w:val="uk-UA"/>
        </w:rPr>
        <w:t xml:space="preserve">йменшої варіації Кейпона MVDR (Мinimum Мariance </w:t>
      </w:r>
      <w:r w:rsidR="00D601BA">
        <w:rPr>
          <w:rFonts w:ascii="Times New Roman" w:hAnsi="Times New Roman"/>
          <w:sz w:val="28"/>
          <w:szCs w:val="28"/>
          <w:lang w:val="en-US"/>
        </w:rPr>
        <w:t>M</w:t>
      </w:r>
      <w:r w:rsidR="00216060" w:rsidRPr="000C5278">
        <w:rPr>
          <w:rFonts w:ascii="Times New Roman" w:hAnsi="Times New Roman"/>
          <w:sz w:val="28"/>
          <w:szCs w:val="28"/>
          <w:lang w:val="uk-UA"/>
        </w:rPr>
        <w:t>ethod)</w:t>
      </w:r>
      <w:r w:rsidRPr="000C5278">
        <w:rPr>
          <w:rFonts w:ascii="Times New Roman" w:hAnsi="Times New Roman"/>
          <w:sz w:val="28"/>
          <w:szCs w:val="28"/>
          <w:lang w:val="uk-UA"/>
        </w:rPr>
        <w:t>.</w:t>
      </w:r>
      <w:r w:rsidRPr="007A18F5">
        <w:rPr>
          <w:rFonts w:ascii="Times New Roman" w:hAnsi="Times New Roman"/>
          <w:sz w:val="28"/>
          <w:szCs w:val="28"/>
          <w:lang w:val="uk-UA"/>
        </w:rPr>
        <w:t xml:space="preserve"> Отрима</w:t>
      </w:r>
      <w:r w:rsidRPr="007A18F5">
        <w:rPr>
          <w:rFonts w:ascii="Times New Roman" w:hAnsi="Times New Roman"/>
          <w:sz w:val="28"/>
          <w:szCs w:val="28"/>
          <w:lang w:val="uk-UA"/>
        </w:rPr>
        <w:t>н</w:t>
      </w:r>
      <w:r w:rsidRPr="007A18F5">
        <w:rPr>
          <w:rFonts w:ascii="Times New Roman" w:hAnsi="Times New Roman"/>
          <w:sz w:val="28"/>
          <w:szCs w:val="28"/>
          <w:lang w:val="uk-UA"/>
        </w:rPr>
        <w:t>ня оцінок роздільної здатнос</w:t>
      </w:r>
      <w:r w:rsidR="00B97593">
        <w:rPr>
          <w:rFonts w:ascii="Times New Roman" w:hAnsi="Times New Roman"/>
          <w:sz w:val="28"/>
          <w:szCs w:val="28"/>
          <w:lang w:val="uk-UA"/>
        </w:rPr>
        <w:t>ті методів кутового надрозділення</w:t>
      </w:r>
      <w:r w:rsidRPr="007A18F5">
        <w:rPr>
          <w:rFonts w:ascii="Times New Roman" w:hAnsi="Times New Roman"/>
          <w:sz w:val="28"/>
          <w:szCs w:val="28"/>
          <w:lang w:val="uk-UA"/>
        </w:rPr>
        <w:t xml:space="preserve"> сигналів за запр</w:t>
      </w:r>
      <w:r w:rsidRPr="007A18F5">
        <w:rPr>
          <w:rFonts w:ascii="Times New Roman" w:hAnsi="Times New Roman"/>
          <w:sz w:val="28"/>
          <w:szCs w:val="28"/>
          <w:lang w:val="uk-UA"/>
        </w:rPr>
        <w:t>о</w:t>
      </w:r>
      <w:r w:rsidRPr="007A18F5">
        <w:rPr>
          <w:rFonts w:ascii="Times New Roman" w:hAnsi="Times New Roman"/>
          <w:sz w:val="28"/>
          <w:szCs w:val="28"/>
          <w:lang w:val="uk-UA"/>
        </w:rPr>
        <w:t>понованою методикою ґрунтується на моделюван</w:t>
      </w:r>
      <w:r w:rsidR="00216060" w:rsidRPr="007A18F5">
        <w:rPr>
          <w:rFonts w:ascii="Times New Roman" w:hAnsi="Times New Roman"/>
          <w:sz w:val="28"/>
          <w:szCs w:val="28"/>
          <w:lang w:val="uk-UA"/>
        </w:rPr>
        <w:t xml:space="preserve">ні </w:t>
      </w:r>
      <w:r w:rsidR="00216060" w:rsidRPr="000C5278">
        <w:rPr>
          <w:rFonts w:ascii="Times New Roman" w:hAnsi="Times New Roman"/>
          <w:sz w:val="28"/>
          <w:szCs w:val="28"/>
          <w:lang w:val="uk-UA"/>
        </w:rPr>
        <w:t>3-х</w:t>
      </w:r>
      <w:r w:rsidRPr="007A18F5">
        <w:rPr>
          <w:rFonts w:ascii="Times New Roman" w:hAnsi="Times New Roman"/>
          <w:sz w:val="28"/>
          <w:szCs w:val="28"/>
          <w:lang w:val="uk-UA"/>
        </w:rPr>
        <w:t xml:space="preserve"> сценаріїв сигнально-завадової обстановки при варіації різних параметрів.</w:t>
      </w:r>
    </w:p>
    <w:p w:rsidR="00B9295A" w:rsidRPr="007A18F5" w:rsidRDefault="00B9295A"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Метою завдання оцін</w:t>
      </w:r>
      <w:r w:rsidR="00CB0D35">
        <w:rPr>
          <w:rFonts w:ascii="Times New Roman" w:hAnsi="Times New Roman"/>
          <w:sz w:val="28"/>
          <w:szCs w:val="28"/>
          <w:lang w:val="uk-UA"/>
        </w:rPr>
        <w:t>ки методів кутового надрозділення</w:t>
      </w:r>
      <w:r w:rsidRPr="007A18F5">
        <w:rPr>
          <w:rFonts w:ascii="Times New Roman" w:hAnsi="Times New Roman"/>
          <w:sz w:val="28"/>
          <w:szCs w:val="28"/>
          <w:lang w:val="uk-UA"/>
        </w:rPr>
        <w:t xml:space="preserve"> сигналів є </w:t>
      </w:r>
      <w:r w:rsidRPr="000C5278">
        <w:rPr>
          <w:rFonts w:ascii="Times New Roman" w:hAnsi="Times New Roman"/>
          <w:sz w:val="28"/>
          <w:szCs w:val="28"/>
          <w:lang w:val="uk-UA"/>
        </w:rPr>
        <w:t>визн</w:t>
      </w:r>
      <w:r w:rsidRPr="000C5278">
        <w:rPr>
          <w:rFonts w:ascii="Times New Roman" w:hAnsi="Times New Roman"/>
          <w:sz w:val="28"/>
          <w:szCs w:val="28"/>
          <w:lang w:val="uk-UA"/>
        </w:rPr>
        <w:t>а</w:t>
      </w:r>
      <w:r w:rsidRPr="000C5278">
        <w:rPr>
          <w:rFonts w:ascii="Times New Roman" w:hAnsi="Times New Roman"/>
          <w:sz w:val="28"/>
          <w:szCs w:val="28"/>
          <w:lang w:val="uk-UA"/>
        </w:rPr>
        <w:t>чення кутових координат джерел випромінювання при спостереж</w:t>
      </w:r>
      <w:r w:rsidR="00B97593">
        <w:rPr>
          <w:rFonts w:ascii="Times New Roman" w:hAnsi="Times New Roman"/>
          <w:sz w:val="28"/>
          <w:szCs w:val="28"/>
          <w:lang w:val="uk-UA"/>
        </w:rPr>
        <w:t>енні М-вибірок даних з виходів  N –</w:t>
      </w:r>
      <w:r w:rsidRPr="000C5278">
        <w:rPr>
          <w:rFonts w:ascii="Times New Roman" w:hAnsi="Times New Roman"/>
          <w:sz w:val="28"/>
          <w:szCs w:val="28"/>
          <w:lang w:val="uk-UA"/>
        </w:rPr>
        <w:t xml:space="preserve"> ант</w:t>
      </w:r>
      <w:r w:rsidR="00B97593">
        <w:rPr>
          <w:rFonts w:ascii="Times New Roman" w:hAnsi="Times New Roman"/>
          <w:sz w:val="28"/>
          <w:szCs w:val="28"/>
          <w:lang w:val="uk-UA"/>
        </w:rPr>
        <w:t>енних елементів еквідистанційної</w:t>
      </w:r>
      <w:r w:rsidRPr="000C5278">
        <w:rPr>
          <w:rFonts w:ascii="Times New Roman" w:hAnsi="Times New Roman"/>
          <w:sz w:val="28"/>
          <w:szCs w:val="28"/>
          <w:lang w:val="uk-UA"/>
        </w:rPr>
        <w:t xml:space="preserve"> лінійної АР і порівн</w:t>
      </w:r>
      <w:r w:rsidRPr="000C5278">
        <w:rPr>
          <w:rFonts w:ascii="Times New Roman" w:hAnsi="Times New Roman"/>
          <w:sz w:val="28"/>
          <w:szCs w:val="28"/>
          <w:lang w:val="uk-UA"/>
        </w:rPr>
        <w:t>я</w:t>
      </w:r>
      <w:r w:rsidRPr="000C5278">
        <w:rPr>
          <w:rFonts w:ascii="Times New Roman" w:hAnsi="Times New Roman"/>
          <w:sz w:val="28"/>
          <w:szCs w:val="28"/>
          <w:lang w:val="uk-UA"/>
        </w:rPr>
        <w:t>льний</w:t>
      </w:r>
      <w:r w:rsidRPr="007A18F5">
        <w:rPr>
          <w:rFonts w:ascii="Times New Roman" w:hAnsi="Times New Roman"/>
          <w:sz w:val="28"/>
          <w:szCs w:val="28"/>
          <w:lang w:val="uk-UA"/>
        </w:rPr>
        <w:t xml:space="preserve"> аналіз методів за критерієм роздільної здатності.</w:t>
      </w:r>
    </w:p>
    <w:p w:rsidR="00B9295A" w:rsidRPr="007A18F5" w:rsidRDefault="00B9295A" w:rsidP="00AC480F">
      <w:pPr>
        <w:spacing w:line="312" w:lineRule="auto"/>
        <w:ind w:firstLine="708"/>
        <w:contextualSpacing/>
        <w:mirrorIndents/>
        <w:jc w:val="both"/>
        <w:rPr>
          <w:rFonts w:ascii="Times New Roman" w:hAnsi="Times New Roman"/>
          <w:sz w:val="28"/>
          <w:szCs w:val="28"/>
          <w:lang w:val="uk-UA"/>
        </w:rPr>
      </w:pPr>
      <w:r w:rsidRPr="007A18F5">
        <w:rPr>
          <w:rFonts w:ascii="Times New Roman" w:hAnsi="Times New Roman"/>
          <w:sz w:val="28"/>
          <w:szCs w:val="28"/>
          <w:lang w:val="uk-UA"/>
        </w:rPr>
        <w:t>В рамках даного дослідження використовуємо ряд припущень:</w:t>
      </w:r>
    </w:p>
    <w:p w:rsidR="00B9295A" w:rsidRPr="00036663"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sz w:val="28"/>
          <w:szCs w:val="28"/>
          <w:lang w:val="uk-UA"/>
        </w:rPr>
        <w:tab/>
      </w:r>
      <w:r w:rsidRPr="00036663">
        <w:rPr>
          <w:rFonts w:ascii="Times New Roman" w:hAnsi="Times New Roman"/>
          <w:sz w:val="28"/>
          <w:szCs w:val="28"/>
          <w:lang w:val="uk-UA"/>
        </w:rPr>
        <w:t>1) В</w:t>
      </w:r>
      <w:r w:rsidR="00B9295A" w:rsidRPr="00036663">
        <w:rPr>
          <w:rFonts w:ascii="Times New Roman" w:hAnsi="Times New Roman"/>
          <w:sz w:val="28"/>
          <w:szCs w:val="28"/>
          <w:lang w:val="uk-UA"/>
        </w:rPr>
        <w:t>ідомо число оцінюваних сигналів (це дозволяє вибрати число навчал</w:t>
      </w:r>
      <w:r w:rsidR="00B9295A" w:rsidRPr="00036663">
        <w:rPr>
          <w:rFonts w:ascii="Times New Roman" w:hAnsi="Times New Roman"/>
          <w:sz w:val="28"/>
          <w:szCs w:val="28"/>
          <w:lang w:val="uk-UA"/>
        </w:rPr>
        <w:t>ь</w:t>
      </w:r>
      <w:r w:rsidR="00B9295A" w:rsidRPr="00036663">
        <w:rPr>
          <w:rFonts w:ascii="Times New Roman" w:hAnsi="Times New Roman"/>
          <w:sz w:val="28"/>
          <w:szCs w:val="28"/>
          <w:lang w:val="uk-UA"/>
        </w:rPr>
        <w:t>них вибірок рівним оптимальному і тим самим уникнути додаткових втрат).</w:t>
      </w:r>
    </w:p>
    <w:p w:rsidR="00B9295A" w:rsidRPr="00036663" w:rsidRDefault="00036663" w:rsidP="00AC480F">
      <w:pPr>
        <w:spacing w:line="312" w:lineRule="auto"/>
        <w:ind w:firstLine="708"/>
        <w:contextualSpacing/>
        <w:mirrorIndents/>
        <w:jc w:val="both"/>
        <w:rPr>
          <w:rFonts w:ascii="Times New Roman" w:hAnsi="Times New Roman"/>
          <w:sz w:val="28"/>
          <w:szCs w:val="28"/>
          <w:lang w:val="uk-UA"/>
        </w:rPr>
      </w:pPr>
      <w:r w:rsidRPr="00036663">
        <w:rPr>
          <w:rFonts w:ascii="Times New Roman" w:hAnsi="Times New Roman"/>
          <w:sz w:val="28"/>
          <w:szCs w:val="28"/>
          <w:lang w:val="uk-UA"/>
        </w:rPr>
        <w:t>2</w:t>
      </w:r>
      <w:r w:rsidR="00A62DA8" w:rsidRPr="00036663">
        <w:rPr>
          <w:rFonts w:ascii="Times New Roman" w:hAnsi="Times New Roman"/>
          <w:sz w:val="28"/>
          <w:szCs w:val="28"/>
          <w:lang w:val="uk-UA"/>
        </w:rPr>
        <w:t>) С</w:t>
      </w:r>
      <w:r w:rsidR="00CB0D35">
        <w:rPr>
          <w:rFonts w:ascii="Times New Roman" w:hAnsi="Times New Roman"/>
          <w:sz w:val="28"/>
          <w:szCs w:val="28"/>
          <w:lang w:val="uk-UA"/>
        </w:rPr>
        <w:t xml:space="preserve">игнали є </w:t>
      </w:r>
      <w:r w:rsidR="00B9295A" w:rsidRPr="00036663">
        <w:rPr>
          <w:rFonts w:ascii="Times New Roman" w:hAnsi="Times New Roman"/>
          <w:sz w:val="28"/>
          <w:szCs w:val="28"/>
          <w:lang w:val="uk-UA"/>
        </w:rPr>
        <w:t xml:space="preserve">відомими детермінованими функціями (що є </w:t>
      </w:r>
      <w:r w:rsidR="00A62DA8" w:rsidRPr="00036663">
        <w:rPr>
          <w:rFonts w:ascii="Times New Roman" w:hAnsi="Times New Roman"/>
          <w:sz w:val="28"/>
          <w:szCs w:val="28"/>
          <w:lang w:val="uk-UA"/>
        </w:rPr>
        <w:t>характерним для систем зв'язку).</w:t>
      </w:r>
    </w:p>
    <w:p w:rsidR="00B9295A" w:rsidRPr="00036663" w:rsidRDefault="00036663" w:rsidP="00AC480F">
      <w:pPr>
        <w:spacing w:line="312" w:lineRule="auto"/>
        <w:ind w:firstLine="708"/>
        <w:contextualSpacing/>
        <w:mirrorIndents/>
        <w:jc w:val="both"/>
        <w:rPr>
          <w:rFonts w:ascii="Times New Roman" w:hAnsi="Times New Roman"/>
          <w:sz w:val="28"/>
          <w:szCs w:val="28"/>
          <w:lang w:val="uk-UA"/>
        </w:rPr>
      </w:pPr>
      <w:r w:rsidRPr="00036663">
        <w:rPr>
          <w:rFonts w:ascii="Times New Roman" w:hAnsi="Times New Roman"/>
          <w:sz w:val="28"/>
          <w:szCs w:val="28"/>
          <w:lang w:val="uk-UA"/>
        </w:rPr>
        <w:t>3</w:t>
      </w:r>
      <w:r w:rsidR="00A62DA8" w:rsidRPr="00036663">
        <w:rPr>
          <w:rFonts w:ascii="Times New Roman" w:hAnsi="Times New Roman"/>
          <w:sz w:val="28"/>
          <w:szCs w:val="28"/>
          <w:lang w:val="uk-UA"/>
        </w:rPr>
        <w:t>) Н</w:t>
      </w:r>
      <w:r w:rsidR="00B9295A" w:rsidRPr="00036663">
        <w:rPr>
          <w:rFonts w:ascii="Times New Roman" w:hAnsi="Times New Roman"/>
          <w:sz w:val="28"/>
          <w:szCs w:val="28"/>
          <w:lang w:val="uk-UA"/>
        </w:rPr>
        <w:t xml:space="preserve">абір з </w:t>
      </w:r>
      <w:r w:rsidR="00D51E94" w:rsidRPr="00036663">
        <w:rPr>
          <w:rFonts w:ascii="Times New Roman" w:hAnsi="Times New Roman"/>
          <w:position w:val="-6"/>
          <w:sz w:val="28"/>
          <w:szCs w:val="28"/>
          <w:lang w:val="uk-UA"/>
        </w:rPr>
        <w:object w:dxaOrig="300" w:dyaOrig="320">
          <v:shape id="_x0000_i1176" type="#_x0000_t75" style="width:15.15pt;height:17.05pt" o:ole="" filled="t">
            <v:fill color2="black"/>
            <v:imagedata r:id="rId389" o:title=""/>
          </v:shape>
          <o:OLEObject Type="Embed" ProgID="Equation.3" ShapeID="_x0000_i1176" DrawAspect="Content" ObjectID="_1645601831" r:id="rId390"/>
        </w:object>
      </w:r>
      <w:r w:rsidRPr="00036663">
        <w:rPr>
          <w:rFonts w:ascii="Times New Roman" w:hAnsi="Times New Roman"/>
          <w:sz w:val="28"/>
          <w:szCs w:val="28"/>
          <w:lang w:val="uk-UA"/>
        </w:rPr>
        <w:t xml:space="preserve">будь-яких </w:t>
      </w:r>
      <w:r w:rsidR="00CB0D35">
        <w:rPr>
          <w:rFonts w:ascii="Times New Roman" w:hAnsi="Times New Roman"/>
          <w:sz w:val="28"/>
          <w:szCs w:val="28"/>
          <w:lang w:val="uk-UA"/>
        </w:rPr>
        <w:t>спрямованих</w:t>
      </w:r>
      <w:r w:rsidR="00B9295A" w:rsidRPr="00036663">
        <w:rPr>
          <w:rFonts w:ascii="Times New Roman" w:hAnsi="Times New Roman"/>
          <w:sz w:val="28"/>
          <w:szCs w:val="28"/>
          <w:lang w:val="uk-UA"/>
        </w:rPr>
        <w:t xml:space="preserve"> векторів є лінійно незалежним (хара</w:t>
      </w:r>
      <w:r w:rsidR="00B9295A" w:rsidRPr="00036663">
        <w:rPr>
          <w:rFonts w:ascii="Times New Roman" w:hAnsi="Times New Roman"/>
          <w:sz w:val="28"/>
          <w:szCs w:val="28"/>
          <w:lang w:val="uk-UA"/>
        </w:rPr>
        <w:t>к</w:t>
      </w:r>
      <w:r w:rsidR="00B9295A" w:rsidRPr="00036663">
        <w:rPr>
          <w:rFonts w:ascii="Times New Roman" w:hAnsi="Times New Roman"/>
          <w:sz w:val="28"/>
          <w:szCs w:val="28"/>
          <w:lang w:val="uk-UA"/>
        </w:rPr>
        <w:t>тер</w:t>
      </w:r>
      <w:r w:rsidR="00B40229">
        <w:rPr>
          <w:rFonts w:ascii="Times New Roman" w:hAnsi="Times New Roman"/>
          <w:sz w:val="28"/>
          <w:szCs w:val="28"/>
          <w:lang w:val="uk-UA"/>
        </w:rPr>
        <w:t>на</w:t>
      </w:r>
      <w:r w:rsidR="00B9295A" w:rsidRPr="00036663">
        <w:rPr>
          <w:rFonts w:ascii="Times New Roman" w:hAnsi="Times New Roman"/>
          <w:sz w:val="28"/>
          <w:szCs w:val="28"/>
          <w:lang w:val="uk-UA"/>
        </w:rPr>
        <w:t xml:space="preserve"> без</w:t>
      </w:r>
      <w:r w:rsidR="00B40229">
        <w:rPr>
          <w:rFonts w:ascii="Times New Roman" w:hAnsi="Times New Roman"/>
          <w:sz w:val="28"/>
          <w:szCs w:val="28"/>
          <w:lang w:val="uk-UA"/>
        </w:rPr>
        <w:t>ліч АЕ є однозначною</w:t>
      </w:r>
      <w:r w:rsidR="00B9295A" w:rsidRPr="00036663">
        <w:rPr>
          <w:rFonts w:ascii="Times New Roman" w:hAnsi="Times New Roman"/>
          <w:sz w:val="28"/>
          <w:szCs w:val="28"/>
          <w:lang w:val="uk-UA"/>
        </w:rPr>
        <w:t>, тільки в разі якщо будь-яка множина однозна</w:t>
      </w:r>
      <w:r w:rsidR="00B9295A" w:rsidRPr="00036663">
        <w:rPr>
          <w:rFonts w:ascii="Times New Roman" w:hAnsi="Times New Roman"/>
          <w:sz w:val="28"/>
          <w:szCs w:val="28"/>
          <w:lang w:val="uk-UA"/>
        </w:rPr>
        <w:t>ч</w:t>
      </w:r>
      <w:r w:rsidR="00B9295A" w:rsidRPr="00036663">
        <w:rPr>
          <w:rFonts w:ascii="Times New Roman" w:hAnsi="Times New Roman"/>
          <w:sz w:val="28"/>
          <w:szCs w:val="28"/>
          <w:lang w:val="uk-UA"/>
        </w:rPr>
        <w:t xml:space="preserve">них напрямних векторів </w:t>
      </w:r>
      <w:r w:rsidR="00D51E94" w:rsidRPr="00036663">
        <w:rPr>
          <w:rFonts w:ascii="Times New Roman" w:hAnsi="Times New Roman"/>
          <w:position w:val="-6"/>
          <w:sz w:val="28"/>
          <w:szCs w:val="28"/>
          <w:lang w:val="uk-UA"/>
        </w:rPr>
        <w:object w:dxaOrig="300" w:dyaOrig="320">
          <v:shape id="_x0000_i1177" type="#_x0000_t75" style="width:15.15pt;height:17.05pt" o:ole="" filled="t">
            <v:fill color2="black"/>
            <v:imagedata r:id="rId391" o:title=""/>
          </v:shape>
          <o:OLEObject Type="Embed" ProgID="Equation.3" ShapeID="_x0000_i1177" DrawAspect="Content" ObjectID="_1645601832" r:id="rId392"/>
        </w:object>
      </w:r>
      <w:r w:rsidR="00B9295A" w:rsidRPr="00036663">
        <w:rPr>
          <w:rFonts w:ascii="Times New Roman" w:hAnsi="Times New Roman"/>
          <w:sz w:val="28"/>
          <w:szCs w:val="28"/>
          <w:lang w:val="uk-UA"/>
        </w:rPr>
        <w:t>, які формують решітчасту безліч в багатозв’язній о</w:t>
      </w:r>
      <w:r w:rsidR="00B9295A" w:rsidRPr="00036663">
        <w:rPr>
          <w:rFonts w:ascii="Times New Roman" w:hAnsi="Times New Roman"/>
          <w:sz w:val="28"/>
          <w:szCs w:val="28"/>
          <w:lang w:val="uk-UA"/>
        </w:rPr>
        <w:t>б</w:t>
      </w:r>
      <w:r w:rsidRPr="00036663">
        <w:rPr>
          <w:rFonts w:ascii="Times New Roman" w:hAnsi="Times New Roman"/>
          <w:sz w:val="28"/>
          <w:szCs w:val="28"/>
          <w:lang w:val="uk-UA"/>
        </w:rPr>
        <w:t>ласті утворює лінійно незалежну</w:t>
      </w:r>
      <w:r w:rsidR="00B9295A" w:rsidRPr="00036663">
        <w:rPr>
          <w:rFonts w:ascii="Times New Roman" w:hAnsi="Times New Roman"/>
          <w:sz w:val="28"/>
          <w:szCs w:val="28"/>
          <w:lang w:val="uk-UA"/>
        </w:rPr>
        <w:t xml:space="preserve"> безліч, при </w:t>
      </w:r>
      <w:r w:rsidR="00D51E94" w:rsidRPr="00036663">
        <w:rPr>
          <w:rFonts w:ascii="Times New Roman" w:hAnsi="Times New Roman"/>
          <w:position w:val="-8"/>
          <w:sz w:val="28"/>
          <w:szCs w:val="28"/>
          <w:lang w:val="uk-UA"/>
        </w:rPr>
        <w:object w:dxaOrig="880" w:dyaOrig="340">
          <v:shape id="_x0000_i1178" type="#_x0000_t75" style="width:43.6pt;height:17.05pt" o:ole="" filled="t">
            <v:fill color2="black"/>
            <v:imagedata r:id="rId393" o:title=""/>
          </v:shape>
          <o:OLEObject Type="Embed" ProgID="Equation.3" ShapeID="_x0000_i1178" DrawAspect="Content" ObjectID="_1645601833" r:id="rId394"/>
        </w:object>
      </w:r>
      <w:r w:rsidR="00B9295A" w:rsidRPr="00036663">
        <w:rPr>
          <w:rFonts w:ascii="Times New Roman" w:hAnsi="Times New Roman"/>
          <w:sz w:val="28"/>
          <w:szCs w:val="28"/>
          <w:lang w:val="uk-UA"/>
        </w:rPr>
        <w:t xml:space="preserve">, де </w:t>
      </w:r>
      <w:r w:rsidR="00D51E94" w:rsidRPr="00036663">
        <w:rPr>
          <w:rFonts w:ascii="Times New Roman" w:hAnsi="Times New Roman"/>
          <w:position w:val="-4"/>
          <w:sz w:val="28"/>
          <w:szCs w:val="28"/>
          <w:lang w:val="uk-UA"/>
        </w:rPr>
        <w:object w:dxaOrig="340" w:dyaOrig="300">
          <v:shape id="_x0000_i1179" type="#_x0000_t75" style="width:17.05pt;height:15.15pt" o:ole="" filled="t">
            <v:fill color2="black"/>
            <v:imagedata r:id="rId395" o:title=""/>
          </v:shape>
          <o:OLEObject Type="Embed" ProgID="Equation.3" ShapeID="_x0000_i1179" DrawAspect="Content" ObjectID="_1645601834" r:id="rId396"/>
        </w:object>
      </w:r>
      <w:r w:rsidR="00A62DA8" w:rsidRPr="00036663">
        <w:rPr>
          <w:rFonts w:ascii="Times New Roman" w:hAnsi="Times New Roman"/>
          <w:sz w:val="28"/>
          <w:szCs w:val="28"/>
          <w:lang w:val="uk-UA"/>
        </w:rPr>
        <w:t xml:space="preserve"> кількість АЕ) [10].</w:t>
      </w:r>
    </w:p>
    <w:p w:rsidR="00B9295A" w:rsidRPr="007A18F5" w:rsidRDefault="00A62DA8" w:rsidP="00AC480F">
      <w:pPr>
        <w:spacing w:line="312" w:lineRule="auto"/>
        <w:ind w:firstLine="708"/>
        <w:contextualSpacing/>
        <w:mirrorIndents/>
        <w:jc w:val="both"/>
        <w:rPr>
          <w:rFonts w:ascii="Times New Roman" w:hAnsi="Times New Roman"/>
          <w:sz w:val="28"/>
          <w:szCs w:val="28"/>
          <w:lang w:val="uk-UA"/>
        </w:rPr>
      </w:pPr>
      <w:r w:rsidRPr="00036663">
        <w:rPr>
          <w:rFonts w:ascii="Times New Roman" w:hAnsi="Times New Roman"/>
          <w:sz w:val="28"/>
          <w:szCs w:val="28"/>
          <w:lang w:val="uk-UA"/>
        </w:rPr>
        <w:t>5) В</w:t>
      </w:r>
      <w:r w:rsidR="00B9295A" w:rsidRPr="00036663">
        <w:rPr>
          <w:rFonts w:ascii="Times New Roman" w:hAnsi="Times New Roman"/>
          <w:sz w:val="28"/>
          <w:szCs w:val="28"/>
          <w:lang w:val="uk-UA"/>
        </w:rPr>
        <w:t xml:space="preserve"> смузі обробки в якості шуму використовується гауссовий білий шум, некорельований у всіх просторових каналах з однаковою потужністю (додаткова оцінка параметрів шуму істотно ускладнює завдання оцінювання напрямки пр</w:t>
      </w:r>
      <w:r w:rsidR="00B9295A" w:rsidRPr="00036663">
        <w:rPr>
          <w:rFonts w:ascii="Times New Roman" w:hAnsi="Times New Roman"/>
          <w:sz w:val="28"/>
          <w:szCs w:val="28"/>
          <w:lang w:val="uk-UA"/>
        </w:rPr>
        <w:t>и</w:t>
      </w:r>
      <w:r w:rsidR="00B9295A" w:rsidRPr="00036663">
        <w:rPr>
          <w:rFonts w:ascii="Times New Roman" w:hAnsi="Times New Roman"/>
          <w:sz w:val="28"/>
          <w:szCs w:val="28"/>
          <w:lang w:val="uk-UA"/>
        </w:rPr>
        <w:t>ходу сигналів).</w:t>
      </w:r>
    </w:p>
    <w:p w:rsidR="00B9295A" w:rsidRPr="007A18F5" w:rsidRDefault="00A62DA8" w:rsidP="00AC480F">
      <w:pPr>
        <w:spacing w:line="312" w:lineRule="auto"/>
        <w:ind w:firstLine="567"/>
        <w:contextualSpacing/>
        <w:mirrorIndents/>
        <w:jc w:val="both"/>
        <w:rPr>
          <w:rFonts w:ascii="Times New Roman" w:hAnsi="Times New Roman"/>
          <w:color w:val="0000FF"/>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У разі неприйняття до уваги використовуваних припущень, аналітична м</w:t>
      </w:r>
      <w:r w:rsidR="00B9295A" w:rsidRPr="007A18F5">
        <w:rPr>
          <w:rFonts w:ascii="Times New Roman" w:hAnsi="Times New Roman"/>
          <w:sz w:val="28"/>
          <w:szCs w:val="28"/>
          <w:lang w:val="uk-UA"/>
        </w:rPr>
        <w:t>о</w:t>
      </w:r>
      <w:r w:rsidR="00B9295A" w:rsidRPr="007A18F5">
        <w:rPr>
          <w:rFonts w:ascii="Times New Roman" w:hAnsi="Times New Roman"/>
          <w:sz w:val="28"/>
          <w:szCs w:val="28"/>
          <w:lang w:val="uk-UA"/>
        </w:rPr>
        <w:t>дель оцінки вагового вектору АР значно ускладнюється у зв'язку зі збільшенням кількості параметрів</w:t>
      </w:r>
      <w:r w:rsidR="009F5E1B">
        <w:rPr>
          <w:rFonts w:ascii="Times New Roman" w:hAnsi="Times New Roman"/>
          <w:sz w:val="28"/>
          <w:szCs w:val="28"/>
          <w:lang w:val="uk-UA"/>
        </w:rPr>
        <w:t>,</w:t>
      </w:r>
      <w:r w:rsidR="00B9295A" w:rsidRPr="007A18F5">
        <w:rPr>
          <w:rFonts w:ascii="Times New Roman" w:hAnsi="Times New Roman"/>
          <w:sz w:val="28"/>
          <w:szCs w:val="28"/>
          <w:lang w:val="uk-UA"/>
        </w:rPr>
        <w:t xml:space="preserve"> в</w:t>
      </w:r>
      <w:r w:rsidR="009F5E1B">
        <w:rPr>
          <w:rFonts w:ascii="Times New Roman" w:hAnsi="Times New Roman"/>
          <w:sz w:val="28"/>
          <w:szCs w:val="28"/>
          <w:lang w:val="uk-UA"/>
        </w:rPr>
        <w:t>изначаючих</w:t>
      </w:r>
      <w:r w:rsidR="00B9295A" w:rsidRPr="007A18F5">
        <w:rPr>
          <w:rFonts w:ascii="Times New Roman" w:hAnsi="Times New Roman"/>
          <w:sz w:val="28"/>
          <w:szCs w:val="28"/>
          <w:lang w:val="uk-UA"/>
        </w:rPr>
        <w:t xml:space="preserve"> апріорну інформацію що можна побачити у процесах АР. При цьому істотно зростає обчислювальна складність, що робить </w:t>
      </w:r>
      <w:r w:rsidR="00B9295A" w:rsidRPr="007A18F5">
        <w:rPr>
          <w:rFonts w:ascii="Times New Roman" w:hAnsi="Times New Roman"/>
          <w:sz w:val="28"/>
          <w:szCs w:val="28"/>
          <w:lang w:val="uk-UA"/>
        </w:rPr>
        <w:lastRenderedPageBreak/>
        <w:t>модель даних практично нездійсненною.</w:t>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Pr="007A18F5">
        <w:rPr>
          <w:rFonts w:ascii="Times New Roman" w:hAnsi="Times New Roman"/>
          <w:color w:val="0000FF"/>
          <w:sz w:val="28"/>
          <w:szCs w:val="28"/>
          <w:lang w:val="uk-UA"/>
        </w:rPr>
        <w:tab/>
      </w:r>
      <w:r w:rsidR="00B9295A" w:rsidRPr="007A18F5">
        <w:rPr>
          <w:rFonts w:ascii="Times New Roman" w:hAnsi="Times New Roman"/>
          <w:sz w:val="28"/>
          <w:szCs w:val="28"/>
          <w:lang w:val="uk-UA"/>
        </w:rPr>
        <w:t>З метою отримання адекватних кількісних і якісних оцінок теоретичної гр</w:t>
      </w:r>
      <w:r w:rsidR="00B9295A" w:rsidRPr="007A18F5">
        <w:rPr>
          <w:rFonts w:ascii="Times New Roman" w:hAnsi="Times New Roman"/>
          <w:sz w:val="28"/>
          <w:szCs w:val="28"/>
          <w:lang w:val="uk-UA"/>
        </w:rPr>
        <w:t>а</w:t>
      </w:r>
      <w:r w:rsidR="00B9295A" w:rsidRPr="007A18F5">
        <w:rPr>
          <w:rFonts w:ascii="Times New Roman" w:hAnsi="Times New Roman"/>
          <w:sz w:val="28"/>
          <w:szCs w:val="28"/>
          <w:lang w:val="uk-UA"/>
        </w:rPr>
        <w:t>ничної точності методів</w:t>
      </w:r>
      <w:r w:rsidR="009F5E1B">
        <w:rPr>
          <w:rFonts w:ascii="Times New Roman" w:hAnsi="Times New Roman"/>
          <w:sz w:val="28"/>
          <w:szCs w:val="28"/>
          <w:lang w:val="uk-UA"/>
        </w:rPr>
        <w:t>,</w:t>
      </w:r>
      <w:r w:rsidR="00B9295A" w:rsidRPr="007A18F5">
        <w:rPr>
          <w:rFonts w:ascii="Times New Roman" w:hAnsi="Times New Roman"/>
          <w:sz w:val="28"/>
          <w:szCs w:val="28"/>
          <w:lang w:val="uk-UA"/>
        </w:rPr>
        <w:t xml:space="preserve"> використовувалися значення параметрів близькі до межі стійкості методів, представлені в табл. </w:t>
      </w:r>
      <w:r w:rsidR="00287576">
        <w:rPr>
          <w:rFonts w:ascii="Times New Roman" w:hAnsi="Times New Roman"/>
          <w:sz w:val="28"/>
          <w:szCs w:val="28"/>
          <w:lang w:val="uk-UA"/>
        </w:rPr>
        <w:t>5</w:t>
      </w:r>
      <w:r w:rsidR="00B9295A" w:rsidRPr="007A18F5">
        <w:rPr>
          <w:rFonts w:ascii="Times New Roman" w:hAnsi="Times New Roman"/>
          <w:color w:val="000000"/>
          <w:sz w:val="28"/>
          <w:szCs w:val="28"/>
          <w:lang w:val="uk-UA"/>
        </w:rPr>
        <w:t>.</w:t>
      </w:r>
      <w:r w:rsidRPr="007A18F5">
        <w:rPr>
          <w:rFonts w:ascii="Times New Roman" w:hAnsi="Times New Roman"/>
          <w:color w:val="000000"/>
          <w:sz w:val="28"/>
          <w:szCs w:val="28"/>
          <w:lang w:val="uk-UA"/>
        </w:rPr>
        <w:t>1</w:t>
      </w:r>
      <w:r w:rsidR="00792DF4">
        <w:rPr>
          <w:rFonts w:ascii="Times New Roman" w:hAnsi="Times New Roman"/>
          <w:color w:val="000000"/>
          <w:sz w:val="28"/>
          <w:szCs w:val="28"/>
          <w:lang w:val="uk-UA"/>
        </w:rPr>
        <w:t>.</w:t>
      </w:r>
    </w:p>
    <w:p w:rsidR="00B9295A" w:rsidRPr="007A18F5" w:rsidRDefault="00B9295A" w:rsidP="00AC480F">
      <w:pPr>
        <w:spacing w:line="312" w:lineRule="auto"/>
        <w:ind w:firstLine="567"/>
        <w:contextualSpacing/>
        <w:mirrorIndents/>
        <w:jc w:val="both"/>
        <w:rPr>
          <w:rFonts w:ascii="Times New Roman" w:hAnsi="Times New Roman"/>
          <w:sz w:val="28"/>
          <w:szCs w:val="28"/>
          <w:lang w:val="uk-UA"/>
        </w:rPr>
      </w:pPr>
    </w:p>
    <w:p w:rsidR="00B9295A" w:rsidRPr="007A18F5" w:rsidRDefault="00A62DA8" w:rsidP="00A62DA8">
      <w:pPr>
        <w:spacing w:line="312" w:lineRule="auto"/>
        <w:contextualSpacing/>
        <w:mirrorIndents/>
        <w:jc w:val="both"/>
        <w:rPr>
          <w:rFonts w:ascii="Times New Roman" w:hAnsi="Times New Roman"/>
          <w:b/>
          <w:bCs/>
          <w:color w:val="000000"/>
          <w:sz w:val="28"/>
          <w:szCs w:val="28"/>
          <w:lang w:val="uk-UA"/>
        </w:rPr>
      </w:pPr>
      <w:r w:rsidRPr="007A18F5">
        <w:rPr>
          <w:rFonts w:ascii="Times New Roman" w:hAnsi="Times New Roman"/>
          <w:sz w:val="28"/>
          <w:szCs w:val="28"/>
          <w:lang w:val="uk-UA"/>
        </w:rPr>
        <w:tab/>
      </w:r>
      <w:r w:rsidR="00B9295A" w:rsidRPr="007A18F5">
        <w:rPr>
          <w:rFonts w:ascii="Times New Roman" w:hAnsi="Times New Roman"/>
          <w:sz w:val="28"/>
          <w:szCs w:val="28"/>
          <w:lang w:val="uk-UA"/>
        </w:rPr>
        <w:t xml:space="preserve">Таблиця </w:t>
      </w:r>
      <w:r w:rsidR="00287576">
        <w:rPr>
          <w:rFonts w:ascii="Times New Roman" w:hAnsi="Times New Roman"/>
          <w:sz w:val="28"/>
          <w:szCs w:val="28"/>
          <w:lang w:val="uk-UA"/>
        </w:rPr>
        <w:t>5</w:t>
      </w:r>
      <w:r w:rsidRPr="007A18F5">
        <w:rPr>
          <w:rFonts w:ascii="Times New Roman" w:hAnsi="Times New Roman"/>
          <w:sz w:val="28"/>
          <w:szCs w:val="28"/>
          <w:lang w:val="uk-UA"/>
        </w:rPr>
        <w:t>.1 – Сценарії моделювання</w:t>
      </w:r>
    </w:p>
    <w:tbl>
      <w:tblPr>
        <w:tblW w:w="0" w:type="auto"/>
        <w:tblInd w:w="-10" w:type="dxa"/>
        <w:tblLayout w:type="fixed"/>
        <w:tblCellMar>
          <w:left w:w="103" w:type="dxa"/>
        </w:tblCellMar>
        <w:tblLook w:val="0000"/>
      </w:tblPr>
      <w:tblGrid>
        <w:gridCol w:w="4807"/>
        <w:gridCol w:w="1827"/>
        <w:gridCol w:w="1701"/>
        <w:gridCol w:w="1704"/>
      </w:tblGrid>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bCs/>
                <w:color w:val="000000"/>
                <w:sz w:val="28"/>
                <w:szCs w:val="28"/>
                <w:lang w:val="uk-UA"/>
              </w:rPr>
              <w:t>параметр</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A62DA8"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bCs/>
                <w:color w:val="000000"/>
                <w:sz w:val="28"/>
                <w:szCs w:val="28"/>
                <w:lang w:val="uk-UA"/>
              </w:rPr>
              <w:t>значення</w:t>
            </w:r>
          </w:p>
        </w:tc>
      </w:tr>
      <w:tr w:rsidR="00A62DA8" w:rsidRPr="007A18F5" w:rsidTr="009C4414">
        <w:tc>
          <w:tcPr>
            <w:tcW w:w="10039" w:type="dxa"/>
            <w:gridSpan w:val="4"/>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A62DA8"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bCs/>
                <w:color w:val="000000"/>
                <w:sz w:val="28"/>
                <w:szCs w:val="28"/>
                <w:lang w:val="uk-UA"/>
              </w:rPr>
              <w:t>Сценарій моделювання 1</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аналізованих сигналів</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933B2C"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uk-UA"/>
              </w:rPr>
              <w:t>3</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антенних елементів АР</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B40229" w:rsidRDefault="00B40229" w:rsidP="00AC480F">
            <w:pPr>
              <w:spacing w:line="312" w:lineRule="auto"/>
              <w:contextualSpacing/>
              <w:mirrorIndents/>
              <w:jc w:val="center"/>
              <w:rPr>
                <w:rFonts w:ascii="Times New Roman" w:hAnsi="Times New Roman"/>
                <w:sz w:val="28"/>
                <w:szCs w:val="28"/>
                <w:lang w:val="en-US"/>
              </w:rPr>
            </w:pPr>
            <w:r>
              <w:rPr>
                <w:rFonts w:ascii="Times New Roman" w:hAnsi="Times New Roman"/>
                <w:color w:val="000000"/>
                <w:sz w:val="28"/>
                <w:szCs w:val="28"/>
                <w:lang w:val="uk-UA"/>
              </w:rPr>
              <w:t>4</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Відношення сигнал / </w:t>
            </w:r>
            <w:r w:rsidR="007938AB" w:rsidRPr="007A18F5">
              <w:rPr>
                <w:rFonts w:ascii="Times New Roman" w:hAnsi="Times New Roman"/>
                <w:color w:val="000000"/>
                <w:sz w:val="28"/>
                <w:szCs w:val="28"/>
                <w:lang w:val="uk-UA"/>
              </w:rPr>
              <w:t>завада</w:t>
            </w:r>
            <w:r w:rsidRPr="007A18F5">
              <w:rPr>
                <w:rFonts w:ascii="Times New Roman" w:hAnsi="Times New Roman"/>
                <w:color w:val="000000"/>
                <w:sz w:val="28"/>
                <w:szCs w:val="28"/>
                <w:lang w:val="uk-UA"/>
              </w:rPr>
              <w:t xml:space="preserve"> + шум, дБ</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B40229"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en-US"/>
              </w:rPr>
              <w:t>1</w:t>
            </w:r>
            <w:r w:rsidR="00A62DA8" w:rsidRPr="007A18F5">
              <w:rPr>
                <w:rFonts w:ascii="Times New Roman" w:hAnsi="Times New Roman"/>
                <w:color w:val="000000"/>
                <w:sz w:val="28"/>
                <w:szCs w:val="28"/>
                <w:lang w:val="uk-UA"/>
              </w:rPr>
              <w:t>0</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Фаза сигналу,</w:t>
            </w:r>
          </w:p>
        </w:tc>
        <w:tc>
          <w:tcPr>
            <w:tcW w:w="1827"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CF62C0">
              <w:rPr>
                <w:color w:val="000000"/>
                <w:position w:val="-6"/>
                <w:sz w:val="28"/>
                <w:szCs w:val="28"/>
              </w:rPr>
              <w:object w:dxaOrig="220" w:dyaOrig="240">
                <v:shape id="_x0000_i1180" type="#_x0000_t75" style="width:11.35pt;height:11.35pt" o:ole="">
                  <v:imagedata r:id="rId397" o:title=""/>
                </v:shape>
                <o:OLEObject Type="Embed" ProgID="Equation.3" ShapeID="_x0000_i1180" DrawAspect="Content" ObjectID="_1645601835" r:id="rId398"/>
              </w:object>
            </w:r>
          </w:p>
        </w:tc>
        <w:tc>
          <w:tcPr>
            <w:tcW w:w="1701"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499" w:dyaOrig="320">
                <v:shape id="_x0000_i1181" type="#_x0000_t75" style="width:24.65pt;height:17.05pt" o:ole="" filled="t">
                  <v:fill color2="black"/>
                  <v:imagedata r:id="rId399" o:title=""/>
                </v:shape>
                <o:OLEObject Type="Embed" ProgID="Equation.3" ShapeID="_x0000_i1181" DrawAspect="Content" ObjectID="_1645601836" r:id="rId400"/>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760" w:dyaOrig="320">
                <v:shape id="_x0000_i1182" type="#_x0000_t75" style="width:37.9pt;height:17.05pt" o:ole="" filled="t">
                  <v:fill color2="black"/>
                  <v:imagedata r:id="rId401" o:title=""/>
                </v:shape>
                <o:OLEObject Type="Embed" ProgID="Equation.3" ShapeID="_x0000_i1182" DrawAspect="Content" ObjectID="_1645601837" r:id="rId402"/>
              </w:objec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Кути приходу сигналів, </w:t>
            </w:r>
            <w:r w:rsidR="00D51E94" w:rsidRPr="008E47BA">
              <w:rPr>
                <w:rFonts w:ascii="Times New Roman" w:hAnsi="Times New Roman"/>
                <w:position w:val="-12"/>
                <w:sz w:val="28"/>
                <w:szCs w:val="28"/>
                <w:lang w:val="uk-UA"/>
              </w:rPr>
              <w:object w:dxaOrig="200" w:dyaOrig="380">
                <v:shape id="_x0000_i1183" type="#_x0000_t75" style="width:11.35pt;height:18.95pt" o:ole="" filled="t">
                  <v:fill color2="black"/>
                  <v:imagedata r:id="rId403" o:title=""/>
                </v:shape>
                <o:OLEObject Type="Embed" ProgID="Equation.3" ShapeID="_x0000_i1183" DrawAspect="Content" ObjectID="_1645601838" r:id="rId404"/>
              </w:object>
            </w:r>
          </w:p>
        </w:tc>
        <w:tc>
          <w:tcPr>
            <w:tcW w:w="1827"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720" w:dyaOrig="400">
                <v:shape id="_x0000_i1184" type="#_x0000_t75" style="width:36pt;height:18.95pt" o:ole="" filled="t">
                  <v:fill color2="black"/>
                  <v:imagedata r:id="rId405" o:title=""/>
                </v:shape>
                <o:OLEObject Type="Embed" ProgID="Equation.3" ShapeID="_x0000_i1184" DrawAspect="Content" ObjectID="_1645601839" r:id="rId406"/>
              </w:object>
            </w:r>
          </w:p>
        </w:tc>
        <w:tc>
          <w:tcPr>
            <w:tcW w:w="1701"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185" type="#_x0000_t75" style="width:24.65pt;height:18.95pt" o:ole="" filled="t">
                  <v:fill color2="black"/>
                  <v:imagedata r:id="rId407" o:title=""/>
                </v:shape>
                <o:OLEObject Type="Embed" ProgID="Equation.3" ShapeID="_x0000_i1185" DrawAspect="Content" ObjectID="_1645601840" r:id="rId408"/>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186" type="#_x0000_t75" style="width:24.65pt;height:18.95pt" o:ole="" filled="t">
                  <v:fill color2="black"/>
                  <v:imagedata r:id="rId409" o:title=""/>
                </v:shape>
                <o:OLEObject Type="Embed" ProgID="Equation.3" ShapeID="_x0000_i1186" DrawAspect="Content" ObjectID="_1645601841" r:id="rId410"/>
              </w:object>
            </w:r>
          </w:p>
        </w:tc>
      </w:tr>
      <w:tr w:rsidR="00A62DA8" w:rsidRPr="007A18F5" w:rsidTr="009C4414">
        <w:tc>
          <w:tcPr>
            <w:tcW w:w="10039" w:type="dxa"/>
            <w:gridSpan w:val="4"/>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A62DA8"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bCs/>
                <w:color w:val="000000"/>
                <w:sz w:val="28"/>
                <w:szCs w:val="28"/>
                <w:lang w:val="uk-UA"/>
              </w:rPr>
              <w:t>Сценарій моделювання 2</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аналізованих сигналів</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933B2C"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uk-UA"/>
              </w:rPr>
              <w:t>3</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антенних елементів АР</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1522F9" w:rsidRDefault="00933B2C" w:rsidP="00AC480F">
            <w:pPr>
              <w:spacing w:line="312" w:lineRule="auto"/>
              <w:contextualSpacing/>
              <w:mirrorIndents/>
              <w:jc w:val="center"/>
              <w:rPr>
                <w:rFonts w:ascii="Times New Roman" w:hAnsi="Times New Roman"/>
                <w:sz w:val="28"/>
                <w:szCs w:val="28"/>
              </w:rPr>
            </w:pPr>
            <w:r>
              <w:rPr>
                <w:rFonts w:ascii="Times New Roman" w:hAnsi="Times New Roman"/>
                <w:color w:val="000000"/>
                <w:sz w:val="28"/>
                <w:szCs w:val="28"/>
                <w:lang w:val="uk-UA"/>
              </w:rPr>
              <w:t>1</w:t>
            </w:r>
            <w:r w:rsidR="001522F9">
              <w:rPr>
                <w:rFonts w:ascii="Times New Roman" w:hAnsi="Times New Roman"/>
                <w:color w:val="000000"/>
                <w:sz w:val="28"/>
                <w:szCs w:val="28"/>
              </w:rPr>
              <w:t>0</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Відношення сигнал / </w:t>
            </w:r>
            <w:r w:rsidR="007938AB" w:rsidRPr="007A18F5">
              <w:rPr>
                <w:rFonts w:ascii="Times New Roman" w:hAnsi="Times New Roman"/>
                <w:color w:val="000000"/>
                <w:sz w:val="28"/>
                <w:szCs w:val="28"/>
                <w:lang w:val="uk-UA"/>
              </w:rPr>
              <w:t>завада</w:t>
            </w:r>
            <w:r w:rsidRPr="007A18F5">
              <w:rPr>
                <w:rFonts w:ascii="Times New Roman" w:hAnsi="Times New Roman"/>
                <w:color w:val="000000"/>
                <w:sz w:val="28"/>
                <w:szCs w:val="28"/>
                <w:lang w:val="uk-UA"/>
              </w:rPr>
              <w:t xml:space="preserve"> + шум, дБ</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B40229"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en-US"/>
              </w:rPr>
              <w:t>15</w:t>
            </w:r>
          </w:p>
        </w:tc>
      </w:tr>
      <w:tr w:rsidR="009C4414" w:rsidRPr="007A18F5" w:rsidTr="009C4414">
        <w:tc>
          <w:tcPr>
            <w:tcW w:w="4807" w:type="dxa"/>
            <w:tcBorders>
              <w:top w:val="single" w:sz="4" w:space="0" w:color="000001"/>
              <w:left w:val="single" w:sz="4" w:space="0" w:color="000001"/>
              <w:bottom w:val="single" w:sz="4" w:space="0" w:color="000001"/>
            </w:tcBorders>
            <w:shd w:val="clear" w:color="auto" w:fill="FFFFFF"/>
          </w:tcPr>
          <w:p w:rsidR="009C4414" w:rsidRPr="007A18F5" w:rsidRDefault="009C4414"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Фаза сигналу,</w:t>
            </w:r>
          </w:p>
        </w:tc>
        <w:tc>
          <w:tcPr>
            <w:tcW w:w="1827" w:type="dxa"/>
            <w:tcBorders>
              <w:top w:val="single" w:sz="4" w:space="0" w:color="000001"/>
              <w:left w:val="single" w:sz="4" w:space="0" w:color="000001"/>
              <w:bottom w:val="single" w:sz="4" w:space="0" w:color="000001"/>
              <w:right w:val="single" w:sz="4" w:space="0" w:color="auto"/>
            </w:tcBorders>
            <w:shd w:val="clear" w:color="auto" w:fill="FFFFFF"/>
          </w:tcPr>
          <w:p w:rsidR="009C4414" w:rsidRPr="007A18F5" w:rsidRDefault="00D51E94" w:rsidP="009C4414">
            <w:pPr>
              <w:spacing w:line="312" w:lineRule="auto"/>
              <w:contextualSpacing/>
              <w:mirrorIndents/>
              <w:jc w:val="center"/>
              <w:rPr>
                <w:rFonts w:ascii="Times New Roman" w:hAnsi="Times New Roman"/>
                <w:sz w:val="28"/>
                <w:szCs w:val="28"/>
                <w:lang w:val="uk-UA"/>
              </w:rPr>
            </w:pPr>
            <w:r w:rsidRPr="00CF62C0">
              <w:rPr>
                <w:color w:val="000000"/>
                <w:position w:val="-6"/>
                <w:sz w:val="28"/>
                <w:szCs w:val="28"/>
              </w:rPr>
              <w:object w:dxaOrig="220" w:dyaOrig="240">
                <v:shape id="_x0000_i1187" type="#_x0000_t75" style="width:11.35pt;height:11.35pt" o:ole="">
                  <v:imagedata r:id="rId397" o:title=""/>
                </v:shape>
                <o:OLEObject Type="Embed" ProgID="Equation.3" ShapeID="_x0000_i1187" DrawAspect="Content" ObjectID="_1645601842" r:id="rId411"/>
              </w:object>
            </w:r>
          </w:p>
        </w:tc>
        <w:tc>
          <w:tcPr>
            <w:tcW w:w="1701" w:type="dxa"/>
            <w:tcBorders>
              <w:top w:val="single" w:sz="4" w:space="0" w:color="000001"/>
              <w:left w:val="single" w:sz="4" w:space="0" w:color="000001"/>
              <w:bottom w:val="single" w:sz="4" w:space="0" w:color="000001"/>
              <w:right w:val="single" w:sz="4" w:space="0" w:color="auto"/>
            </w:tcBorders>
            <w:shd w:val="clear" w:color="auto" w:fill="FFFFFF"/>
          </w:tcPr>
          <w:p w:rsidR="009C4414" w:rsidRPr="007A18F5" w:rsidRDefault="00D51E94" w:rsidP="00AC480F">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499" w:dyaOrig="320">
                <v:shape id="_x0000_i1188" type="#_x0000_t75" style="width:24.65pt;height:17.05pt" o:ole="" filled="t">
                  <v:fill color2="black"/>
                  <v:imagedata r:id="rId399" o:title=""/>
                </v:shape>
                <o:OLEObject Type="Embed" ProgID="Equation.3" ShapeID="_x0000_i1188" DrawAspect="Content" ObjectID="_1645601843" r:id="rId412"/>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9C4414" w:rsidRPr="007A18F5" w:rsidRDefault="00D51E94" w:rsidP="009C4414">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760" w:dyaOrig="320">
                <v:shape id="_x0000_i1189" type="#_x0000_t75" style="width:37.9pt;height:17.05pt" o:ole="" filled="t">
                  <v:fill color2="black"/>
                  <v:imagedata r:id="rId413" o:title=""/>
                </v:shape>
                <o:OLEObject Type="Embed" ProgID="Equation.3" ShapeID="_x0000_i1189" DrawAspect="Content" ObjectID="_1645601844" r:id="rId414"/>
              </w:objec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Кути приходу сигналів, </w:t>
            </w:r>
            <w:r w:rsidR="00D51E94" w:rsidRPr="008E47BA">
              <w:rPr>
                <w:rFonts w:ascii="Times New Roman" w:hAnsi="Times New Roman"/>
                <w:position w:val="-12"/>
                <w:sz w:val="28"/>
                <w:szCs w:val="28"/>
                <w:lang w:val="uk-UA"/>
              </w:rPr>
              <w:object w:dxaOrig="200" w:dyaOrig="380">
                <v:shape id="_x0000_i1190" type="#_x0000_t75" style="width:11.35pt;height:18.95pt" o:ole="" filled="t">
                  <v:fill color2="black"/>
                  <v:imagedata r:id="rId415" o:title=""/>
                </v:shape>
                <o:OLEObject Type="Embed" ProgID="Equation.3" ShapeID="_x0000_i1190" DrawAspect="Content" ObjectID="_1645601845" r:id="rId416"/>
              </w:object>
            </w:r>
          </w:p>
        </w:tc>
        <w:tc>
          <w:tcPr>
            <w:tcW w:w="1827"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720" w:dyaOrig="400">
                <v:shape id="_x0000_i1191" type="#_x0000_t75" style="width:36pt;height:18.95pt" o:ole="" filled="t">
                  <v:fill color2="black"/>
                  <v:imagedata r:id="rId417" o:title=""/>
                </v:shape>
                <o:OLEObject Type="Embed" ProgID="Equation.3" ShapeID="_x0000_i1191" DrawAspect="Content" ObjectID="_1645601846" r:id="rId418"/>
              </w:object>
            </w:r>
          </w:p>
        </w:tc>
        <w:tc>
          <w:tcPr>
            <w:tcW w:w="1701" w:type="dxa"/>
            <w:tcBorders>
              <w:top w:val="single" w:sz="4" w:space="0" w:color="000001"/>
              <w:left w:val="single" w:sz="4" w:space="0" w:color="auto"/>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192" type="#_x0000_t75" style="width:24.65pt;height:18.95pt" o:ole="" filled="t">
                  <v:fill color2="black"/>
                  <v:imagedata r:id="rId419" o:title=""/>
                </v:shape>
                <o:OLEObject Type="Embed" ProgID="Equation.3" ShapeID="_x0000_i1192" DrawAspect="Content" ObjectID="_1645601847" r:id="rId420"/>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193" type="#_x0000_t75" style="width:24.65pt;height:18.95pt" o:ole="" filled="t">
                  <v:fill color2="black"/>
                  <v:imagedata r:id="rId421" o:title=""/>
                </v:shape>
                <o:OLEObject Type="Embed" ProgID="Equation.3" ShapeID="_x0000_i1193" DrawAspect="Content" ObjectID="_1645601848" r:id="rId422"/>
              </w:object>
            </w:r>
          </w:p>
        </w:tc>
      </w:tr>
      <w:tr w:rsidR="00A62DA8" w:rsidRPr="007A18F5" w:rsidTr="009C4414">
        <w:tc>
          <w:tcPr>
            <w:tcW w:w="10039" w:type="dxa"/>
            <w:gridSpan w:val="4"/>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A62DA8" w:rsidP="00AC480F">
            <w:pPr>
              <w:spacing w:line="312" w:lineRule="auto"/>
              <w:contextualSpacing/>
              <w:mirrorIndents/>
              <w:jc w:val="center"/>
              <w:rPr>
                <w:rFonts w:ascii="Times New Roman" w:hAnsi="Times New Roman"/>
                <w:sz w:val="28"/>
                <w:szCs w:val="28"/>
                <w:lang w:val="uk-UA"/>
              </w:rPr>
            </w:pPr>
            <w:r w:rsidRPr="007A18F5">
              <w:rPr>
                <w:rFonts w:ascii="Times New Roman" w:hAnsi="Times New Roman"/>
                <w:bCs/>
                <w:color w:val="000000"/>
                <w:sz w:val="28"/>
                <w:szCs w:val="28"/>
                <w:lang w:val="uk-UA"/>
              </w:rPr>
              <w:t>Сценарій моделювання 3</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аналізованих сигналів</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FD631A"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uk-UA"/>
              </w:rPr>
              <w:t>3</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Кількість антенних елементів АР</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933B2C"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uk-UA"/>
              </w:rPr>
              <w:t>2</w:t>
            </w:r>
            <w:r w:rsidR="00A62DA8" w:rsidRPr="007A18F5">
              <w:rPr>
                <w:rFonts w:ascii="Times New Roman" w:hAnsi="Times New Roman"/>
                <w:color w:val="000000"/>
                <w:sz w:val="28"/>
                <w:szCs w:val="28"/>
                <w:lang w:val="uk-UA"/>
              </w:rPr>
              <w:t>0</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Відношення сигнал / </w:t>
            </w:r>
            <w:r w:rsidR="007938AB" w:rsidRPr="007A18F5">
              <w:rPr>
                <w:rFonts w:ascii="Times New Roman" w:hAnsi="Times New Roman"/>
                <w:color w:val="000000"/>
                <w:sz w:val="28"/>
                <w:szCs w:val="28"/>
                <w:lang w:val="uk-UA"/>
              </w:rPr>
              <w:t>завада</w:t>
            </w:r>
            <w:r w:rsidRPr="007A18F5">
              <w:rPr>
                <w:rFonts w:ascii="Times New Roman" w:hAnsi="Times New Roman"/>
                <w:color w:val="000000"/>
                <w:sz w:val="28"/>
                <w:szCs w:val="28"/>
                <w:lang w:val="uk-UA"/>
              </w:rPr>
              <w:t xml:space="preserve"> + шум, дБ</w:t>
            </w:r>
          </w:p>
        </w:tc>
        <w:tc>
          <w:tcPr>
            <w:tcW w:w="5232" w:type="dxa"/>
            <w:gridSpan w:val="3"/>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B40229" w:rsidP="00AC480F">
            <w:pPr>
              <w:spacing w:line="312" w:lineRule="auto"/>
              <w:contextualSpacing/>
              <w:mirrorIndents/>
              <w:jc w:val="center"/>
              <w:rPr>
                <w:rFonts w:ascii="Times New Roman" w:hAnsi="Times New Roman"/>
                <w:sz w:val="28"/>
                <w:szCs w:val="28"/>
                <w:lang w:val="uk-UA"/>
              </w:rPr>
            </w:pPr>
            <w:r>
              <w:rPr>
                <w:rFonts w:ascii="Times New Roman" w:hAnsi="Times New Roman"/>
                <w:color w:val="000000"/>
                <w:sz w:val="28"/>
                <w:szCs w:val="28"/>
                <w:lang w:val="en-US"/>
              </w:rPr>
              <w:t>2</w:t>
            </w:r>
            <w:r w:rsidR="00A62DA8" w:rsidRPr="007A18F5">
              <w:rPr>
                <w:rFonts w:ascii="Times New Roman" w:hAnsi="Times New Roman"/>
                <w:color w:val="000000"/>
                <w:sz w:val="28"/>
                <w:szCs w:val="28"/>
                <w:lang w:val="uk-UA"/>
              </w:rPr>
              <w:t>0</w: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Фаза сигналу,</w:t>
            </w:r>
          </w:p>
        </w:tc>
        <w:tc>
          <w:tcPr>
            <w:tcW w:w="1827"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CF62C0">
              <w:rPr>
                <w:color w:val="000000"/>
                <w:position w:val="-6"/>
                <w:sz w:val="28"/>
                <w:szCs w:val="28"/>
              </w:rPr>
              <w:object w:dxaOrig="220" w:dyaOrig="240">
                <v:shape id="_x0000_i1194" type="#_x0000_t75" style="width:11.35pt;height:11.35pt" o:ole="">
                  <v:imagedata r:id="rId397" o:title=""/>
                </v:shape>
                <o:OLEObject Type="Embed" ProgID="Equation.3" ShapeID="_x0000_i1194" DrawAspect="Content" ObjectID="_1645601849" r:id="rId423"/>
              </w:object>
            </w:r>
          </w:p>
        </w:tc>
        <w:tc>
          <w:tcPr>
            <w:tcW w:w="1701"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499" w:dyaOrig="320">
                <v:shape id="_x0000_i1195" type="#_x0000_t75" style="width:24.65pt;height:17.05pt" o:ole="" filled="t">
                  <v:fill color2="black"/>
                  <v:imagedata r:id="rId399" o:title=""/>
                </v:shape>
                <o:OLEObject Type="Embed" ProgID="Equation.3" ShapeID="_x0000_i1195" DrawAspect="Content" ObjectID="_1645601850" r:id="rId424"/>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FD631A">
              <w:rPr>
                <w:rFonts w:ascii="Times New Roman" w:hAnsi="Times New Roman"/>
                <w:position w:val="-6"/>
                <w:sz w:val="28"/>
                <w:szCs w:val="28"/>
                <w:lang w:val="uk-UA"/>
              </w:rPr>
              <w:object w:dxaOrig="760" w:dyaOrig="320">
                <v:shape id="_x0000_i1196" type="#_x0000_t75" style="width:37.9pt;height:17.05pt" o:ole="" filled="t">
                  <v:fill color2="black"/>
                  <v:imagedata r:id="rId413" o:title=""/>
                </v:shape>
                <o:OLEObject Type="Embed" ProgID="Equation.3" ShapeID="_x0000_i1196" DrawAspect="Content" ObjectID="_1645601851" r:id="rId425"/>
              </w:object>
            </w:r>
          </w:p>
        </w:tc>
      </w:tr>
      <w:tr w:rsidR="00A62DA8" w:rsidRPr="007A18F5" w:rsidTr="009C4414">
        <w:tc>
          <w:tcPr>
            <w:tcW w:w="4807" w:type="dxa"/>
            <w:tcBorders>
              <w:top w:val="single" w:sz="4" w:space="0" w:color="000001"/>
              <w:left w:val="single" w:sz="4" w:space="0" w:color="000001"/>
              <w:bottom w:val="single" w:sz="4" w:space="0" w:color="000001"/>
            </w:tcBorders>
            <w:shd w:val="clear" w:color="auto" w:fill="FFFFFF"/>
          </w:tcPr>
          <w:p w:rsidR="00A62DA8" w:rsidRPr="007A18F5" w:rsidRDefault="00A62DA8" w:rsidP="00AC480F">
            <w:pPr>
              <w:spacing w:line="312" w:lineRule="auto"/>
              <w:contextualSpacing/>
              <w:mirrorIndents/>
              <w:jc w:val="both"/>
              <w:rPr>
                <w:rFonts w:ascii="Times New Roman" w:hAnsi="Times New Roman"/>
                <w:sz w:val="28"/>
                <w:szCs w:val="28"/>
                <w:lang w:val="uk-UA"/>
              </w:rPr>
            </w:pPr>
            <w:r w:rsidRPr="007A18F5">
              <w:rPr>
                <w:rFonts w:ascii="Times New Roman" w:hAnsi="Times New Roman"/>
                <w:color w:val="000000"/>
                <w:sz w:val="28"/>
                <w:szCs w:val="28"/>
                <w:lang w:val="uk-UA"/>
              </w:rPr>
              <w:t xml:space="preserve">Кути приходу сигналів, </w:t>
            </w:r>
            <w:r w:rsidR="00D51E94" w:rsidRPr="008E47BA">
              <w:rPr>
                <w:rFonts w:ascii="Times New Roman" w:hAnsi="Times New Roman"/>
                <w:position w:val="-12"/>
                <w:sz w:val="28"/>
                <w:szCs w:val="28"/>
                <w:lang w:val="uk-UA"/>
              </w:rPr>
              <w:object w:dxaOrig="200" w:dyaOrig="380">
                <v:shape id="_x0000_i1197" type="#_x0000_t75" style="width:11.35pt;height:18.95pt" o:ole="" filled="t">
                  <v:fill color2="black"/>
                  <v:imagedata r:id="rId426" o:title=""/>
                </v:shape>
                <o:OLEObject Type="Embed" ProgID="Equation.3" ShapeID="_x0000_i1197" DrawAspect="Content" ObjectID="_1645601852" r:id="rId427"/>
              </w:object>
            </w:r>
          </w:p>
        </w:tc>
        <w:tc>
          <w:tcPr>
            <w:tcW w:w="1827"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720" w:dyaOrig="400">
                <v:shape id="_x0000_i1198" type="#_x0000_t75" style="width:36pt;height:18.95pt" o:ole="" filled="t">
                  <v:fill color2="black"/>
                  <v:imagedata r:id="rId417" o:title=""/>
                </v:shape>
                <o:OLEObject Type="Embed" ProgID="Equation.3" ShapeID="_x0000_i1198" DrawAspect="Content" ObjectID="_1645601853" r:id="rId428"/>
              </w:object>
            </w:r>
          </w:p>
        </w:tc>
        <w:tc>
          <w:tcPr>
            <w:tcW w:w="1701" w:type="dxa"/>
            <w:tcBorders>
              <w:top w:val="single" w:sz="4" w:space="0" w:color="000001"/>
              <w:left w:val="single" w:sz="4" w:space="0" w:color="000001"/>
              <w:bottom w:val="single" w:sz="4" w:space="0" w:color="000001"/>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199" type="#_x0000_t75" style="width:24.65pt;height:18.95pt" o:ole="" filled="t">
                  <v:fill color2="black"/>
                  <v:imagedata r:id="rId419" o:title=""/>
                </v:shape>
                <o:OLEObject Type="Embed" ProgID="Equation.3" ShapeID="_x0000_i1199" DrawAspect="Content" ObjectID="_1645601854" r:id="rId429"/>
              </w:object>
            </w:r>
          </w:p>
        </w:tc>
        <w:tc>
          <w:tcPr>
            <w:tcW w:w="1704" w:type="dxa"/>
            <w:tcBorders>
              <w:top w:val="single" w:sz="4" w:space="0" w:color="000001"/>
              <w:left w:val="single" w:sz="4" w:space="0" w:color="000001"/>
              <w:bottom w:val="single" w:sz="4" w:space="0" w:color="000001"/>
              <w:right w:val="single" w:sz="4" w:space="0" w:color="auto"/>
            </w:tcBorders>
            <w:shd w:val="clear" w:color="auto" w:fill="FFFFFF"/>
          </w:tcPr>
          <w:p w:rsidR="00A62DA8" w:rsidRPr="007A18F5" w:rsidRDefault="00D51E94" w:rsidP="00AC480F">
            <w:pPr>
              <w:spacing w:line="312" w:lineRule="auto"/>
              <w:contextualSpacing/>
              <w:mirrorIndents/>
              <w:jc w:val="center"/>
              <w:rPr>
                <w:rFonts w:ascii="Times New Roman" w:hAnsi="Times New Roman"/>
                <w:sz w:val="28"/>
                <w:szCs w:val="28"/>
                <w:lang w:val="uk-UA"/>
              </w:rPr>
            </w:pPr>
            <w:r w:rsidRPr="00933B2C">
              <w:rPr>
                <w:rFonts w:ascii="Times New Roman" w:hAnsi="Times New Roman"/>
                <w:position w:val="-6"/>
                <w:sz w:val="28"/>
                <w:szCs w:val="28"/>
                <w:lang w:val="uk-UA"/>
              </w:rPr>
              <w:object w:dxaOrig="499" w:dyaOrig="400">
                <v:shape id="_x0000_i1200" type="#_x0000_t75" style="width:24.65pt;height:18.95pt" o:ole="" filled="t">
                  <v:fill color2="black"/>
                  <v:imagedata r:id="rId421" o:title=""/>
                </v:shape>
                <o:OLEObject Type="Embed" ProgID="Equation.3" ShapeID="_x0000_i1200" DrawAspect="Content" ObjectID="_1645601855" r:id="rId430"/>
              </w:object>
            </w:r>
          </w:p>
        </w:tc>
      </w:tr>
    </w:tbl>
    <w:p w:rsidR="00933B2C" w:rsidRDefault="00933B2C" w:rsidP="00AC480F">
      <w:pPr>
        <w:spacing w:line="312" w:lineRule="auto"/>
        <w:ind w:firstLine="567"/>
        <w:contextualSpacing/>
        <w:mirrorIndents/>
        <w:jc w:val="both"/>
        <w:rPr>
          <w:rFonts w:ascii="Times New Roman" w:hAnsi="Times New Roman"/>
          <w:color w:val="0000FF"/>
          <w:sz w:val="28"/>
          <w:szCs w:val="28"/>
          <w:lang w:val="uk-UA"/>
        </w:rPr>
      </w:pPr>
      <w:r>
        <w:rPr>
          <w:rFonts w:ascii="Times New Roman" w:hAnsi="Times New Roman"/>
          <w:color w:val="0000FF"/>
          <w:sz w:val="28"/>
          <w:szCs w:val="28"/>
          <w:lang w:val="uk-UA"/>
        </w:rPr>
        <w:tab/>
      </w:r>
    </w:p>
    <w:p w:rsidR="00673D76" w:rsidRPr="007A18F5" w:rsidRDefault="00287576" w:rsidP="00AC480F">
      <w:pPr>
        <w:spacing w:line="312" w:lineRule="auto"/>
        <w:ind w:firstLine="567"/>
        <w:contextualSpacing/>
        <w:mirrorIndents/>
        <w:jc w:val="both"/>
        <w:rPr>
          <w:rFonts w:ascii="Times New Roman" w:hAnsi="Times New Roman"/>
          <w:sz w:val="28"/>
          <w:szCs w:val="28"/>
          <w:lang w:val="uk-UA"/>
        </w:rPr>
      </w:pPr>
      <w:r>
        <w:rPr>
          <w:rFonts w:ascii="Times New Roman" w:hAnsi="Times New Roman"/>
          <w:sz w:val="28"/>
          <w:szCs w:val="28"/>
          <w:lang w:val="uk-UA"/>
        </w:rPr>
        <w:t>5</w:t>
      </w:r>
      <w:r w:rsidR="00673D76" w:rsidRPr="007A18F5">
        <w:rPr>
          <w:rFonts w:ascii="Times New Roman" w:hAnsi="Times New Roman"/>
          <w:sz w:val="28"/>
          <w:szCs w:val="28"/>
          <w:lang w:val="uk-UA"/>
        </w:rPr>
        <w:t>.2 Структура програм імітаційного моделювання</w:t>
      </w:r>
    </w:p>
    <w:p w:rsidR="00673D76" w:rsidRPr="007A18F5" w:rsidRDefault="00933B2C" w:rsidP="00AC480F">
      <w:pPr>
        <w:spacing w:line="312" w:lineRule="auto"/>
        <w:ind w:firstLine="567"/>
        <w:contextualSpacing/>
        <w:mirrorIndents/>
        <w:jc w:val="both"/>
        <w:rPr>
          <w:rFonts w:ascii="Times New Roman" w:hAnsi="Times New Roman"/>
          <w:sz w:val="28"/>
          <w:szCs w:val="28"/>
          <w:lang w:val="uk-UA"/>
        </w:rPr>
      </w:pPr>
      <w:r>
        <w:rPr>
          <w:rFonts w:ascii="Times New Roman" w:hAnsi="Times New Roman"/>
          <w:sz w:val="28"/>
          <w:szCs w:val="28"/>
          <w:lang w:val="uk-UA"/>
        </w:rPr>
        <w:tab/>
        <w:t>Д</w:t>
      </w:r>
      <w:r w:rsidR="00673D76" w:rsidRPr="007A18F5">
        <w:rPr>
          <w:rFonts w:ascii="Times New Roman" w:hAnsi="Times New Roman"/>
          <w:sz w:val="28"/>
          <w:szCs w:val="28"/>
          <w:lang w:val="uk-UA"/>
        </w:rPr>
        <w:t xml:space="preserve">ослідження методів оцінки напрямки приходу сигналів </w:t>
      </w:r>
      <w:r w:rsidR="00305149" w:rsidRPr="007A18F5">
        <w:rPr>
          <w:rFonts w:ascii="Times New Roman" w:hAnsi="Times New Roman"/>
          <w:sz w:val="28"/>
          <w:szCs w:val="28"/>
          <w:lang w:val="uk-UA"/>
        </w:rPr>
        <w:t xml:space="preserve">з </w:t>
      </w:r>
      <w:r w:rsidR="00E95895">
        <w:rPr>
          <w:rFonts w:ascii="Times New Roman" w:hAnsi="Times New Roman"/>
          <w:sz w:val="28"/>
          <w:szCs w:val="28"/>
          <w:lang w:val="uk-UA"/>
        </w:rPr>
        <w:t>надроздільною здатністю N</w:t>
      </w:r>
      <w:r w:rsidR="00673D76" w:rsidRPr="007A18F5">
        <w:rPr>
          <w:rFonts w:ascii="Times New Roman" w:hAnsi="Times New Roman"/>
          <w:sz w:val="28"/>
          <w:szCs w:val="28"/>
          <w:lang w:val="uk-UA"/>
        </w:rPr>
        <w:t xml:space="preserve"> елеме</w:t>
      </w:r>
      <w:r w:rsidR="00E95895">
        <w:rPr>
          <w:rFonts w:ascii="Times New Roman" w:hAnsi="Times New Roman"/>
          <w:sz w:val="28"/>
          <w:szCs w:val="28"/>
          <w:lang w:val="uk-UA"/>
        </w:rPr>
        <w:t>нтної</w:t>
      </w:r>
      <w:r w:rsidR="00673D76" w:rsidRPr="007A18F5">
        <w:rPr>
          <w:rFonts w:ascii="Times New Roman" w:hAnsi="Times New Roman"/>
          <w:sz w:val="28"/>
          <w:szCs w:val="28"/>
          <w:lang w:val="uk-UA"/>
        </w:rPr>
        <w:t xml:space="preserve"> ек</w:t>
      </w:r>
      <w:r w:rsidR="00E95895">
        <w:rPr>
          <w:rFonts w:ascii="Times New Roman" w:hAnsi="Times New Roman"/>
          <w:sz w:val="28"/>
          <w:szCs w:val="28"/>
          <w:lang w:val="uk-UA"/>
        </w:rPr>
        <w:t>відистантної лінійної антеної</w:t>
      </w:r>
      <w:r w:rsidR="00673D76" w:rsidRPr="007A18F5">
        <w:rPr>
          <w:rFonts w:ascii="Times New Roman" w:hAnsi="Times New Roman"/>
          <w:sz w:val="28"/>
          <w:szCs w:val="28"/>
          <w:lang w:val="uk-UA"/>
        </w:rPr>
        <w:t xml:space="preserve"> решітки на основі іміт</w:t>
      </w:r>
      <w:r w:rsidR="00673D76" w:rsidRPr="007A18F5">
        <w:rPr>
          <w:rFonts w:ascii="Times New Roman" w:hAnsi="Times New Roman"/>
          <w:sz w:val="28"/>
          <w:szCs w:val="28"/>
          <w:lang w:val="uk-UA"/>
        </w:rPr>
        <w:t>а</w:t>
      </w:r>
      <w:r w:rsidR="00673D76" w:rsidRPr="007A18F5">
        <w:rPr>
          <w:rFonts w:ascii="Times New Roman" w:hAnsi="Times New Roman"/>
          <w:sz w:val="28"/>
          <w:szCs w:val="28"/>
          <w:lang w:val="uk-UA"/>
        </w:rPr>
        <w:t>ційного моделювання</w:t>
      </w:r>
      <w:r w:rsidR="00E95895">
        <w:rPr>
          <w:rFonts w:ascii="Times New Roman" w:hAnsi="Times New Roman"/>
          <w:sz w:val="28"/>
          <w:szCs w:val="28"/>
          <w:lang w:val="uk-UA"/>
        </w:rPr>
        <w:t>, яке</w:t>
      </w:r>
      <w:r w:rsidR="00673D76" w:rsidRPr="007A18F5">
        <w:rPr>
          <w:rFonts w:ascii="Times New Roman" w:hAnsi="Times New Roman"/>
          <w:sz w:val="28"/>
          <w:szCs w:val="28"/>
          <w:lang w:val="uk-UA"/>
        </w:rPr>
        <w:t xml:space="preserve"> проведемо в пакеті математичного моделювання MatLab17.х. </w:t>
      </w:r>
    </w:p>
    <w:p w:rsidR="00673D76" w:rsidRPr="007A18F5" w:rsidRDefault="00673D76" w:rsidP="00AC480F">
      <w:pPr>
        <w:spacing w:line="312" w:lineRule="auto"/>
        <w:ind w:firstLine="567"/>
        <w:contextualSpacing/>
        <w:mirrorIndents/>
        <w:jc w:val="both"/>
        <w:rPr>
          <w:rFonts w:ascii="Times New Roman" w:hAnsi="Times New Roman"/>
          <w:color w:val="0000FF"/>
          <w:sz w:val="28"/>
          <w:szCs w:val="28"/>
          <w:lang w:val="uk-UA"/>
        </w:rPr>
      </w:pPr>
      <w:r w:rsidRPr="007A18F5">
        <w:rPr>
          <w:rFonts w:ascii="Times New Roman" w:hAnsi="Times New Roman"/>
          <w:sz w:val="28"/>
          <w:szCs w:val="28"/>
          <w:lang w:val="uk-UA"/>
        </w:rPr>
        <w:t>Структура програм  чисельних методів  моделювання оцінок напрямку пр</w:t>
      </w:r>
      <w:r w:rsidRPr="007A18F5">
        <w:rPr>
          <w:rFonts w:ascii="Times New Roman" w:hAnsi="Times New Roman"/>
          <w:sz w:val="28"/>
          <w:szCs w:val="28"/>
          <w:lang w:val="uk-UA"/>
        </w:rPr>
        <w:t>и</w:t>
      </w:r>
      <w:r w:rsidRPr="007A18F5">
        <w:rPr>
          <w:rFonts w:ascii="Times New Roman" w:hAnsi="Times New Roman"/>
          <w:sz w:val="28"/>
          <w:szCs w:val="28"/>
          <w:lang w:val="uk-UA"/>
        </w:rPr>
        <w:t>ходу сигналів кореляційних методів наведено у Додатку А</w:t>
      </w:r>
      <w:r w:rsidR="00397E91">
        <w:rPr>
          <w:rFonts w:ascii="Times New Roman" w:hAnsi="Times New Roman"/>
          <w:sz w:val="28"/>
          <w:szCs w:val="28"/>
          <w:lang w:val="uk-UA"/>
        </w:rPr>
        <w:t>.</w:t>
      </w:r>
    </w:p>
    <w:p w:rsidR="00325A5F" w:rsidRPr="007A18F5" w:rsidRDefault="00325A5F" w:rsidP="00AC480F">
      <w:pPr>
        <w:spacing w:line="312" w:lineRule="auto"/>
        <w:ind w:firstLine="567"/>
        <w:contextualSpacing/>
        <w:mirrorIndents/>
        <w:jc w:val="both"/>
        <w:rPr>
          <w:rFonts w:ascii="Times New Roman" w:hAnsi="Times New Roman"/>
          <w:b/>
          <w:color w:val="000000"/>
          <w:sz w:val="28"/>
          <w:szCs w:val="28"/>
          <w:lang w:val="uk-UA"/>
        </w:rPr>
      </w:pPr>
    </w:p>
    <w:p w:rsidR="00673D76" w:rsidRPr="00873C8E" w:rsidRDefault="00287576" w:rsidP="00873C8E">
      <w:pPr>
        <w:spacing w:after="0" w:line="312" w:lineRule="auto"/>
        <w:ind w:firstLine="567"/>
        <w:contextualSpacing/>
        <w:mirrorIndents/>
        <w:jc w:val="both"/>
        <w:rPr>
          <w:rFonts w:ascii="Times New Roman" w:hAnsi="Times New Roman"/>
          <w:color w:val="000000"/>
          <w:sz w:val="28"/>
          <w:szCs w:val="28"/>
          <w:lang w:val="uk-UA"/>
        </w:rPr>
      </w:pPr>
      <w:r>
        <w:rPr>
          <w:rFonts w:ascii="Times New Roman" w:hAnsi="Times New Roman"/>
          <w:color w:val="000000"/>
          <w:sz w:val="28"/>
          <w:szCs w:val="28"/>
          <w:lang w:val="uk-UA"/>
        </w:rPr>
        <w:t>5</w:t>
      </w:r>
      <w:r w:rsidR="00B9295A" w:rsidRPr="00873C8E">
        <w:rPr>
          <w:rFonts w:ascii="Times New Roman" w:hAnsi="Times New Roman"/>
          <w:color w:val="000000"/>
          <w:sz w:val="28"/>
          <w:szCs w:val="28"/>
          <w:lang w:val="uk-UA"/>
        </w:rPr>
        <w:t>.</w:t>
      </w:r>
      <w:r w:rsidR="00673D76" w:rsidRPr="00873C8E">
        <w:rPr>
          <w:rFonts w:ascii="Times New Roman" w:hAnsi="Times New Roman"/>
          <w:color w:val="000000"/>
          <w:sz w:val="28"/>
          <w:szCs w:val="28"/>
          <w:lang w:val="uk-UA"/>
        </w:rPr>
        <w:t>3</w:t>
      </w:r>
      <w:r w:rsidR="00B9295A" w:rsidRPr="00873C8E">
        <w:rPr>
          <w:rFonts w:ascii="Times New Roman" w:hAnsi="Times New Roman"/>
          <w:color w:val="000000"/>
          <w:sz w:val="28"/>
          <w:szCs w:val="28"/>
          <w:lang w:val="uk-UA"/>
        </w:rPr>
        <w:t xml:space="preserve"> Результати моделювання оцінок роздільної здатності методів кутового </w:t>
      </w:r>
      <w:r w:rsidR="00325A5F" w:rsidRPr="00873C8E">
        <w:rPr>
          <w:rFonts w:ascii="Times New Roman" w:hAnsi="Times New Roman"/>
          <w:color w:val="000000"/>
          <w:sz w:val="28"/>
          <w:szCs w:val="28"/>
          <w:lang w:val="uk-UA"/>
        </w:rPr>
        <w:t>над</w:t>
      </w:r>
      <w:r w:rsidR="00E95895">
        <w:rPr>
          <w:rFonts w:ascii="Times New Roman" w:hAnsi="Times New Roman"/>
          <w:color w:val="000000"/>
          <w:sz w:val="28"/>
          <w:szCs w:val="28"/>
          <w:lang w:val="uk-UA"/>
        </w:rPr>
        <w:t>розділення</w:t>
      </w:r>
    </w:p>
    <w:p w:rsidR="00673D76" w:rsidRPr="00873C8E" w:rsidRDefault="00673D76" w:rsidP="00873C8E">
      <w:pPr>
        <w:spacing w:after="0" w:line="312" w:lineRule="auto"/>
        <w:ind w:firstLine="567"/>
        <w:contextualSpacing/>
        <w:mirrorIndents/>
        <w:jc w:val="both"/>
        <w:rPr>
          <w:rFonts w:ascii="Times New Roman" w:hAnsi="Times New Roman"/>
          <w:color w:val="000000"/>
          <w:sz w:val="28"/>
          <w:szCs w:val="28"/>
          <w:lang w:val="uk-UA"/>
        </w:rPr>
      </w:pPr>
    </w:p>
    <w:p w:rsidR="00FD631A" w:rsidRPr="00873C8E" w:rsidRDefault="00FD631A" w:rsidP="00873C8E">
      <w:pPr>
        <w:spacing w:after="0" w:line="312" w:lineRule="auto"/>
        <w:ind w:firstLine="567"/>
        <w:contextualSpacing/>
        <w:mirrorIndents/>
        <w:jc w:val="both"/>
        <w:rPr>
          <w:rFonts w:ascii="Times New Roman" w:hAnsi="Times New Roman"/>
          <w:sz w:val="28"/>
          <w:szCs w:val="28"/>
          <w:lang w:val="uk-UA"/>
        </w:rPr>
      </w:pPr>
      <w:r w:rsidRPr="00873C8E">
        <w:rPr>
          <w:rFonts w:ascii="Times New Roman" w:hAnsi="Times New Roman"/>
          <w:sz w:val="28"/>
          <w:szCs w:val="28"/>
          <w:lang w:val="uk-UA"/>
        </w:rPr>
        <w:t>Сценарій 1. Розглядаються некорельовані сигнали від 3-х точкових джерел випромінювання з кутами приходу:</w:t>
      </w:r>
      <w:r w:rsidR="00D51E94" w:rsidRPr="00873C8E">
        <w:rPr>
          <w:rFonts w:ascii="Times New Roman" w:hAnsi="Times New Roman"/>
          <w:color w:val="000000"/>
          <w:position w:val="-6"/>
          <w:sz w:val="28"/>
          <w:szCs w:val="28"/>
          <w:lang w:val="uk-UA"/>
        </w:rPr>
        <w:object w:dxaOrig="460" w:dyaOrig="400">
          <v:shape id="_x0000_i1201" type="#_x0000_t75" style="width:22.75pt;height:18.95pt" o:ole="">
            <v:imagedata r:id="rId431" o:title=""/>
          </v:shape>
          <o:OLEObject Type="Embed" ProgID="Equation.3" ShapeID="_x0000_i1201" DrawAspect="Content" ObjectID="_1645601856" r:id="rId432"/>
        </w:object>
      </w:r>
      <w:r w:rsidRPr="00873C8E">
        <w:rPr>
          <w:rFonts w:ascii="Times New Roman" w:hAnsi="Times New Roman"/>
          <w:color w:val="000000"/>
          <w:sz w:val="28"/>
          <w:szCs w:val="28"/>
          <w:lang w:val="uk-UA"/>
        </w:rPr>
        <w:t>,</w:t>
      </w:r>
      <w:r w:rsidR="00D51E94" w:rsidRPr="00873C8E">
        <w:rPr>
          <w:rFonts w:ascii="Times New Roman" w:hAnsi="Times New Roman"/>
          <w:position w:val="-6"/>
          <w:sz w:val="28"/>
          <w:szCs w:val="28"/>
          <w:lang w:val="uk-UA"/>
        </w:rPr>
        <w:object w:dxaOrig="499" w:dyaOrig="400">
          <v:shape id="_x0000_i1202" type="#_x0000_t75" style="width:24.65pt;height:18.95pt" o:ole="" filled="t">
            <v:fill color2="black"/>
            <v:imagedata r:id="rId419" o:title=""/>
          </v:shape>
          <o:OLEObject Type="Embed" ProgID="Equation.3" ShapeID="_x0000_i1202" DrawAspect="Content" ObjectID="_1645601857" r:id="rId433"/>
        </w:object>
      </w:r>
      <w:r w:rsidRPr="00873C8E">
        <w:rPr>
          <w:rFonts w:ascii="Times New Roman" w:hAnsi="Times New Roman"/>
          <w:sz w:val="28"/>
          <w:szCs w:val="28"/>
          <w:lang w:val="uk-UA"/>
        </w:rPr>
        <w:t>,</w:t>
      </w:r>
      <w:r w:rsidR="00D51E94" w:rsidRPr="00873C8E">
        <w:rPr>
          <w:rFonts w:ascii="Times New Roman" w:hAnsi="Times New Roman"/>
          <w:position w:val="-6"/>
          <w:sz w:val="28"/>
          <w:szCs w:val="28"/>
          <w:lang w:val="uk-UA"/>
        </w:rPr>
        <w:object w:dxaOrig="499" w:dyaOrig="400">
          <v:shape id="_x0000_i1203" type="#_x0000_t75" style="width:24.65pt;height:18.95pt" o:ole="" filled="t">
            <v:fill color2="black"/>
            <v:imagedata r:id="rId421" o:title=""/>
          </v:shape>
          <o:OLEObject Type="Embed" ProgID="Equation.3" ShapeID="_x0000_i1203" DrawAspect="Content" ObjectID="_1645601858" r:id="rId434"/>
        </w:object>
      </w:r>
      <w:r w:rsidRPr="00873C8E">
        <w:rPr>
          <w:rFonts w:ascii="Times New Roman" w:hAnsi="Times New Roman"/>
          <w:sz w:val="28"/>
          <w:szCs w:val="28"/>
          <w:lang w:val="uk-UA"/>
        </w:rPr>
        <w:t>і фазою:</w:t>
      </w:r>
      <w:r w:rsidR="00D51E94" w:rsidRPr="00873C8E">
        <w:rPr>
          <w:rFonts w:ascii="Times New Roman" w:hAnsi="Times New Roman"/>
          <w:color w:val="000000"/>
          <w:position w:val="-6"/>
          <w:sz w:val="28"/>
          <w:szCs w:val="28"/>
          <w:lang w:val="uk-UA"/>
        </w:rPr>
        <w:object w:dxaOrig="220" w:dyaOrig="240">
          <v:shape id="_x0000_i1204" type="#_x0000_t75" style="width:11.35pt;height:11.35pt" o:ole="">
            <v:imagedata r:id="rId435" o:title=""/>
          </v:shape>
          <o:OLEObject Type="Embed" ProgID="Equation.3" ShapeID="_x0000_i1204" DrawAspect="Content" ObjectID="_1645601859" r:id="rId436"/>
        </w:object>
      </w:r>
      <w:r w:rsidRPr="00873C8E">
        <w:rPr>
          <w:rFonts w:ascii="Times New Roman" w:hAnsi="Times New Roman"/>
          <w:color w:val="000000"/>
          <w:sz w:val="28"/>
          <w:szCs w:val="28"/>
          <w:lang w:val="uk-UA"/>
        </w:rPr>
        <w:t xml:space="preserve">, </w:t>
      </w:r>
      <w:r w:rsidR="00D51E94" w:rsidRPr="00873C8E">
        <w:rPr>
          <w:rFonts w:ascii="Times New Roman" w:hAnsi="Times New Roman"/>
          <w:color w:val="000000"/>
          <w:position w:val="-10"/>
          <w:sz w:val="28"/>
          <w:szCs w:val="28"/>
          <w:lang w:val="uk-UA"/>
        </w:rPr>
        <w:object w:dxaOrig="400" w:dyaOrig="340">
          <v:shape id="_x0000_i1205" type="#_x0000_t75" style="width:18.95pt;height:17.05pt" o:ole="">
            <v:imagedata r:id="rId437" o:title=""/>
          </v:shape>
          <o:OLEObject Type="Embed" ProgID="Equation.3" ShapeID="_x0000_i1205" DrawAspect="Content" ObjectID="_1645601860" r:id="rId438"/>
        </w:object>
      </w:r>
      <w:r w:rsidRPr="00873C8E">
        <w:rPr>
          <w:rFonts w:ascii="Times New Roman" w:hAnsi="Times New Roman"/>
          <w:color w:val="000000"/>
          <w:sz w:val="28"/>
          <w:szCs w:val="28"/>
          <w:lang w:val="uk-UA"/>
        </w:rPr>
        <w:t xml:space="preserve">, </w:t>
      </w:r>
      <w:r w:rsidR="00D51E94" w:rsidRPr="00873C8E">
        <w:rPr>
          <w:rFonts w:ascii="Times New Roman" w:hAnsi="Times New Roman"/>
          <w:position w:val="-6"/>
          <w:sz w:val="28"/>
          <w:szCs w:val="28"/>
          <w:lang w:val="uk-UA"/>
        </w:rPr>
        <w:object w:dxaOrig="760" w:dyaOrig="320">
          <v:shape id="_x0000_i1206" type="#_x0000_t75" style="width:37.9pt;height:17.05pt" o:ole="" filled="t">
            <v:fill color2="black"/>
            <v:imagedata r:id="rId401" o:title=""/>
          </v:shape>
          <o:OLEObject Type="Embed" ProgID="Equation.3" ShapeID="_x0000_i1206" DrawAspect="Content" ObjectID="_1645601861" r:id="rId439"/>
        </w:object>
      </w:r>
      <w:r w:rsidR="008E0FC3" w:rsidRPr="00873C8E">
        <w:rPr>
          <w:rFonts w:ascii="Times New Roman" w:hAnsi="Times New Roman"/>
          <w:sz w:val="28"/>
          <w:szCs w:val="28"/>
          <w:lang w:val="uk-UA"/>
        </w:rPr>
        <w:t>вхідні да</w:t>
      </w:r>
      <w:r w:rsidR="008E0FC3" w:rsidRPr="00873C8E">
        <w:rPr>
          <w:rFonts w:ascii="Times New Roman" w:hAnsi="Times New Roman"/>
          <w:sz w:val="28"/>
          <w:szCs w:val="28"/>
          <w:lang w:val="uk-UA"/>
        </w:rPr>
        <w:t>н</w:t>
      </w:r>
      <w:r w:rsidR="008E0FC3" w:rsidRPr="00873C8E">
        <w:rPr>
          <w:rFonts w:ascii="Times New Roman" w:hAnsi="Times New Roman"/>
          <w:sz w:val="28"/>
          <w:szCs w:val="28"/>
          <w:lang w:val="uk-UA"/>
        </w:rPr>
        <w:t>ні із</w:t>
      </w:r>
      <w:r w:rsidRPr="00873C8E">
        <w:rPr>
          <w:rFonts w:ascii="Times New Roman" w:hAnsi="Times New Roman"/>
          <w:sz w:val="28"/>
          <w:szCs w:val="28"/>
          <w:lang w:val="uk-UA"/>
        </w:rPr>
        <w:t xml:space="preserve">  (табл.</w:t>
      </w:r>
      <w:r w:rsidR="00287576">
        <w:rPr>
          <w:rFonts w:ascii="Times New Roman" w:hAnsi="Times New Roman"/>
          <w:sz w:val="28"/>
          <w:szCs w:val="28"/>
          <w:lang w:val="uk-UA"/>
        </w:rPr>
        <w:t>5</w:t>
      </w:r>
      <w:r w:rsidRPr="00873C8E">
        <w:rPr>
          <w:rFonts w:ascii="Times New Roman" w:hAnsi="Times New Roman"/>
          <w:sz w:val="28"/>
          <w:szCs w:val="28"/>
          <w:lang w:val="uk-UA"/>
        </w:rPr>
        <w:t xml:space="preserve">.1). Кількість елементів АР - 4, відстань між АЕ - </w:t>
      </w:r>
      <w:r w:rsidR="00D51E94" w:rsidRPr="00873C8E">
        <w:rPr>
          <w:rFonts w:ascii="Times New Roman" w:hAnsi="Times New Roman"/>
          <w:position w:val="-12"/>
          <w:sz w:val="28"/>
          <w:szCs w:val="28"/>
          <w:lang w:val="uk-UA"/>
        </w:rPr>
        <w:object w:dxaOrig="900" w:dyaOrig="380">
          <v:shape id="_x0000_i1207" type="#_x0000_t75" style="width:45.45pt;height:18.95pt" o:ole="">
            <v:imagedata r:id="rId440" o:title=""/>
          </v:shape>
          <o:OLEObject Type="Embed" ProgID="Equation.3" ShapeID="_x0000_i1207" DrawAspect="Content" ObjectID="_1645601862" r:id="rId441"/>
        </w:object>
      </w:r>
      <w:r w:rsidRPr="00873C8E">
        <w:rPr>
          <w:rFonts w:ascii="Times New Roman" w:hAnsi="Times New Roman"/>
          <w:sz w:val="28"/>
          <w:szCs w:val="28"/>
          <w:lang w:val="uk-UA"/>
        </w:rPr>
        <w:t>. Співвідн</w:t>
      </w:r>
      <w:r w:rsidRPr="00873C8E">
        <w:rPr>
          <w:rFonts w:ascii="Times New Roman" w:hAnsi="Times New Roman"/>
          <w:sz w:val="28"/>
          <w:szCs w:val="28"/>
          <w:lang w:val="uk-UA"/>
        </w:rPr>
        <w:t>о</w:t>
      </w:r>
      <w:r w:rsidRPr="00873C8E">
        <w:rPr>
          <w:rFonts w:ascii="Times New Roman" w:hAnsi="Times New Roman"/>
          <w:sz w:val="28"/>
          <w:szCs w:val="28"/>
          <w:lang w:val="uk-UA"/>
        </w:rPr>
        <w:t>шення сигнал/шум:</w:t>
      </w:r>
      <w:r w:rsidR="00B40229" w:rsidRPr="00011217">
        <w:rPr>
          <w:rFonts w:ascii="Times New Roman" w:hAnsi="Times New Roman"/>
          <w:sz w:val="28"/>
          <w:szCs w:val="28"/>
          <w:lang w:val="uk-UA"/>
        </w:rPr>
        <w:t>1</w:t>
      </w:r>
      <w:r w:rsidR="00C64558">
        <w:rPr>
          <w:rFonts w:ascii="Times New Roman" w:hAnsi="Times New Roman"/>
          <w:sz w:val="28"/>
          <w:szCs w:val="28"/>
          <w:lang w:val="uk-UA"/>
        </w:rPr>
        <w:t>0 дБ. З аналізу графіку рис.</w:t>
      </w:r>
      <w:r w:rsidR="00287576">
        <w:rPr>
          <w:rFonts w:ascii="Times New Roman" w:hAnsi="Times New Roman"/>
          <w:sz w:val="28"/>
          <w:szCs w:val="28"/>
          <w:lang w:val="uk-UA"/>
        </w:rPr>
        <w:t>5</w:t>
      </w:r>
      <w:r w:rsidRPr="00873C8E">
        <w:rPr>
          <w:rFonts w:ascii="Times New Roman" w:hAnsi="Times New Roman"/>
          <w:sz w:val="28"/>
          <w:szCs w:val="28"/>
          <w:lang w:val="uk-UA"/>
        </w:rPr>
        <w:t>.1,  слідує, що  усі методи надр</w:t>
      </w:r>
      <w:r w:rsidRPr="00873C8E">
        <w:rPr>
          <w:rFonts w:ascii="Times New Roman" w:hAnsi="Times New Roman"/>
          <w:sz w:val="28"/>
          <w:szCs w:val="28"/>
          <w:lang w:val="uk-UA"/>
        </w:rPr>
        <w:t>о</w:t>
      </w:r>
      <w:r w:rsidRPr="00873C8E">
        <w:rPr>
          <w:rFonts w:ascii="Times New Roman" w:hAnsi="Times New Roman"/>
          <w:sz w:val="28"/>
          <w:szCs w:val="28"/>
          <w:lang w:val="uk-UA"/>
        </w:rPr>
        <w:t xml:space="preserve">здільної здатності окрім </w:t>
      </w:r>
      <w:r w:rsidR="0014506C" w:rsidRPr="00873C8E">
        <w:rPr>
          <w:rFonts w:ascii="Times New Roman" w:hAnsi="Times New Roman"/>
          <w:sz w:val="28"/>
          <w:szCs w:val="28"/>
          <w:lang w:val="en-US"/>
        </w:rPr>
        <w:t>ESPRIT</w:t>
      </w:r>
      <w:r w:rsidR="0014506C" w:rsidRPr="00873C8E">
        <w:rPr>
          <w:rFonts w:ascii="Times New Roman" w:hAnsi="Times New Roman"/>
          <w:sz w:val="28"/>
          <w:szCs w:val="28"/>
          <w:lang w:val="uk-UA"/>
        </w:rPr>
        <w:t xml:space="preserve"> недають</w:t>
      </w:r>
      <w:r w:rsidRPr="00873C8E">
        <w:rPr>
          <w:rFonts w:ascii="Times New Roman" w:hAnsi="Times New Roman"/>
          <w:sz w:val="28"/>
          <w:szCs w:val="28"/>
          <w:lang w:val="uk-UA"/>
        </w:rPr>
        <w:t xml:space="preserve"> можливості просторового розділення. Як можна бачити найбільш високоточним мето</w:t>
      </w:r>
      <w:r w:rsidR="0014506C" w:rsidRPr="00873C8E">
        <w:rPr>
          <w:rFonts w:ascii="Times New Roman" w:hAnsi="Times New Roman"/>
          <w:sz w:val="28"/>
          <w:szCs w:val="28"/>
          <w:lang w:val="uk-UA"/>
        </w:rPr>
        <w:t xml:space="preserve">дом є метод </w:t>
      </w:r>
      <w:r w:rsidR="0014506C" w:rsidRPr="00873C8E">
        <w:rPr>
          <w:rFonts w:ascii="Times New Roman" w:hAnsi="Times New Roman"/>
          <w:sz w:val="28"/>
          <w:szCs w:val="28"/>
          <w:lang w:val="en-US"/>
        </w:rPr>
        <w:t>ESPRIT</w:t>
      </w:r>
      <w:r w:rsidRPr="00873C8E">
        <w:rPr>
          <w:rFonts w:ascii="Times New Roman" w:hAnsi="Times New Roman"/>
          <w:sz w:val="28"/>
          <w:szCs w:val="28"/>
          <w:lang w:val="uk-UA"/>
        </w:rPr>
        <w:t>. З розглянут</w:t>
      </w:r>
      <w:r w:rsidRPr="00873C8E">
        <w:rPr>
          <w:rFonts w:ascii="Times New Roman" w:hAnsi="Times New Roman"/>
          <w:sz w:val="28"/>
          <w:szCs w:val="28"/>
          <w:lang w:val="uk-UA"/>
        </w:rPr>
        <w:t>о</w:t>
      </w:r>
      <w:r w:rsidR="0014506C" w:rsidRPr="00873C8E">
        <w:rPr>
          <w:rFonts w:ascii="Times New Roman" w:hAnsi="Times New Roman"/>
          <w:sz w:val="28"/>
          <w:szCs w:val="28"/>
          <w:lang w:val="uk-UA"/>
        </w:rPr>
        <w:t>го набору методів, тільки метод</w:t>
      </w:r>
      <w:r w:rsidR="0014506C" w:rsidRPr="00873C8E">
        <w:rPr>
          <w:rFonts w:ascii="Times New Roman" w:hAnsi="Times New Roman"/>
          <w:sz w:val="28"/>
          <w:szCs w:val="28"/>
          <w:lang w:val="en-US"/>
        </w:rPr>
        <w:t>ESPRIT</w:t>
      </w:r>
      <w:r w:rsidRPr="00873C8E">
        <w:rPr>
          <w:rFonts w:ascii="Times New Roman" w:hAnsi="Times New Roman"/>
          <w:sz w:val="28"/>
          <w:szCs w:val="28"/>
          <w:lang w:val="uk-UA"/>
        </w:rPr>
        <w:t>за</w:t>
      </w:r>
      <w:r w:rsidR="0014506C" w:rsidRPr="00873C8E">
        <w:rPr>
          <w:rFonts w:ascii="Times New Roman" w:hAnsi="Times New Roman"/>
          <w:sz w:val="28"/>
          <w:szCs w:val="28"/>
          <w:lang w:val="uk-UA"/>
        </w:rPr>
        <w:t>безпечує</w:t>
      </w:r>
      <w:r w:rsidRPr="00873C8E">
        <w:rPr>
          <w:rFonts w:ascii="Times New Roman" w:hAnsi="Times New Roman"/>
          <w:sz w:val="28"/>
          <w:szCs w:val="28"/>
          <w:lang w:val="uk-UA"/>
        </w:rPr>
        <w:t xml:space="preserve"> отримання максимуму поту</w:t>
      </w:r>
      <w:r w:rsidRPr="00873C8E">
        <w:rPr>
          <w:rFonts w:ascii="Times New Roman" w:hAnsi="Times New Roman"/>
          <w:sz w:val="28"/>
          <w:szCs w:val="28"/>
          <w:lang w:val="uk-UA"/>
        </w:rPr>
        <w:t>ж</w:t>
      </w:r>
      <w:r w:rsidRPr="00873C8E">
        <w:rPr>
          <w:rFonts w:ascii="Times New Roman" w:hAnsi="Times New Roman"/>
          <w:sz w:val="28"/>
          <w:szCs w:val="28"/>
          <w:lang w:val="uk-UA"/>
        </w:rPr>
        <w:t>ностей приходу сигналів з розглянутих напрямків</w:t>
      </w:r>
      <w:r w:rsidR="0014506C" w:rsidRPr="00873C8E">
        <w:rPr>
          <w:rFonts w:ascii="Times New Roman" w:hAnsi="Times New Roman"/>
          <w:sz w:val="28"/>
          <w:szCs w:val="28"/>
          <w:lang w:val="uk-UA"/>
        </w:rPr>
        <w:t xml:space="preserve">. </w:t>
      </w:r>
    </w:p>
    <w:p w:rsidR="0014506C" w:rsidRPr="00314DDB" w:rsidRDefault="0014506C" w:rsidP="00873C8E">
      <w:pPr>
        <w:spacing w:after="0" w:line="312" w:lineRule="auto"/>
        <w:ind w:firstLine="567"/>
        <w:contextualSpacing/>
        <w:mirrorIndents/>
        <w:jc w:val="both"/>
        <w:rPr>
          <w:rFonts w:ascii="Times New Roman" w:hAnsi="Times New Roman"/>
          <w:color w:val="000000"/>
          <w:sz w:val="28"/>
          <w:szCs w:val="28"/>
          <w:lang w:val="uk-UA"/>
        </w:rPr>
      </w:pPr>
    </w:p>
    <w:p w:rsidR="00950397" w:rsidRPr="00873C8E" w:rsidRDefault="00C243DE" w:rsidP="00873C8E">
      <w:pPr>
        <w:spacing w:after="0" w:line="312" w:lineRule="auto"/>
        <w:contextualSpacing/>
        <w:mirrorIndents/>
        <w:rPr>
          <w:rFonts w:ascii="Times New Roman" w:hAnsi="Times New Roman"/>
          <w:color w:val="000000"/>
          <w:sz w:val="28"/>
          <w:szCs w:val="28"/>
          <w:lang w:val="uk-UA"/>
        </w:rPr>
      </w:pPr>
      <w:r w:rsidRPr="00C243DE">
        <w:rPr>
          <w:rFonts w:ascii="Times New Roman" w:hAnsi="Times New Roman"/>
          <w:noProof/>
          <w:color w:val="000000"/>
          <w:sz w:val="28"/>
          <w:szCs w:val="28"/>
          <w:lang w:eastAsia="ru-RU"/>
        </w:rPr>
        <w:drawing>
          <wp:inline distT="0" distB="0" distL="0" distR="0">
            <wp:extent cx="6240780" cy="2796540"/>
            <wp:effectExtent l="0" t="0" r="0" b="0"/>
            <wp:docPr id="274" name="Рисунок 145" descr="Описание: Описание: Описание: Описание: Описание: Описание: C:\Users\Alexey\Desktop\модели матлаб\для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 descr="Описание: Описание: Описание: Описание: Описание: Описание: C:\Users\Alexey\Desktop\модели матлаб\для 4..png"/>
                    <pic:cNvPicPr>
                      <a:picLocks noChangeAspect="1" noChangeArrowheads="1"/>
                    </pic:cNvPicPr>
                  </pic:nvPicPr>
                  <pic:blipFill>
                    <a:blip r:embed="rId4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0780" cy="2796540"/>
                    </a:xfrm>
                    <a:prstGeom prst="rect">
                      <a:avLst/>
                    </a:prstGeom>
                    <a:noFill/>
                    <a:ln>
                      <a:noFill/>
                    </a:ln>
                  </pic:spPr>
                </pic:pic>
              </a:graphicData>
            </a:graphic>
          </wp:inline>
        </w:drawing>
      </w:r>
    </w:p>
    <w:p w:rsidR="00950397" w:rsidRPr="00873C8E" w:rsidRDefault="00F11E2D" w:rsidP="00873C8E">
      <w:pPr>
        <w:spacing w:after="0" w:line="312" w:lineRule="auto"/>
        <w:contextualSpacing/>
        <w:mirrorIndents/>
        <w:jc w:val="center"/>
        <w:rPr>
          <w:rFonts w:ascii="Times New Roman" w:hAnsi="Times New Roman"/>
          <w:color w:val="000000"/>
          <w:sz w:val="28"/>
          <w:szCs w:val="28"/>
          <w:lang w:val="uk-UA"/>
        </w:rPr>
      </w:pPr>
      <w:r>
        <w:rPr>
          <w:rFonts w:ascii="Times New Roman" w:hAnsi="Times New Roman"/>
          <w:sz w:val="28"/>
          <w:szCs w:val="28"/>
          <w:lang w:val="uk-UA"/>
        </w:rPr>
        <w:t xml:space="preserve">Рисунок </w:t>
      </w:r>
      <w:r w:rsidR="00287576">
        <w:rPr>
          <w:rFonts w:ascii="Times New Roman" w:hAnsi="Times New Roman"/>
          <w:sz w:val="28"/>
          <w:szCs w:val="28"/>
          <w:lang w:val="uk-UA"/>
        </w:rPr>
        <w:t>5</w:t>
      </w:r>
      <w:r w:rsidR="00FD631A" w:rsidRPr="00873C8E">
        <w:rPr>
          <w:rFonts w:ascii="Times New Roman" w:hAnsi="Times New Roman"/>
          <w:sz w:val="28"/>
          <w:szCs w:val="28"/>
          <w:lang w:val="uk-UA"/>
        </w:rPr>
        <w:t xml:space="preserve">.1 – Графіки залежності потужності випромінювання від кута приходу </w:t>
      </w:r>
      <w:r w:rsidR="00FD631A" w:rsidRPr="00873C8E">
        <w:rPr>
          <w:rStyle w:val="alt-edited"/>
          <w:rFonts w:ascii="Times New Roman" w:hAnsi="Times New Roman"/>
          <w:sz w:val="28"/>
          <w:szCs w:val="28"/>
          <w:lang w:val="uk-UA"/>
        </w:rPr>
        <w:t>некорельованих</w:t>
      </w:r>
      <w:r w:rsidR="00E95895">
        <w:rPr>
          <w:rFonts w:ascii="Times New Roman" w:hAnsi="Times New Roman"/>
          <w:sz w:val="28"/>
          <w:szCs w:val="28"/>
          <w:lang w:val="uk-UA"/>
        </w:rPr>
        <w:t xml:space="preserve"> сигналів методів </w:t>
      </w:r>
      <w:r w:rsidR="00FD631A" w:rsidRPr="00873C8E">
        <w:rPr>
          <w:rFonts w:ascii="Times New Roman" w:hAnsi="Times New Roman"/>
          <w:sz w:val="28"/>
          <w:szCs w:val="28"/>
          <w:lang w:val="uk-UA"/>
        </w:rPr>
        <w:t>надроздільної здатності використання з кількі</w:t>
      </w:r>
      <w:r w:rsidR="00FD631A" w:rsidRPr="00873C8E">
        <w:rPr>
          <w:rFonts w:ascii="Times New Roman" w:hAnsi="Times New Roman"/>
          <w:sz w:val="28"/>
          <w:szCs w:val="28"/>
          <w:lang w:val="uk-UA"/>
        </w:rPr>
        <w:t>с</w:t>
      </w:r>
      <w:r w:rsidR="00FD631A" w:rsidRPr="00873C8E">
        <w:rPr>
          <w:rFonts w:ascii="Times New Roman" w:hAnsi="Times New Roman"/>
          <w:sz w:val="28"/>
          <w:szCs w:val="28"/>
          <w:lang w:val="uk-UA"/>
        </w:rPr>
        <w:t>тю елементів АР:</w:t>
      </w:r>
      <w:r w:rsidR="0014506C" w:rsidRPr="00873C8E">
        <w:rPr>
          <w:rFonts w:ascii="Times New Roman" w:hAnsi="Times New Roman"/>
          <w:sz w:val="28"/>
          <w:szCs w:val="28"/>
          <w:lang w:val="en-US"/>
        </w:rPr>
        <w:t>N</w:t>
      </w:r>
      <w:r w:rsidR="0014506C" w:rsidRPr="00873C8E">
        <w:rPr>
          <w:rFonts w:ascii="Times New Roman" w:hAnsi="Times New Roman"/>
          <w:sz w:val="28"/>
          <w:szCs w:val="28"/>
          <w:lang w:val="uk-UA"/>
        </w:rPr>
        <w:t xml:space="preserve">=4; </w:t>
      </w:r>
      <w:r w:rsidR="00FD631A" w:rsidRPr="00873C8E">
        <w:rPr>
          <w:rFonts w:ascii="Times New Roman" w:hAnsi="Times New Roman"/>
          <w:sz w:val="28"/>
          <w:szCs w:val="28"/>
        </w:rPr>
        <w:t>SNR</w:t>
      </w:r>
      <w:r w:rsidR="00FD631A" w:rsidRPr="00873C8E">
        <w:rPr>
          <w:rFonts w:ascii="Times New Roman" w:hAnsi="Times New Roman"/>
          <w:sz w:val="28"/>
          <w:szCs w:val="28"/>
          <w:lang w:val="uk-UA"/>
        </w:rPr>
        <w:t>=</w:t>
      </w:r>
      <w:r w:rsidR="00B40229" w:rsidRPr="00B40229">
        <w:rPr>
          <w:rFonts w:ascii="Times New Roman" w:hAnsi="Times New Roman"/>
          <w:sz w:val="28"/>
          <w:szCs w:val="28"/>
          <w:lang w:val="uk-UA"/>
        </w:rPr>
        <w:t>1</w:t>
      </w:r>
      <w:r w:rsidR="0014506C" w:rsidRPr="00873C8E">
        <w:rPr>
          <w:rFonts w:ascii="Times New Roman" w:hAnsi="Times New Roman"/>
          <w:sz w:val="28"/>
          <w:szCs w:val="28"/>
          <w:lang w:val="uk-UA"/>
        </w:rPr>
        <w:t>0</w:t>
      </w:r>
      <w:r w:rsidR="00FD631A" w:rsidRPr="00873C8E">
        <w:rPr>
          <w:rFonts w:ascii="Times New Roman" w:hAnsi="Times New Roman"/>
          <w:sz w:val="28"/>
          <w:szCs w:val="28"/>
          <w:lang w:val="uk-UA"/>
        </w:rPr>
        <w:t xml:space="preserve"> дБ</w:t>
      </w:r>
    </w:p>
    <w:p w:rsidR="008E0FC3" w:rsidRPr="00E95895" w:rsidRDefault="008E0FC3" w:rsidP="00873C8E">
      <w:pPr>
        <w:spacing w:after="0" w:line="312" w:lineRule="auto"/>
        <w:contextualSpacing/>
        <w:mirrorIndents/>
        <w:rPr>
          <w:rFonts w:ascii="Times New Roman" w:hAnsi="Times New Roman"/>
          <w:color w:val="000000"/>
          <w:sz w:val="28"/>
          <w:szCs w:val="28"/>
          <w:lang w:val="uk-UA"/>
        </w:rPr>
      </w:pPr>
    </w:p>
    <w:p w:rsidR="00950397" w:rsidRPr="00873C8E" w:rsidRDefault="008E0FC3" w:rsidP="00873C8E">
      <w:pPr>
        <w:spacing w:after="0" w:line="312" w:lineRule="auto"/>
        <w:ind w:firstLine="567"/>
        <w:contextualSpacing/>
        <w:mirrorIndents/>
        <w:jc w:val="both"/>
        <w:rPr>
          <w:rFonts w:ascii="Times New Roman" w:hAnsi="Times New Roman"/>
          <w:sz w:val="28"/>
          <w:szCs w:val="28"/>
          <w:lang w:val="uk-UA"/>
        </w:rPr>
      </w:pPr>
      <w:r w:rsidRPr="00873C8E">
        <w:rPr>
          <w:rFonts w:ascii="Times New Roman" w:hAnsi="Times New Roman"/>
          <w:sz w:val="28"/>
          <w:szCs w:val="28"/>
          <w:lang w:val="uk-UA"/>
        </w:rPr>
        <w:t>Сценарій 2. Розглядаються некорельовані сигнали від 3-х точкових джерел випромінювання з кутами приходу:</w:t>
      </w:r>
      <w:r w:rsidR="00D51E94" w:rsidRPr="00873C8E">
        <w:rPr>
          <w:rFonts w:ascii="Times New Roman" w:hAnsi="Times New Roman"/>
          <w:color w:val="000000"/>
          <w:position w:val="-6"/>
          <w:sz w:val="28"/>
          <w:szCs w:val="28"/>
          <w:lang w:val="uk-UA"/>
        </w:rPr>
        <w:object w:dxaOrig="460" w:dyaOrig="400">
          <v:shape id="_x0000_i1208" type="#_x0000_t75" style="width:22.75pt;height:18.95pt" o:ole="">
            <v:imagedata r:id="rId431" o:title=""/>
          </v:shape>
          <o:OLEObject Type="Embed" ProgID="Equation.3" ShapeID="_x0000_i1208" DrawAspect="Content" ObjectID="_1645601863" r:id="rId443"/>
        </w:object>
      </w:r>
      <w:r w:rsidRPr="00873C8E">
        <w:rPr>
          <w:rFonts w:ascii="Times New Roman" w:hAnsi="Times New Roman"/>
          <w:color w:val="000000"/>
          <w:sz w:val="28"/>
          <w:szCs w:val="28"/>
          <w:lang w:val="uk-UA"/>
        </w:rPr>
        <w:t>,</w:t>
      </w:r>
      <w:r w:rsidR="00D51E94" w:rsidRPr="00873C8E">
        <w:rPr>
          <w:rFonts w:ascii="Times New Roman" w:hAnsi="Times New Roman"/>
          <w:position w:val="-6"/>
          <w:sz w:val="28"/>
          <w:szCs w:val="28"/>
          <w:lang w:val="uk-UA"/>
        </w:rPr>
        <w:object w:dxaOrig="499" w:dyaOrig="400">
          <v:shape id="_x0000_i1209" type="#_x0000_t75" style="width:24.65pt;height:18.95pt" o:ole="" filled="t">
            <v:fill color2="black"/>
            <v:imagedata r:id="rId419" o:title=""/>
          </v:shape>
          <o:OLEObject Type="Embed" ProgID="Equation.3" ShapeID="_x0000_i1209" DrawAspect="Content" ObjectID="_1645601864" r:id="rId444"/>
        </w:object>
      </w:r>
      <w:r w:rsidRPr="00873C8E">
        <w:rPr>
          <w:rFonts w:ascii="Times New Roman" w:hAnsi="Times New Roman"/>
          <w:sz w:val="28"/>
          <w:szCs w:val="28"/>
          <w:lang w:val="uk-UA"/>
        </w:rPr>
        <w:t>,</w:t>
      </w:r>
      <w:r w:rsidR="00D51E94" w:rsidRPr="00873C8E">
        <w:rPr>
          <w:rFonts w:ascii="Times New Roman" w:hAnsi="Times New Roman"/>
          <w:position w:val="-6"/>
          <w:sz w:val="28"/>
          <w:szCs w:val="28"/>
          <w:lang w:val="uk-UA"/>
        </w:rPr>
        <w:object w:dxaOrig="499" w:dyaOrig="400">
          <v:shape id="_x0000_i1210" type="#_x0000_t75" style="width:24.65pt;height:18.95pt" o:ole="" filled="t">
            <v:fill color2="black"/>
            <v:imagedata r:id="rId421" o:title=""/>
          </v:shape>
          <o:OLEObject Type="Embed" ProgID="Equation.3" ShapeID="_x0000_i1210" DrawAspect="Content" ObjectID="_1645601865" r:id="rId445"/>
        </w:object>
      </w:r>
      <w:r w:rsidRPr="00873C8E">
        <w:rPr>
          <w:rFonts w:ascii="Times New Roman" w:hAnsi="Times New Roman"/>
          <w:sz w:val="28"/>
          <w:szCs w:val="28"/>
          <w:lang w:val="uk-UA"/>
        </w:rPr>
        <w:t>і фазою:</w:t>
      </w:r>
      <w:r w:rsidR="00D51E94" w:rsidRPr="00873C8E">
        <w:rPr>
          <w:rFonts w:ascii="Times New Roman" w:hAnsi="Times New Roman"/>
          <w:color w:val="000000"/>
          <w:position w:val="-6"/>
          <w:sz w:val="28"/>
          <w:szCs w:val="28"/>
          <w:lang w:val="uk-UA"/>
        </w:rPr>
        <w:object w:dxaOrig="220" w:dyaOrig="240">
          <v:shape id="_x0000_i1211" type="#_x0000_t75" style="width:11.35pt;height:11.35pt" o:ole="">
            <v:imagedata r:id="rId435" o:title=""/>
          </v:shape>
          <o:OLEObject Type="Embed" ProgID="Equation.3" ShapeID="_x0000_i1211" DrawAspect="Content" ObjectID="_1645601866" r:id="rId446"/>
        </w:object>
      </w:r>
      <w:r w:rsidRPr="00873C8E">
        <w:rPr>
          <w:rFonts w:ascii="Times New Roman" w:hAnsi="Times New Roman"/>
          <w:color w:val="000000"/>
          <w:sz w:val="28"/>
          <w:szCs w:val="28"/>
          <w:lang w:val="uk-UA"/>
        </w:rPr>
        <w:t xml:space="preserve">, </w:t>
      </w:r>
      <w:r w:rsidR="00D51E94" w:rsidRPr="00873C8E">
        <w:rPr>
          <w:rFonts w:ascii="Times New Roman" w:hAnsi="Times New Roman"/>
          <w:color w:val="000000"/>
          <w:position w:val="-10"/>
          <w:sz w:val="28"/>
          <w:szCs w:val="28"/>
          <w:lang w:val="uk-UA"/>
        </w:rPr>
        <w:object w:dxaOrig="400" w:dyaOrig="340">
          <v:shape id="_x0000_i1212" type="#_x0000_t75" style="width:18.95pt;height:17.05pt" o:ole="">
            <v:imagedata r:id="rId437" o:title=""/>
          </v:shape>
          <o:OLEObject Type="Embed" ProgID="Equation.3" ShapeID="_x0000_i1212" DrawAspect="Content" ObjectID="_1645601867" r:id="rId447"/>
        </w:object>
      </w:r>
      <w:r w:rsidRPr="00873C8E">
        <w:rPr>
          <w:rFonts w:ascii="Times New Roman" w:hAnsi="Times New Roman"/>
          <w:color w:val="000000"/>
          <w:sz w:val="28"/>
          <w:szCs w:val="28"/>
          <w:lang w:val="uk-UA"/>
        </w:rPr>
        <w:t xml:space="preserve">, </w:t>
      </w:r>
      <w:r w:rsidR="00D51E94" w:rsidRPr="00873C8E">
        <w:rPr>
          <w:rFonts w:ascii="Times New Roman" w:hAnsi="Times New Roman"/>
          <w:position w:val="-6"/>
          <w:sz w:val="28"/>
          <w:szCs w:val="28"/>
          <w:lang w:val="uk-UA"/>
        </w:rPr>
        <w:object w:dxaOrig="760" w:dyaOrig="320">
          <v:shape id="_x0000_i1213" type="#_x0000_t75" style="width:37.9pt;height:17.05pt" o:ole="" filled="t">
            <v:fill color2="black"/>
            <v:imagedata r:id="rId401" o:title=""/>
          </v:shape>
          <o:OLEObject Type="Embed" ProgID="Equation.3" ShapeID="_x0000_i1213" DrawAspect="Content" ObjectID="_1645601868" r:id="rId448"/>
        </w:object>
      </w:r>
      <w:r w:rsidRPr="00873C8E">
        <w:rPr>
          <w:rFonts w:ascii="Times New Roman" w:hAnsi="Times New Roman"/>
          <w:sz w:val="28"/>
          <w:szCs w:val="28"/>
          <w:lang w:val="uk-UA"/>
        </w:rPr>
        <w:t>вхідні да</w:t>
      </w:r>
      <w:r w:rsidRPr="00873C8E">
        <w:rPr>
          <w:rFonts w:ascii="Times New Roman" w:hAnsi="Times New Roman"/>
          <w:sz w:val="28"/>
          <w:szCs w:val="28"/>
          <w:lang w:val="uk-UA"/>
        </w:rPr>
        <w:t>н</w:t>
      </w:r>
      <w:r w:rsidRPr="00873C8E">
        <w:rPr>
          <w:rFonts w:ascii="Times New Roman" w:hAnsi="Times New Roman"/>
          <w:sz w:val="28"/>
          <w:szCs w:val="28"/>
          <w:lang w:val="uk-UA"/>
        </w:rPr>
        <w:t>ні із  (табл.</w:t>
      </w:r>
      <w:r w:rsidR="00287576">
        <w:rPr>
          <w:rFonts w:ascii="Times New Roman" w:hAnsi="Times New Roman"/>
          <w:sz w:val="28"/>
          <w:szCs w:val="28"/>
          <w:lang w:val="uk-UA"/>
        </w:rPr>
        <w:t>5</w:t>
      </w:r>
      <w:r w:rsidR="00E20519">
        <w:rPr>
          <w:rFonts w:ascii="Times New Roman" w:hAnsi="Times New Roman"/>
          <w:sz w:val="28"/>
          <w:szCs w:val="28"/>
          <w:lang w:val="uk-UA"/>
        </w:rPr>
        <w:t xml:space="preserve">.1). Кількість елементів АР - </w:t>
      </w:r>
      <w:r w:rsidR="00E20519" w:rsidRPr="00A85005">
        <w:rPr>
          <w:rFonts w:ascii="Times New Roman" w:hAnsi="Times New Roman"/>
          <w:sz w:val="28"/>
          <w:szCs w:val="28"/>
          <w:lang w:val="uk-UA"/>
        </w:rPr>
        <w:t>10</w:t>
      </w:r>
      <w:r w:rsidRPr="00873C8E">
        <w:rPr>
          <w:rFonts w:ascii="Times New Roman" w:hAnsi="Times New Roman"/>
          <w:sz w:val="28"/>
          <w:szCs w:val="28"/>
          <w:lang w:val="uk-UA"/>
        </w:rPr>
        <w:t xml:space="preserve">, відстань між АЕ - </w:t>
      </w:r>
      <w:r w:rsidR="00D51E94" w:rsidRPr="00873C8E">
        <w:rPr>
          <w:rFonts w:ascii="Times New Roman" w:hAnsi="Times New Roman"/>
          <w:position w:val="-12"/>
          <w:sz w:val="28"/>
          <w:szCs w:val="28"/>
          <w:lang w:val="uk-UA"/>
        </w:rPr>
        <w:object w:dxaOrig="900" w:dyaOrig="380">
          <v:shape id="_x0000_i1214" type="#_x0000_t75" style="width:45.45pt;height:18.95pt" o:ole="">
            <v:imagedata r:id="rId440" o:title=""/>
          </v:shape>
          <o:OLEObject Type="Embed" ProgID="Equation.3" ShapeID="_x0000_i1214" DrawAspect="Content" ObjectID="_1645601869" r:id="rId449"/>
        </w:object>
      </w:r>
      <w:r w:rsidRPr="00873C8E">
        <w:rPr>
          <w:rFonts w:ascii="Times New Roman" w:hAnsi="Times New Roman"/>
          <w:sz w:val="28"/>
          <w:szCs w:val="28"/>
          <w:lang w:val="uk-UA"/>
        </w:rPr>
        <w:t>. Співві</w:t>
      </w:r>
      <w:r w:rsidRPr="00873C8E">
        <w:rPr>
          <w:rFonts w:ascii="Times New Roman" w:hAnsi="Times New Roman"/>
          <w:sz w:val="28"/>
          <w:szCs w:val="28"/>
          <w:lang w:val="uk-UA"/>
        </w:rPr>
        <w:t>д</w:t>
      </w:r>
      <w:r w:rsidRPr="00873C8E">
        <w:rPr>
          <w:rFonts w:ascii="Times New Roman" w:hAnsi="Times New Roman"/>
          <w:sz w:val="28"/>
          <w:szCs w:val="28"/>
          <w:lang w:val="uk-UA"/>
        </w:rPr>
        <w:t xml:space="preserve">ношення сигнал/шум: </w:t>
      </w:r>
      <w:r w:rsidR="00B40229" w:rsidRPr="00011217">
        <w:rPr>
          <w:rFonts w:ascii="Times New Roman" w:hAnsi="Times New Roman"/>
          <w:sz w:val="28"/>
          <w:szCs w:val="28"/>
          <w:lang w:val="uk-UA"/>
        </w:rPr>
        <w:t>15</w:t>
      </w:r>
      <w:r w:rsidRPr="00873C8E">
        <w:rPr>
          <w:rFonts w:ascii="Times New Roman" w:hAnsi="Times New Roman"/>
          <w:sz w:val="28"/>
          <w:szCs w:val="28"/>
          <w:lang w:val="uk-UA"/>
        </w:rPr>
        <w:t xml:space="preserve"> дБ. З аналізу графіку рис.</w:t>
      </w:r>
      <w:r w:rsidR="00287576">
        <w:rPr>
          <w:rFonts w:ascii="Times New Roman" w:hAnsi="Times New Roman"/>
          <w:sz w:val="28"/>
          <w:szCs w:val="28"/>
          <w:lang w:val="uk-UA"/>
        </w:rPr>
        <w:t>5</w:t>
      </w:r>
      <w:r w:rsidR="00317206" w:rsidRPr="00873C8E">
        <w:rPr>
          <w:rFonts w:ascii="Times New Roman" w:hAnsi="Times New Roman"/>
          <w:sz w:val="28"/>
          <w:szCs w:val="28"/>
          <w:lang w:val="uk-UA"/>
        </w:rPr>
        <w:t>.2</w:t>
      </w:r>
      <w:r w:rsidRPr="00873C8E">
        <w:rPr>
          <w:rFonts w:ascii="Times New Roman" w:hAnsi="Times New Roman"/>
          <w:sz w:val="28"/>
          <w:szCs w:val="28"/>
          <w:lang w:val="uk-UA"/>
        </w:rPr>
        <w:t>,  слідує, що  усі методи</w:t>
      </w:r>
      <w:r w:rsidR="00003D2C" w:rsidRPr="00873C8E">
        <w:rPr>
          <w:rFonts w:ascii="Times New Roman" w:hAnsi="Times New Roman"/>
          <w:sz w:val="28"/>
          <w:szCs w:val="28"/>
          <w:lang w:val="uk-UA"/>
        </w:rPr>
        <w:t xml:space="preserve"> окрім </w:t>
      </w:r>
      <w:r w:rsidR="00003D2C" w:rsidRPr="00873C8E">
        <w:rPr>
          <w:rFonts w:ascii="Times New Roman" w:hAnsi="Times New Roman"/>
          <w:sz w:val="28"/>
          <w:szCs w:val="28"/>
          <w:lang w:val="en-US"/>
        </w:rPr>
        <w:t>MVDR</w:t>
      </w:r>
      <w:r w:rsidR="00E36AFC" w:rsidRPr="00873C8E">
        <w:rPr>
          <w:rFonts w:ascii="Times New Roman" w:hAnsi="Times New Roman"/>
          <w:sz w:val="28"/>
          <w:szCs w:val="28"/>
          <w:lang w:val="uk-UA"/>
        </w:rPr>
        <w:t xml:space="preserve">краще реагують на підвищення АЕ в АР. </w:t>
      </w:r>
      <w:r w:rsidRPr="00873C8E">
        <w:rPr>
          <w:rFonts w:ascii="Times New Roman" w:hAnsi="Times New Roman"/>
          <w:sz w:val="28"/>
          <w:szCs w:val="28"/>
          <w:lang w:val="uk-UA"/>
        </w:rPr>
        <w:t xml:space="preserve">  Як можна бачити</w:t>
      </w:r>
      <w:r w:rsidR="00E36AFC" w:rsidRPr="00873C8E">
        <w:rPr>
          <w:rFonts w:ascii="Times New Roman" w:hAnsi="Times New Roman"/>
          <w:sz w:val="28"/>
          <w:szCs w:val="28"/>
          <w:lang w:val="uk-UA"/>
        </w:rPr>
        <w:t xml:space="preserve"> з цього прикладу</w:t>
      </w:r>
      <w:r w:rsidRPr="00873C8E">
        <w:rPr>
          <w:rFonts w:ascii="Times New Roman" w:hAnsi="Times New Roman"/>
          <w:sz w:val="28"/>
          <w:szCs w:val="28"/>
          <w:lang w:val="uk-UA"/>
        </w:rPr>
        <w:t xml:space="preserve"> найбільш високоточним методом є метод </w:t>
      </w:r>
      <w:r w:rsidRPr="00873C8E">
        <w:rPr>
          <w:rFonts w:ascii="Times New Roman" w:hAnsi="Times New Roman"/>
          <w:sz w:val="28"/>
          <w:szCs w:val="28"/>
          <w:lang w:val="en-US"/>
        </w:rPr>
        <w:t>ESPRIT</w:t>
      </w:r>
      <w:r w:rsidR="00003D2C" w:rsidRPr="00873C8E">
        <w:rPr>
          <w:rFonts w:ascii="Times New Roman" w:hAnsi="Times New Roman"/>
          <w:sz w:val="28"/>
          <w:szCs w:val="28"/>
          <w:lang w:val="uk-UA"/>
        </w:rPr>
        <w:t xml:space="preserve">. </w:t>
      </w:r>
      <w:r w:rsidR="00E36AFC" w:rsidRPr="00873C8E">
        <w:rPr>
          <w:rFonts w:ascii="Times New Roman" w:hAnsi="Times New Roman"/>
          <w:sz w:val="28"/>
          <w:szCs w:val="28"/>
          <w:lang w:val="en-US"/>
        </w:rPr>
        <w:t>MUSIC</w:t>
      </w:r>
      <w:r w:rsidR="00E36AFC" w:rsidRPr="00873C8E">
        <w:rPr>
          <w:rFonts w:ascii="Times New Roman" w:hAnsi="Times New Roman"/>
          <w:sz w:val="28"/>
          <w:szCs w:val="28"/>
          <w:lang w:val="uk-UA"/>
        </w:rPr>
        <w:t xml:space="preserve"> в свою чергу </w:t>
      </w:r>
      <w:r w:rsidR="00E36AFC" w:rsidRPr="00873C8E">
        <w:rPr>
          <w:rFonts w:ascii="Times New Roman" w:hAnsi="Times New Roman"/>
          <w:sz w:val="28"/>
          <w:szCs w:val="28"/>
          <w:lang w:val="uk-UA"/>
        </w:rPr>
        <w:lastRenderedPageBreak/>
        <w:t>гірше справляється з розділенням двох близько розміщених джерел випромін</w:t>
      </w:r>
      <w:r w:rsidR="00E36AFC" w:rsidRPr="00873C8E">
        <w:rPr>
          <w:rFonts w:ascii="Times New Roman" w:hAnsi="Times New Roman"/>
          <w:sz w:val="28"/>
          <w:szCs w:val="28"/>
          <w:lang w:val="uk-UA"/>
        </w:rPr>
        <w:t>ю</w:t>
      </w:r>
      <w:r w:rsidR="00E36AFC" w:rsidRPr="00873C8E">
        <w:rPr>
          <w:rFonts w:ascii="Times New Roman" w:hAnsi="Times New Roman"/>
          <w:sz w:val="28"/>
          <w:szCs w:val="28"/>
          <w:lang w:val="uk-UA"/>
        </w:rPr>
        <w:t xml:space="preserve">вання у просторі, а саме у </w:t>
      </w:r>
      <w:r w:rsidR="00D51E94" w:rsidRPr="00873C8E">
        <w:rPr>
          <w:rFonts w:ascii="Times New Roman" w:hAnsi="Times New Roman"/>
          <w:position w:val="-6"/>
          <w:sz w:val="28"/>
          <w:szCs w:val="28"/>
          <w:lang w:val="uk-UA"/>
        </w:rPr>
        <w:object w:dxaOrig="499" w:dyaOrig="400">
          <v:shape id="_x0000_i1215" type="#_x0000_t75" style="width:24.65pt;height:18.95pt" o:ole="" filled="t">
            <v:fill color2="black"/>
            <v:imagedata r:id="rId419" o:title=""/>
          </v:shape>
          <o:OLEObject Type="Embed" ProgID="Equation.3" ShapeID="_x0000_i1215" DrawAspect="Content" ObjectID="_1645601870" r:id="rId450"/>
        </w:object>
      </w:r>
      <w:proofErr w:type="gramStart"/>
      <w:r w:rsidR="00E36AFC" w:rsidRPr="00873C8E">
        <w:rPr>
          <w:rFonts w:ascii="Times New Roman" w:hAnsi="Times New Roman"/>
          <w:sz w:val="28"/>
          <w:szCs w:val="28"/>
          <w:lang w:val="uk-UA"/>
        </w:rPr>
        <w:t xml:space="preserve">та </w:t>
      </w:r>
      <w:proofErr w:type="gramEnd"/>
      <w:r w:rsidR="00D51E94" w:rsidRPr="00873C8E">
        <w:rPr>
          <w:rFonts w:ascii="Times New Roman" w:hAnsi="Times New Roman"/>
          <w:position w:val="-6"/>
          <w:sz w:val="28"/>
          <w:szCs w:val="28"/>
          <w:lang w:val="uk-UA"/>
        </w:rPr>
        <w:object w:dxaOrig="499" w:dyaOrig="400">
          <v:shape id="_x0000_i1216" type="#_x0000_t75" style="width:24.65pt;height:18.95pt" o:ole="" filled="t">
            <v:fill color2="black"/>
            <v:imagedata r:id="rId421" o:title=""/>
          </v:shape>
          <o:OLEObject Type="Embed" ProgID="Equation.3" ShapeID="_x0000_i1216" DrawAspect="Content" ObjectID="_1645601871" r:id="rId451"/>
        </w:object>
      </w:r>
      <w:r w:rsidRPr="00873C8E">
        <w:rPr>
          <w:rFonts w:ascii="Times New Roman" w:hAnsi="Times New Roman"/>
          <w:sz w:val="28"/>
          <w:szCs w:val="28"/>
          <w:lang w:val="uk-UA"/>
        </w:rPr>
        <w:t>.</w:t>
      </w:r>
      <w:r w:rsidR="00317206" w:rsidRPr="00873C8E">
        <w:rPr>
          <w:rFonts w:ascii="Times New Roman" w:hAnsi="Times New Roman"/>
          <w:sz w:val="28"/>
          <w:szCs w:val="28"/>
          <w:lang w:val="uk-UA"/>
        </w:rPr>
        <w:t xml:space="preserve"> інші методи зовсім не впоралися із завда</w:t>
      </w:r>
      <w:r w:rsidR="00317206" w:rsidRPr="00873C8E">
        <w:rPr>
          <w:rFonts w:ascii="Times New Roman" w:hAnsi="Times New Roman"/>
          <w:sz w:val="28"/>
          <w:szCs w:val="28"/>
          <w:lang w:val="uk-UA"/>
        </w:rPr>
        <w:t>н</w:t>
      </w:r>
      <w:r w:rsidR="00317206" w:rsidRPr="00873C8E">
        <w:rPr>
          <w:rFonts w:ascii="Times New Roman" w:hAnsi="Times New Roman"/>
          <w:sz w:val="28"/>
          <w:szCs w:val="28"/>
          <w:lang w:val="uk-UA"/>
        </w:rPr>
        <w:t>ням при даному значенні антенних елементів як і в першому випадку</w:t>
      </w:r>
      <w:r w:rsidR="00003D2C" w:rsidRPr="00873C8E">
        <w:rPr>
          <w:rFonts w:ascii="Times New Roman" w:hAnsi="Times New Roman"/>
          <w:sz w:val="28"/>
          <w:szCs w:val="28"/>
          <w:lang w:val="uk-UA"/>
        </w:rPr>
        <w:t>.</w:t>
      </w:r>
    </w:p>
    <w:p w:rsidR="00E36AFC" w:rsidRPr="00873C8E" w:rsidRDefault="00E36AFC" w:rsidP="00873C8E">
      <w:pPr>
        <w:spacing w:after="0" w:line="312" w:lineRule="auto"/>
        <w:ind w:firstLine="567"/>
        <w:contextualSpacing/>
        <w:mirrorIndents/>
        <w:jc w:val="both"/>
        <w:rPr>
          <w:rFonts w:ascii="Times New Roman" w:hAnsi="Times New Roman"/>
          <w:sz w:val="28"/>
          <w:szCs w:val="28"/>
          <w:lang w:val="uk-UA"/>
        </w:rPr>
      </w:pPr>
    </w:p>
    <w:p w:rsidR="00950397" w:rsidRPr="00873C8E" w:rsidRDefault="00C243DE" w:rsidP="00873C8E">
      <w:pPr>
        <w:spacing w:after="0" w:line="312" w:lineRule="auto"/>
        <w:contextualSpacing/>
        <w:mirrorIndents/>
        <w:rPr>
          <w:rFonts w:ascii="Times New Roman" w:hAnsi="Times New Roman"/>
          <w:color w:val="000000"/>
          <w:sz w:val="28"/>
          <w:szCs w:val="28"/>
          <w:lang w:val="uk-UA"/>
        </w:rPr>
      </w:pPr>
      <w:r w:rsidRPr="00C243DE">
        <w:rPr>
          <w:rFonts w:ascii="Times New Roman" w:hAnsi="Times New Roman"/>
          <w:noProof/>
          <w:color w:val="000000"/>
          <w:sz w:val="28"/>
          <w:szCs w:val="28"/>
          <w:lang w:eastAsia="ru-RU"/>
        </w:rPr>
        <w:drawing>
          <wp:inline distT="0" distB="0" distL="0" distR="0">
            <wp:extent cx="6240780" cy="2796540"/>
            <wp:effectExtent l="0" t="0" r="0" b="0"/>
            <wp:docPr id="284" name="Рисунок 146" descr="Описание: Описание: Описание: Описание: Описание: Описание: C:\Users\Alexey\Desktop\модели матлаб\для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6" descr="Описание: Описание: Описание: Описание: Описание: Описание: C:\Users\Alexey\Desktop\модели матлаб\для 10.png"/>
                    <pic:cNvPicPr>
                      <a:picLocks noChangeAspect="1" noChangeArrowheads="1"/>
                    </pic:cNvPicPr>
                  </pic:nvPicPr>
                  <pic:blipFill>
                    <a:blip r:embed="rId4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0780" cy="2796540"/>
                    </a:xfrm>
                    <a:prstGeom prst="rect">
                      <a:avLst/>
                    </a:prstGeom>
                    <a:noFill/>
                    <a:ln>
                      <a:noFill/>
                    </a:ln>
                  </pic:spPr>
                </pic:pic>
              </a:graphicData>
            </a:graphic>
          </wp:inline>
        </w:drawing>
      </w:r>
    </w:p>
    <w:p w:rsidR="00317206" w:rsidRPr="00873C8E" w:rsidRDefault="00317206" w:rsidP="00873C8E">
      <w:pPr>
        <w:spacing w:after="0" w:line="312" w:lineRule="auto"/>
        <w:contextualSpacing/>
        <w:mirrorIndents/>
        <w:jc w:val="center"/>
        <w:rPr>
          <w:rFonts w:ascii="Times New Roman" w:hAnsi="Times New Roman"/>
          <w:color w:val="000000"/>
          <w:sz w:val="28"/>
          <w:szCs w:val="28"/>
          <w:lang w:val="uk-UA"/>
        </w:rPr>
      </w:pPr>
      <w:r w:rsidRPr="00873C8E">
        <w:rPr>
          <w:rFonts w:ascii="Times New Roman" w:hAnsi="Times New Roman"/>
          <w:sz w:val="28"/>
          <w:szCs w:val="28"/>
          <w:lang w:val="uk-UA"/>
        </w:rPr>
        <w:t>Ри</w:t>
      </w:r>
      <w:r w:rsidR="00F11E2D">
        <w:rPr>
          <w:rFonts w:ascii="Times New Roman" w:hAnsi="Times New Roman"/>
          <w:sz w:val="28"/>
          <w:szCs w:val="28"/>
          <w:lang w:val="uk-UA"/>
        </w:rPr>
        <w:t xml:space="preserve">сунок </w:t>
      </w:r>
      <w:r w:rsidR="00287576">
        <w:rPr>
          <w:rFonts w:ascii="Times New Roman" w:hAnsi="Times New Roman"/>
          <w:sz w:val="28"/>
          <w:szCs w:val="28"/>
          <w:lang w:val="uk-UA"/>
        </w:rPr>
        <w:t>5</w:t>
      </w:r>
      <w:r w:rsidRPr="00873C8E">
        <w:rPr>
          <w:rFonts w:ascii="Times New Roman" w:hAnsi="Times New Roman"/>
          <w:sz w:val="28"/>
          <w:szCs w:val="28"/>
          <w:lang w:val="uk-UA"/>
        </w:rPr>
        <w:t xml:space="preserve">.2 – Графіки залежності потужності випромінювання від кута приходу </w:t>
      </w:r>
      <w:r w:rsidRPr="00873C8E">
        <w:rPr>
          <w:rStyle w:val="alt-edited"/>
          <w:rFonts w:ascii="Times New Roman" w:hAnsi="Times New Roman"/>
          <w:sz w:val="28"/>
          <w:szCs w:val="28"/>
          <w:lang w:val="uk-UA"/>
        </w:rPr>
        <w:t>некорельованих</w:t>
      </w:r>
      <w:r w:rsidR="00E95895">
        <w:rPr>
          <w:rFonts w:ascii="Times New Roman" w:hAnsi="Times New Roman"/>
          <w:sz w:val="28"/>
          <w:szCs w:val="28"/>
          <w:lang w:val="uk-UA"/>
        </w:rPr>
        <w:t xml:space="preserve"> сигналів методів </w:t>
      </w:r>
      <w:r w:rsidRPr="00873C8E">
        <w:rPr>
          <w:rFonts w:ascii="Times New Roman" w:hAnsi="Times New Roman"/>
          <w:sz w:val="28"/>
          <w:szCs w:val="28"/>
          <w:lang w:val="uk-UA"/>
        </w:rPr>
        <w:t>надроздільної здатності використання з кількі</w:t>
      </w:r>
      <w:r w:rsidRPr="00873C8E">
        <w:rPr>
          <w:rFonts w:ascii="Times New Roman" w:hAnsi="Times New Roman"/>
          <w:sz w:val="28"/>
          <w:szCs w:val="28"/>
          <w:lang w:val="uk-UA"/>
        </w:rPr>
        <w:t>с</w:t>
      </w:r>
      <w:r w:rsidRPr="00873C8E">
        <w:rPr>
          <w:rFonts w:ascii="Times New Roman" w:hAnsi="Times New Roman"/>
          <w:sz w:val="28"/>
          <w:szCs w:val="28"/>
          <w:lang w:val="uk-UA"/>
        </w:rPr>
        <w:t xml:space="preserve">тю елементів АР: </w:t>
      </w:r>
      <w:r w:rsidRPr="00873C8E">
        <w:rPr>
          <w:rFonts w:ascii="Times New Roman" w:hAnsi="Times New Roman"/>
          <w:sz w:val="28"/>
          <w:szCs w:val="28"/>
          <w:lang w:val="en-US"/>
        </w:rPr>
        <w:t>N</w:t>
      </w:r>
      <w:r w:rsidRPr="00873C8E">
        <w:rPr>
          <w:rFonts w:ascii="Times New Roman" w:hAnsi="Times New Roman"/>
          <w:sz w:val="28"/>
          <w:szCs w:val="28"/>
          <w:lang w:val="uk-UA"/>
        </w:rPr>
        <w:t xml:space="preserve">=10;  </w:t>
      </w:r>
      <w:r w:rsidRPr="00873C8E">
        <w:rPr>
          <w:rFonts w:ascii="Times New Roman" w:hAnsi="Times New Roman"/>
          <w:sz w:val="28"/>
          <w:szCs w:val="28"/>
        </w:rPr>
        <w:t>SNR</w:t>
      </w:r>
      <w:r w:rsidR="00B40229">
        <w:rPr>
          <w:rFonts w:ascii="Times New Roman" w:hAnsi="Times New Roman"/>
          <w:sz w:val="28"/>
          <w:szCs w:val="28"/>
          <w:lang w:val="uk-UA"/>
        </w:rPr>
        <w:t>=</w:t>
      </w:r>
      <w:r w:rsidR="00B40229" w:rsidRPr="00B40229">
        <w:rPr>
          <w:rFonts w:ascii="Times New Roman" w:hAnsi="Times New Roman"/>
          <w:sz w:val="28"/>
          <w:szCs w:val="28"/>
          <w:lang w:val="uk-UA"/>
        </w:rPr>
        <w:t>15</w:t>
      </w:r>
      <w:r w:rsidRPr="00873C8E">
        <w:rPr>
          <w:rFonts w:ascii="Times New Roman" w:hAnsi="Times New Roman"/>
          <w:sz w:val="28"/>
          <w:szCs w:val="28"/>
          <w:lang w:val="uk-UA"/>
        </w:rPr>
        <w:t xml:space="preserve"> дБ</w:t>
      </w:r>
    </w:p>
    <w:p w:rsidR="00950397" w:rsidRPr="00873C8E" w:rsidRDefault="00950397" w:rsidP="00873C8E">
      <w:pPr>
        <w:spacing w:after="0" w:line="312" w:lineRule="auto"/>
        <w:contextualSpacing/>
        <w:mirrorIndents/>
        <w:rPr>
          <w:rFonts w:ascii="Times New Roman" w:hAnsi="Times New Roman"/>
          <w:color w:val="000000"/>
          <w:sz w:val="28"/>
          <w:szCs w:val="28"/>
          <w:lang w:val="uk-UA"/>
        </w:rPr>
      </w:pPr>
    </w:p>
    <w:p w:rsidR="00003D2C" w:rsidRPr="00515936" w:rsidRDefault="00003D2C" w:rsidP="00873C8E">
      <w:pPr>
        <w:spacing w:after="0" w:line="312" w:lineRule="auto"/>
        <w:ind w:firstLine="567"/>
        <w:contextualSpacing/>
        <w:mirrorIndents/>
        <w:jc w:val="both"/>
        <w:rPr>
          <w:rFonts w:ascii="Times New Roman" w:hAnsi="Times New Roman"/>
          <w:sz w:val="28"/>
          <w:szCs w:val="28"/>
          <w:lang w:val="uk-UA"/>
        </w:rPr>
      </w:pPr>
      <w:r w:rsidRPr="00515936">
        <w:rPr>
          <w:rFonts w:ascii="Times New Roman" w:hAnsi="Times New Roman"/>
          <w:sz w:val="28"/>
          <w:szCs w:val="28"/>
          <w:lang w:val="uk-UA"/>
        </w:rPr>
        <w:t>Сценарій 3. Розглядаються некорельовані сигнали від 3-х точкових джерел випромінювання з кутами приходу:</w:t>
      </w:r>
      <w:r w:rsidR="00D51E94" w:rsidRPr="00515936">
        <w:rPr>
          <w:rFonts w:ascii="Times New Roman" w:hAnsi="Times New Roman"/>
          <w:color w:val="000000"/>
          <w:position w:val="-6"/>
          <w:sz w:val="28"/>
          <w:szCs w:val="28"/>
          <w:lang w:val="uk-UA"/>
        </w:rPr>
        <w:object w:dxaOrig="460" w:dyaOrig="400">
          <v:shape id="_x0000_i1217" type="#_x0000_t75" style="width:22.75pt;height:18.95pt" o:ole="">
            <v:imagedata r:id="rId431" o:title=""/>
          </v:shape>
          <o:OLEObject Type="Embed" ProgID="Equation.3" ShapeID="_x0000_i1217" DrawAspect="Content" ObjectID="_1645601872" r:id="rId453"/>
        </w:object>
      </w:r>
      <w:r w:rsidRPr="00515936">
        <w:rPr>
          <w:rFonts w:ascii="Times New Roman" w:hAnsi="Times New Roman"/>
          <w:color w:val="000000"/>
          <w:sz w:val="28"/>
          <w:szCs w:val="28"/>
          <w:lang w:val="uk-UA"/>
        </w:rPr>
        <w:t>,</w:t>
      </w:r>
      <w:r w:rsidR="00D51E94" w:rsidRPr="00515936">
        <w:rPr>
          <w:rFonts w:ascii="Times New Roman" w:hAnsi="Times New Roman"/>
          <w:position w:val="-6"/>
          <w:sz w:val="28"/>
          <w:szCs w:val="28"/>
          <w:lang w:val="uk-UA"/>
        </w:rPr>
        <w:object w:dxaOrig="499" w:dyaOrig="400">
          <v:shape id="_x0000_i1218" type="#_x0000_t75" style="width:24.65pt;height:18.95pt" o:ole="" filled="t">
            <v:fill color2="black"/>
            <v:imagedata r:id="rId419" o:title=""/>
          </v:shape>
          <o:OLEObject Type="Embed" ProgID="Equation.3" ShapeID="_x0000_i1218" DrawAspect="Content" ObjectID="_1645601873" r:id="rId454"/>
        </w:object>
      </w:r>
      <w:r w:rsidRPr="00515936">
        <w:rPr>
          <w:rFonts w:ascii="Times New Roman" w:hAnsi="Times New Roman"/>
          <w:sz w:val="28"/>
          <w:szCs w:val="28"/>
          <w:lang w:val="uk-UA"/>
        </w:rPr>
        <w:t>,</w:t>
      </w:r>
      <w:r w:rsidR="00D51E94" w:rsidRPr="00515936">
        <w:rPr>
          <w:rFonts w:ascii="Times New Roman" w:hAnsi="Times New Roman"/>
          <w:position w:val="-6"/>
          <w:sz w:val="28"/>
          <w:szCs w:val="28"/>
          <w:lang w:val="uk-UA"/>
        </w:rPr>
        <w:object w:dxaOrig="499" w:dyaOrig="400">
          <v:shape id="_x0000_i1219" type="#_x0000_t75" style="width:24.65pt;height:18.95pt" o:ole="" filled="t">
            <v:fill color2="black"/>
            <v:imagedata r:id="rId421" o:title=""/>
          </v:shape>
          <o:OLEObject Type="Embed" ProgID="Equation.3" ShapeID="_x0000_i1219" DrawAspect="Content" ObjectID="_1645601874" r:id="rId455"/>
        </w:object>
      </w:r>
      <w:r w:rsidRPr="00515936">
        <w:rPr>
          <w:rFonts w:ascii="Times New Roman" w:hAnsi="Times New Roman"/>
          <w:sz w:val="28"/>
          <w:szCs w:val="28"/>
          <w:lang w:val="uk-UA"/>
        </w:rPr>
        <w:t>і фазою:</w:t>
      </w:r>
      <w:r w:rsidR="00D51E94" w:rsidRPr="00515936">
        <w:rPr>
          <w:rFonts w:ascii="Times New Roman" w:hAnsi="Times New Roman"/>
          <w:color w:val="000000"/>
          <w:position w:val="-6"/>
          <w:sz w:val="28"/>
          <w:szCs w:val="28"/>
          <w:lang w:val="uk-UA"/>
        </w:rPr>
        <w:object w:dxaOrig="220" w:dyaOrig="240">
          <v:shape id="_x0000_i1220" type="#_x0000_t75" style="width:11.35pt;height:11.35pt" o:ole="">
            <v:imagedata r:id="rId435" o:title=""/>
          </v:shape>
          <o:OLEObject Type="Embed" ProgID="Equation.3" ShapeID="_x0000_i1220" DrawAspect="Content" ObjectID="_1645601875" r:id="rId456"/>
        </w:object>
      </w:r>
      <w:r w:rsidRPr="00515936">
        <w:rPr>
          <w:rFonts w:ascii="Times New Roman" w:hAnsi="Times New Roman"/>
          <w:color w:val="000000"/>
          <w:sz w:val="28"/>
          <w:szCs w:val="28"/>
          <w:lang w:val="uk-UA"/>
        </w:rPr>
        <w:t xml:space="preserve">, </w:t>
      </w:r>
      <w:r w:rsidR="00D51E94" w:rsidRPr="00515936">
        <w:rPr>
          <w:rFonts w:ascii="Times New Roman" w:hAnsi="Times New Roman"/>
          <w:color w:val="000000"/>
          <w:position w:val="-10"/>
          <w:sz w:val="28"/>
          <w:szCs w:val="28"/>
          <w:lang w:val="uk-UA"/>
        </w:rPr>
        <w:object w:dxaOrig="400" w:dyaOrig="340">
          <v:shape id="_x0000_i1221" type="#_x0000_t75" style="width:18.95pt;height:17.05pt" o:ole="">
            <v:imagedata r:id="rId437" o:title=""/>
          </v:shape>
          <o:OLEObject Type="Embed" ProgID="Equation.3" ShapeID="_x0000_i1221" DrawAspect="Content" ObjectID="_1645601876" r:id="rId457"/>
        </w:object>
      </w:r>
      <w:r w:rsidRPr="00515936">
        <w:rPr>
          <w:rFonts w:ascii="Times New Roman" w:hAnsi="Times New Roman"/>
          <w:color w:val="000000"/>
          <w:sz w:val="28"/>
          <w:szCs w:val="28"/>
          <w:lang w:val="uk-UA"/>
        </w:rPr>
        <w:t xml:space="preserve">, </w:t>
      </w:r>
      <w:r w:rsidR="00D51E94" w:rsidRPr="00515936">
        <w:rPr>
          <w:rFonts w:ascii="Times New Roman" w:hAnsi="Times New Roman"/>
          <w:position w:val="-6"/>
          <w:sz w:val="28"/>
          <w:szCs w:val="28"/>
          <w:lang w:val="uk-UA"/>
        </w:rPr>
        <w:object w:dxaOrig="760" w:dyaOrig="320">
          <v:shape id="_x0000_i1222" type="#_x0000_t75" style="width:37.9pt;height:17.05pt" o:ole="" filled="t">
            <v:fill color2="black"/>
            <v:imagedata r:id="rId401" o:title=""/>
          </v:shape>
          <o:OLEObject Type="Embed" ProgID="Equation.3" ShapeID="_x0000_i1222" DrawAspect="Content" ObjectID="_1645601877" r:id="rId458"/>
        </w:object>
      </w:r>
      <w:r w:rsidRPr="00515936">
        <w:rPr>
          <w:rFonts w:ascii="Times New Roman" w:hAnsi="Times New Roman"/>
          <w:sz w:val="28"/>
          <w:szCs w:val="28"/>
          <w:lang w:val="uk-UA"/>
        </w:rPr>
        <w:t>вхідні да</w:t>
      </w:r>
      <w:r w:rsidRPr="00515936">
        <w:rPr>
          <w:rFonts w:ascii="Times New Roman" w:hAnsi="Times New Roman"/>
          <w:sz w:val="28"/>
          <w:szCs w:val="28"/>
          <w:lang w:val="uk-UA"/>
        </w:rPr>
        <w:t>н</w:t>
      </w:r>
      <w:r w:rsidRPr="00515936">
        <w:rPr>
          <w:rFonts w:ascii="Times New Roman" w:hAnsi="Times New Roman"/>
          <w:sz w:val="28"/>
          <w:szCs w:val="28"/>
          <w:lang w:val="uk-UA"/>
        </w:rPr>
        <w:t>ні із  (табл.</w:t>
      </w:r>
      <w:r w:rsidR="00287576">
        <w:rPr>
          <w:rFonts w:ascii="Times New Roman" w:hAnsi="Times New Roman"/>
          <w:sz w:val="28"/>
          <w:szCs w:val="28"/>
          <w:lang w:val="uk-UA"/>
        </w:rPr>
        <w:t>5</w:t>
      </w:r>
      <w:r w:rsidR="00E20519">
        <w:rPr>
          <w:rFonts w:ascii="Times New Roman" w:hAnsi="Times New Roman"/>
          <w:sz w:val="28"/>
          <w:szCs w:val="28"/>
          <w:lang w:val="uk-UA"/>
        </w:rPr>
        <w:t xml:space="preserve">.1). Кількість елементів АР - </w:t>
      </w:r>
      <w:r w:rsidR="00E20519" w:rsidRPr="00A85005">
        <w:rPr>
          <w:rFonts w:ascii="Times New Roman" w:hAnsi="Times New Roman"/>
          <w:sz w:val="28"/>
          <w:szCs w:val="28"/>
          <w:lang w:val="uk-UA"/>
        </w:rPr>
        <w:t>20</w:t>
      </w:r>
      <w:r w:rsidRPr="00515936">
        <w:rPr>
          <w:rFonts w:ascii="Times New Roman" w:hAnsi="Times New Roman"/>
          <w:sz w:val="28"/>
          <w:szCs w:val="28"/>
          <w:lang w:val="uk-UA"/>
        </w:rPr>
        <w:t xml:space="preserve">, відстань між АЕ - </w:t>
      </w:r>
      <w:r w:rsidR="00D51E94" w:rsidRPr="00515936">
        <w:rPr>
          <w:rFonts w:ascii="Times New Roman" w:hAnsi="Times New Roman"/>
          <w:position w:val="-12"/>
          <w:sz w:val="28"/>
          <w:szCs w:val="28"/>
          <w:lang w:val="uk-UA"/>
        </w:rPr>
        <w:object w:dxaOrig="900" w:dyaOrig="380">
          <v:shape id="_x0000_i1223" type="#_x0000_t75" style="width:45.45pt;height:18.95pt" o:ole="">
            <v:imagedata r:id="rId440" o:title=""/>
          </v:shape>
          <o:OLEObject Type="Embed" ProgID="Equation.3" ShapeID="_x0000_i1223" DrawAspect="Content" ObjectID="_1645601878" r:id="rId459"/>
        </w:object>
      </w:r>
      <w:r w:rsidRPr="00515936">
        <w:rPr>
          <w:rFonts w:ascii="Times New Roman" w:hAnsi="Times New Roman"/>
          <w:sz w:val="28"/>
          <w:szCs w:val="28"/>
          <w:lang w:val="uk-UA"/>
        </w:rPr>
        <w:t>. Співві</w:t>
      </w:r>
      <w:r w:rsidRPr="00515936">
        <w:rPr>
          <w:rFonts w:ascii="Times New Roman" w:hAnsi="Times New Roman"/>
          <w:sz w:val="28"/>
          <w:szCs w:val="28"/>
          <w:lang w:val="uk-UA"/>
        </w:rPr>
        <w:t>д</w:t>
      </w:r>
      <w:r w:rsidRPr="00515936">
        <w:rPr>
          <w:rFonts w:ascii="Times New Roman" w:hAnsi="Times New Roman"/>
          <w:sz w:val="28"/>
          <w:szCs w:val="28"/>
          <w:lang w:val="uk-UA"/>
        </w:rPr>
        <w:t xml:space="preserve">ношення сигнал/шум: </w:t>
      </w:r>
      <w:r w:rsidR="001522F9">
        <w:rPr>
          <w:rFonts w:ascii="Times New Roman" w:hAnsi="Times New Roman"/>
          <w:sz w:val="28"/>
          <w:szCs w:val="28"/>
          <w:lang w:val="uk-UA"/>
        </w:rPr>
        <w:t>20</w:t>
      </w:r>
      <w:r w:rsidR="002E5B54">
        <w:rPr>
          <w:rFonts w:ascii="Times New Roman" w:hAnsi="Times New Roman"/>
          <w:sz w:val="28"/>
          <w:szCs w:val="28"/>
          <w:lang w:val="uk-UA"/>
        </w:rPr>
        <w:t>дБ. З аналізу графіку рис.</w:t>
      </w:r>
      <w:r w:rsidR="00287576">
        <w:rPr>
          <w:rFonts w:ascii="Times New Roman" w:hAnsi="Times New Roman"/>
          <w:sz w:val="28"/>
          <w:szCs w:val="28"/>
          <w:lang w:val="uk-UA"/>
        </w:rPr>
        <w:t>5</w:t>
      </w:r>
      <w:r w:rsidR="002E5B54">
        <w:rPr>
          <w:rFonts w:ascii="Times New Roman" w:hAnsi="Times New Roman"/>
          <w:sz w:val="28"/>
          <w:szCs w:val="28"/>
          <w:lang w:val="uk-UA"/>
        </w:rPr>
        <w:t>.</w:t>
      </w:r>
      <w:r w:rsidRPr="00515936">
        <w:rPr>
          <w:rFonts w:ascii="Times New Roman" w:hAnsi="Times New Roman"/>
          <w:sz w:val="28"/>
          <w:szCs w:val="28"/>
          <w:lang w:val="uk-UA"/>
        </w:rPr>
        <w:t>3,  слідує що</w:t>
      </w:r>
      <w:r w:rsidR="008D6DA7" w:rsidRPr="00515936">
        <w:rPr>
          <w:rFonts w:ascii="Times New Roman" w:hAnsi="Times New Roman"/>
          <w:sz w:val="28"/>
          <w:szCs w:val="28"/>
          <w:lang w:val="uk-UA"/>
        </w:rPr>
        <w:t xml:space="preserve"> метод</w:t>
      </w:r>
      <w:r w:rsidRPr="00515936">
        <w:rPr>
          <w:rFonts w:ascii="Times New Roman" w:hAnsi="Times New Roman"/>
          <w:sz w:val="28"/>
          <w:szCs w:val="28"/>
          <w:lang w:val="en-US"/>
        </w:rPr>
        <w:t>ESPRIT</w:t>
      </w:r>
      <w:r w:rsidR="008D6DA7" w:rsidRPr="00515936">
        <w:rPr>
          <w:rFonts w:ascii="Times New Roman" w:hAnsi="Times New Roman"/>
          <w:sz w:val="28"/>
          <w:szCs w:val="28"/>
          <w:lang w:val="uk-UA"/>
        </w:rPr>
        <w:t xml:space="preserve"> володіє кращими показниками надроздільної здатності з усієї вибірки.</w:t>
      </w:r>
      <w:r w:rsidRPr="00515936">
        <w:rPr>
          <w:rFonts w:ascii="Times New Roman" w:hAnsi="Times New Roman"/>
          <w:sz w:val="28"/>
          <w:szCs w:val="28"/>
          <w:lang w:val="en-US"/>
        </w:rPr>
        <w:t>MUSIC</w:t>
      </w:r>
      <w:r w:rsidR="008D6DA7" w:rsidRPr="00515936">
        <w:rPr>
          <w:rFonts w:ascii="Times New Roman" w:hAnsi="Times New Roman"/>
          <w:sz w:val="28"/>
          <w:szCs w:val="28"/>
          <w:lang w:val="uk-UA"/>
        </w:rPr>
        <w:t xml:space="preserve">дав найкращий результат розділу сигналів з усіх трьох сценаріїв помітно збільшилася роздільна здатністьу </w:t>
      </w:r>
      <w:r w:rsidR="00D51E94" w:rsidRPr="00515936">
        <w:rPr>
          <w:rFonts w:ascii="Times New Roman" w:hAnsi="Times New Roman"/>
          <w:position w:val="-6"/>
          <w:sz w:val="28"/>
          <w:szCs w:val="28"/>
          <w:lang w:val="uk-UA"/>
        </w:rPr>
        <w:object w:dxaOrig="499" w:dyaOrig="400">
          <v:shape id="_x0000_i1224" type="#_x0000_t75" style="width:24.65pt;height:18.95pt" o:ole="" filled="t">
            <v:fill color2="black"/>
            <v:imagedata r:id="rId419" o:title=""/>
          </v:shape>
          <o:OLEObject Type="Embed" ProgID="Equation.3" ShapeID="_x0000_i1224" DrawAspect="Content" ObjectID="_1645601879" r:id="rId460"/>
        </w:object>
      </w:r>
      <w:r w:rsidRPr="00515936">
        <w:rPr>
          <w:rFonts w:ascii="Times New Roman" w:hAnsi="Times New Roman"/>
          <w:sz w:val="28"/>
          <w:szCs w:val="28"/>
          <w:lang w:val="uk-UA"/>
        </w:rPr>
        <w:t xml:space="preserve">та </w:t>
      </w:r>
      <w:r w:rsidR="00D51E94" w:rsidRPr="00515936">
        <w:rPr>
          <w:rFonts w:ascii="Times New Roman" w:hAnsi="Times New Roman"/>
          <w:position w:val="-6"/>
          <w:sz w:val="28"/>
          <w:szCs w:val="28"/>
          <w:lang w:val="uk-UA"/>
        </w:rPr>
        <w:object w:dxaOrig="499" w:dyaOrig="400">
          <v:shape id="_x0000_i1225" type="#_x0000_t75" style="width:24.65pt;height:18.95pt" o:ole="" filled="t">
            <v:fill color2="black"/>
            <v:imagedata r:id="rId421" o:title=""/>
          </v:shape>
          <o:OLEObject Type="Embed" ProgID="Equation.3" ShapeID="_x0000_i1225" DrawAspect="Content" ObjectID="_1645601880" r:id="rId461"/>
        </w:object>
      </w:r>
      <w:r w:rsidR="008D6DA7" w:rsidRPr="00515936">
        <w:rPr>
          <w:rFonts w:ascii="Times New Roman" w:hAnsi="Times New Roman"/>
          <w:color w:val="000000"/>
          <w:sz w:val="28"/>
          <w:szCs w:val="28"/>
          <w:lang w:val="uk-UA"/>
        </w:rPr>
        <w:t>.</w:t>
      </w:r>
      <w:r w:rsidR="00A8353B" w:rsidRPr="00515936">
        <w:rPr>
          <w:rFonts w:ascii="Times New Roman" w:hAnsi="Times New Roman"/>
          <w:sz w:val="28"/>
          <w:szCs w:val="28"/>
          <w:lang w:val="uk-UA"/>
        </w:rPr>
        <w:t xml:space="preserve"> Метод </w:t>
      </w:r>
      <w:r w:rsidR="00A8353B" w:rsidRPr="00515936">
        <w:rPr>
          <w:rFonts w:ascii="Times New Roman" w:hAnsi="Times New Roman"/>
          <w:color w:val="000000"/>
          <w:sz w:val="28"/>
          <w:szCs w:val="28"/>
          <w:lang w:val="en-US"/>
        </w:rPr>
        <w:t>Min</w:t>
      </w:r>
      <w:r w:rsidR="00A8353B" w:rsidRPr="00515936">
        <w:rPr>
          <w:rFonts w:ascii="Times New Roman" w:hAnsi="Times New Roman"/>
          <w:color w:val="000000"/>
          <w:sz w:val="28"/>
          <w:szCs w:val="28"/>
          <w:lang w:val="uk-UA"/>
        </w:rPr>
        <w:t>-</w:t>
      </w:r>
      <w:r w:rsidR="00A8353B" w:rsidRPr="00515936">
        <w:rPr>
          <w:rFonts w:ascii="Times New Roman" w:hAnsi="Times New Roman"/>
          <w:color w:val="000000"/>
          <w:sz w:val="28"/>
          <w:szCs w:val="28"/>
          <w:lang w:val="en-US"/>
        </w:rPr>
        <w:t>Norm</w:t>
      </w:r>
      <w:r w:rsidR="00A8353B" w:rsidRPr="00515936">
        <w:rPr>
          <w:rFonts w:ascii="Times New Roman" w:hAnsi="Times New Roman"/>
          <w:color w:val="000000"/>
          <w:sz w:val="28"/>
          <w:szCs w:val="28"/>
          <w:lang w:val="uk-UA"/>
        </w:rPr>
        <w:t xml:space="preserve"> при </w:t>
      </w:r>
      <w:r w:rsidR="00515936" w:rsidRPr="00515936">
        <w:rPr>
          <w:rFonts w:ascii="Times New Roman" w:hAnsi="Times New Roman"/>
          <w:color w:val="000000"/>
          <w:sz w:val="28"/>
          <w:szCs w:val="28"/>
          <w:lang w:val="uk-UA"/>
        </w:rPr>
        <w:t>даній</w:t>
      </w:r>
      <w:r w:rsidR="00A8353B" w:rsidRPr="00515936">
        <w:rPr>
          <w:rFonts w:ascii="Times New Roman" w:hAnsi="Times New Roman"/>
          <w:color w:val="000000"/>
          <w:sz w:val="28"/>
          <w:szCs w:val="28"/>
          <w:lang w:val="uk-UA"/>
        </w:rPr>
        <w:t xml:space="preserve"> конфігурації АР дав результат тільки на одному куті приходу сигналів, це є поганим результатом. М</w:t>
      </w:r>
      <w:r w:rsidR="00A8353B" w:rsidRPr="00515936">
        <w:rPr>
          <w:rFonts w:ascii="Times New Roman" w:hAnsi="Times New Roman"/>
          <w:color w:val="000000"/>
          <w:sz w:val="28"/>
          <w:szCs w:val="28"/>
          <w:lang w:val="uk-UA"/>
        </w:rPr>
        <w:t>е</w:t>
      </w:r>
      <w:r w:rsidR="00A8353B" w:rsidRPr="00515936">
        <w:rPr>
          <w:rFonts w:ascii="Times New Roman" w:hAnsi="Times New Roman"/>
          <w:color w:val="000000"/>
          <w:sz w:val="28"/>
          <w:szCs w:val="28"/>
          <w:lang w:val="uk-UA"/>
        </w:rPr>
        <w:t>тод класичн</w:t>
      </w:r>
      <w:r w:rsidR="00654E5F" w:rsidRPr="00515936">
        <w:rPr>
          <w:rFonts w:ascii="Times New Roman" w:hAnsi="Times New Roman"/>
          <w:color w:val="000000"/>
          <w:sz w:val="28"/>
          <w:szCs w:val="28"/>
          <w:lang w:val="uk-UA"/>
        </w:rPr>
        <w:t>ого формувача проме</w:t>
      </w:r>
      <w:r w:rsidR="00A8353B" w:rsidRPr="00515936">
        <w:rPr>
          <w:rFonts w:ascii="Times New Roman" w:hAnsi="Times New Roman"/>
          <w:color w:val="000000"/>
          <w:sz w:val="28"/>
          <w:szCs w:val="28"/>
          <w:lang w:val="uk-UA"/>
        </w:rPr>
        <w:t>ню в усіх сценаріях має низьку роздільну зда</w:t>
      </w:r>
      <w:r w:rsidR="00A8353B" w:rsidRPr="00515936">
        <w:rPr>
          <w:rFonts w:ascii="Times New Roman" w:hAnsi="Times New Roman"/>
          <w:color w:val="000000"/>
          <w:sz w:val="28"/>
          <w:szCs w:val="28"/>
          <w:lang w:val="uk-UA"/>
        </w:rPr>
        <w:t>т</w:t>
      </w:r>
      <w:r w:rsidR="00A8353B" w:rsidRPr="00515936">
        <w:rPr>
          <w:rFonts w:ascii="Times New Roman" w:hAnsi="Times New Roman"/>
          <w:color w:val="000000"/>
          <w:sz w:val="28"/>
          <w:szCs w:val="28"/>
          <w:lang w:val="uk-UA"/>
        </w:rPr>
        <w:t>ність при близько розташованих джерел</w:t>
      </w:r>
      <w:r w:rsidR="00873C8E" w:rsidRPr="00515936">
        <w:rPr>
          <w:rFonts w:ascii="Times New Roman" w:hAnsi="Times New Roman"/>
          <w:color w:val="000000"/>
          <w:sz w:val="28"/>
          <w:szCs w:val="28"/>
          <w:lang w:val="uk-UA"/>
        </w:rPr>
        <w:t>ах</w:t>
      </w:r>
      <w:r w:rsidR="00A8353B" w:rsidRPr="00515936">
        <w:rPr>
          <w:rFonts w:ascii="Times New Roman" w:hAnsi="Times New Roman"/>
          <w:color w:val="000000"/>
          <w:sz w:val="28"/>
          <w:szCs w:val="28"/>
          <w:lang w:val="uk-UA"/>
        </w:rPr>
        <w:t xml:space="preserve"> випромінювання сигналу</w:t>
      </w:r>
      <w:r w:rsidR="00654E5F" w:rsidRPr="00515936">
        <w:rPr>
          <w:rFonts w:ascii="Times New Roman" w:hAnsi="Times New Roman"/>
          <w:color w:val="000000"/>
          <w:sz w:val="28"/>
          <w:szCs w:val="28"/>
          <w:lang w:val="uk-UA"/>
        </w:rPr>
        <w:t>, що</w:t>
      </w:r>
      <w:r w:rsidR="00A8353B" w:rsidRPr="00515936">
        <w:rPr>
          <w:rFonts w:ascii="Times New Roman" w:hAnsi="Times New Roman"/>
          <w:color w:val="000000"/>
          <w:sz w:val="28"/>
          <w:szCs w:val="28"/>
          <w:lang w:val="uk-UA"/>
        </w:rPr>
        <w:t xml:space="preserve"> призв</w:t>
      </w:r>
      <w:r w:rsidR="00A8353B" w:rsidRPr="00515936">
        <w:rPr>
          <w:rFonts w:ascii="Times New Roman" w:hAnsi="Times New Roman"/>
          <w:color w:val="000000"/>
          <w:sz w:val="28"/>
          <w:szCs w:val="28"/>
          <w:lang w:val="uk-UA"/>
        </w:rPr>
        <w:t>о</w:t>
      </w:r>
      <w:r w:rsidR="00654E5F" w:rsidRPr="00515936">
        <w:rPr>
          <w:rFonts w:ascii="Times New Roman" w:hAnsi="Times New Roman"/>
          <w:color w:val="000000"/>
          <w:sz w:val="28"/>
          <w:szCs w:val="28"/>
          <w:lang w:val="uk-UA"/>
        </w:rPr>
        <w:t>дить</w:t>
      </w:r>
      <w:r w:rsidR="00A8353B" w:rsidRPr="00515936">
        <w:rPr>
          <w:rFonts w:ascii="Times New Roman" w:hAnsi="Times New Roman"/>
          <w:color w:val="000000"/>
          <w:sz w:val="28"/>
          <w:szCs w:val="28"/>
          <w:lang w:val="uk-UA"/>
        </w:rPr>
        <w:t xml:space="preserve"> до помилок </w:t>
      </w:r>
      <w:r w:rsidR="00873C8E" w:rsidRPr="00515936">
        <w:rPr>
          <w:rFonts w:ascii="Times New Roman" w:hAnsi="Times New Roman"/>
          <w:color w:val="000000"/>
          <w:sz w:val="28"/>
          <w:szCs w:val="28"/>
          <w:lang w:val="uk-UA"/>
        </w:rPr>
        <w:t>, та несвоєчасного доступу абонентської станції до мережі. М</w:t>
      </w:r>
      <w:r w:rsidR="00873C8E" w:rsidRPr="00515936">
        <w:rPr>
          <w:rFonts w:ascii="Times New Roman" w:hAnsi="Times New Roman"/>
          <w:color w:val="000000"/>
          <w:sz w:val="28"/>
          <w:szCs w:val="28"/>
          <w:lang w:val="uk-UA"/>
        </w:rPr>
        <w:t>е</w:t>
      </w:r>
      <w:r w:rsidR="00873C8E" w:rsidRPr="00515936">
        <w:rPr>
          <w:rFonts w:ascii="Times New Roman" w:hAnsi="Times New Roman"/>
          <w:color w:val="000000"/>
          <w:sz w:val="28"/>
          <w:szCs w:val="28"/>
          <w:lang w:val="uk-UA"/>
        </w:rPr>
        <w:t xml:space="preserve">тод </w:t>
      </w:r>
      <w:r w:rsidR="00873C8E" w:rsidRPr="00515936">
        <w:rPr>
          <w:rFonts w:ascii="Times New Roman" w:hAnsi="Times New Roman"/>
          <w:color w:val="000000"/>
          <w:sz w:val="28"/>
          <w:szCs w:val="28"/>
          <w:lang w:val="en-US"/>
        </w:rPr>
        <w:t>MVDR</w:t>
      </w:r>
      <w:r w:rsidR="00873C8E" w:rsidRPr="00515936">
        <w:rPr>
          <w:rFonts w:ascii="Times New Roman" w:hAnsi="Times New Roman"/>
          <w:color w:val="000000"/>
          <w:sz w:val="28"/>
          <w:szCs w:val="28"/>
        </w:rPr>
        <w:t xml:space="preserve"> або ж Кейпона ма</w:t>
      </w:r>
      <w:r w:rsidR="00873C8E" w:rsidRPr="00515936">
        <w:rPr>
          <w:rFonts w:ascii="Times New Roman" w:hAnsi="Times New Roman"/>
          <w:color w:val="000000"/>
          <w:sz w:val="28"/>
          <w:szCs w:val="28"/>
          <w:lang w:val="uk-UA"/>
        </w:rPr>
        <w:t>є найгірші результати незалежно від зміни АЕ у АР.</w:t>
      </w:r>
    </w:p>
    <w:p w:rsidR="00950397" w:rsidRPr="00515936" w:rsidRDefault="00950397" w:rsidP="00873C8E">
      <w:pPr>
        <w:spacing w:after="0" w:line="312" w:lineRule="auto"/>
        <w:contextualSpacing/>
        <w:mirrorIndents/>
        <w:rPr>
          <w:rFonts w:ascii="Times New Roman" w:hAnsi="Times New Roman"/>
          <w:color w:val="000000"/>
          <w:sz w:val="28"/>
          <w:szCs w:val="28"/>
          <w:lang w:val="uk-UA"/>
        </w:rPr>
      </w:pPr>
    </w:p>
    <w:p w:rsidR="00873C8E" w:rsidRPr="00515936" w:rsidRDefault="00C243DE" w:rsidP="00873C8E">
      <w:pPr>
        <w:spacing w:after="0" w:line="312" w:lineRule="auto"/>
        <w:contextualSpacing/>
        <w:mirrorIndents/>
        <w:rPr>
          <w:rFonts w:ascii="Times New Roman" w:hAnsi="Times New Roman"/>
          <w:color w:val="000000"/>
          <w:sz w:val="28"/>
          <w:szCs w:val="28"/>
          <w:lang w:val="uk-UA"/>
        </w:rPr>
      </w:pPr>
      <w:r w:rsidRPr="00C243DE">
        <w:rPr>
          <w:rFonts w:ascii="Times New Roman" w:hAnsi="Times New Roman"/>
          <w:noProof/>
          <w:color w:val="000000"/>
          <w:sz w:val="28"/>
          <w:szCs w:val="28"/>
          <w:lang w:eastAsia="ru-RU"/>
        </w:rPr>
        <w:lastRenderedPageBreak/>
        <w:drawing>
          <wp:inline distT="0" distB="0" distL="0" distR="0">
            <wp:extent cx="6240780" cy="2796540"/>
            <wp:effectExtent l="0" t="0" r="0" b="0"/>
            <wp:docPr id="294" name="Рисунок 147" descr="Описание: Описание: Описание: Описание: Описание: Описание: C:\Users\Alexey\Desktop\модели матлаб\для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 descr="Описание: Описание: Описание: Описание: Описание: Описание: C:\Users\Alexey\Desktop\модели матлаб\для  20..png"/>
                    <pic:cNvPicPr>
                      <a:picLocks noChangeAspect="1" noChangeArrowheads="1"/>
                    </pic:cNvPicPr>
                  </pic:nvPicPr>
                  <pic:blipFill>
                    <a:blip r:embed="rId4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40780" cy="2796540"/>
                    </a:xfrm>
                    <a:prstGeom prst="rect">
                      <a:avLst/>
                    </a:prstGeom>
                    <a:noFill/>
                    <a:ln>
                      <a:noFill/>
                    </a:ln>
                  </pic:spPr>
                </pic:pic>
              </a:graphicData>
            </a:graphic>
          </wp:inline>
        </w:drawing>
      </w:r>
    </w:p>
    <w:p w:rsidR="00873C8E" w:rsidRPr="00515936" w:rsidRDefault="00F11E2D" w:rsidP="00873C8E">
      <w:pPr>
        <w:spacing w:after="0" w:line="312" w:lineRule="auto"/>
        <w:contextualSpacing/>
        <w:mirrorIndents/>
        <w:jc w:val="center"/>
        <w:rPr>
          <w:rFonts w:ascii="Times New Roman" w:hAnsi="Times New Roman"/>
          <w:color w:val="000000"/>
          <w:sz w:val="28"/>
          <w:szCs w:val="28"/>
          <w:lang w:val="uk-UA"/>
        </w:rPr>
      </w:pPr>
      <w:r>
        <w:rPr>
          <w:rFonts w:ascii="Times New Roman" w:hAnsi="Times New Roman"/>
          <w:sz w:val="28"/>
          <w:szCs w:val="28"/>
          <w:lang w:val="uk-UA"/>
        </w:rPr>
        <w:t xml:space="preserve">Рисунок </w:t>
      </w:r>
      <w:r w:rsidR="00287576">
        <w:rPr>
          <w:rFonts w:ascii="Times New Roman" w:hAnsi="Times New Roman"/>
          <w:sz w:val="28"/>
          <w:szCs w:val="28"/>
          <w:lang w:val="uk-UA"/>
        </w:rPr>
        <w:t>5</w:t>
      </w:r>
      <w:r w:rsidR="00873C8E" w:rsidRPr="00515936">
        <w:rPr>
          <w:rFonts w:ascii="Times New Roman" w:hAnsi="Times New Roman"/>
          <w:sz w:val="28"/>
          <w:szCs w:val="28"/>
          <w:lang w:val="uk-UA"/>
        </w:rPr>
        <w:t xml:space="preserve">.3 – Графіки залежності потужності випромінювання від кута приходу </w:t>
      </w:r>
      <w:r w:rsidR="00873C8E" w:rsidRPr="00515936">
        <w:rPr>
          <w:rStyle w:val="alt-edited"/>
          <w:rFonts w:ascii="Times New Roman" w:hAnsi="Times New Roman"/>
          <w:sz w:val="28"/>
          <w:szCs w:val="28"/>
          <w:lang w:val="uk-UA"/>
        </w:rPr>
        <w:t>некорельованих</w:t>
      </w:r>
      <w:r w:rsidR="00E95895" w:rsidRPr="00515936">
        <w:rPr>
          <w:rFonts w:ascii="Times New Roman" w:hAnsi="Times New Roman"/>
          <w:sz w:val="28"/>
          <w:szCs w:val="28"/>
          <w:lang w:val="uk-UA"/>
        </w:rPr>
        <w:t xml:space="preserve"> сигналів методів </w:t>
      </w:r>
      <w:r w:rsidR="00873C8E" w:rsidRPr="00515936">
        <w:rPr>
          <w:rFonts w:ascii="Times New Roman" w:hAnsi="Times New Roman"/>
          <w:sz w:val="28"/>
          <w:szCs w:val="28"/>
          <w:lang w:val="uk-UA"/>
        </w:rPr>
        <w:t>надроздільної здатності використання з кількі</w:t>
      </w:r>
      <w:r w:rsidR="00873C8E" w:rsidRPr="00515936">
        <w:rPr>
          <w:rFonts w:ascii="Times New Roman" w:hAnsi="Times New Roman"/>
          <w:sz w:val="28"/>
          <w:szCs w:val="28"/>
          <w:lang w:val="uk-UA"/>
        </w:rPr>
        <w:t>с</w:t>
      </w:r>
      <w:r w:rsidR="00873C8E" w:rsidRPr="00515936">
        <w:rPr>
          <w:rFonts w:ascii="Times New Roman" w:hAnsi="Times New Roman"/>
          <w:sz w:val="28"/>
          <w:szCs w:val="28"/>
          <w:lang w:val="uk-UA"/>
        </w:rPr>
        <w:t xml:space="preserve">тю елементів АР: </w:t>
      </w:r>
      <w:r w:rsidR="00873C8E" w:rsidRPr="00515936">
        <w:rPr>
          <w:rFonts w:ascii="Times New Roman" w:hAnsi="Times New Roman"/>
          <w:sz w:val="28"/>
          <w:szCs w:val="28"/>
          <w:lang w:val="en-US"/>
        </w:rPr>
        <w:t>N</w:t>
      </w:r>
      <w:r w:rsidR="00D601BA">
        <w:rPr>
          <w:rFonts w:ascii="Times New Roman" w:hAnsi="Times New Roman"/>
          <w:sz w:val="28"/>
          <w:szCs w:val="28"/>
          <w:lang w:val="uk-UA"/>
        </w:rPr>
        <w:t>=</w:t>
      </w:r>
      <w:r w:rsidR="00D601BA" w:rsidRPr="00D601BA">
        <w:rPr>
          <w:rFonts w:ascii="Times New Roman" w:hAnsi="Times New Roman"/>
          <w:sz w:val="28"/>
          <w:szCs w:val="28"/>
          <w:lang w:val="uk-UA"/>
        </w:rPr>
        <w:t>20</w:t>
      </w:r>
      <w:r w:rsidR="00873C8E" w:rsidRPr="00515936">
        <w:rPr>
          <w:rFonts w:ascii="Times New Roman" w:hAnsi="Times New Roman"/>
          <w:sz w:val="28"/>
          <w:szCs w:val="28"/>
          <w:lang w:val="uk-UA"/>
        </w:rPr>
        <w:t xml:space="preserve">;  </w:t>
      </w:r>
      <w:r w:rsidR="00873C8E" w:rsidRPr="00515936">
        <w:rPr>
          <w:rFonts w:ascii="Times New Roman" w:hAnsi="Times New Roman"/>
          <w:sz w:val="28"/>
          <w:szCs w:val="28"/>
        </w:rPr>
        <w:t>SNR</w:t>
      </w:r>
      <w:r w:rsidR="00873C8E" w:rsidRPr="00515936">
        <w:rPr>
          <w:rFonts w:ascii="Times New Roman" w:hAnsi="Times New Roman"/>
          <w:sz w:val="28"/>
          <w:szCs w:val="28"/>
          <w:lang w:val="uk-UA"/>
        </w:rPr>
        <w:t>=</w:t>
      </w:r>
      <w:r w:rsidR="00B40229" w:rsidRPr="00B40229">
        <w:rPr>
          <w:rFonts w:ascii="Times New Roman" w:hAnsi="Times New Roman"/>
          <w:sz w:val="28"/>
          <w:szCs w:val="28"/>
          <w:lang w:val="uk-UA"/>
        </w:rPr>
        <w:t>2</w:t>
      </w:r>
      <w:r w:rsidR="00873C8E" w:rsidRPr="00515936">
        <w:rPr>
          <w:rFonts w:ascii="Times New Roman" w:hAnsi="Times New Roman"/>
          <w:sz w:val="28"/>
          <w:szCs w:val="28"/>
          <w:lang w:val="uk-UA"/>
        </w:rPr>
        <w:t>0 дБ</w:t>
      </w:r>
    </w:p>
    <w:p w:rsidR="00873C8E" w:rsidRPr="00515936" w:rsidRDefault="00873C8E" w:rsidP="00873C8E">
      <w:pPr>
        <w:spacing w:after="0" w:line="312" w:lineRule="auto"/>
        <w:contextualSpacing/>
        <w:mirrorIndents/>
        <w:rPr>
          <w:rFonts w:ascii="Times New Roman" w:hAnsi="Times New Roman"/>
          <w:color w:val="000000"/>
          <w:sz w:val="28"/>
          <w:szCs w:val="28"/>
          <w:lang w:val="uk-UA"/>
        </w:rPr>
      </w:pPr>
    </w:p>
    <w:p w:rsidR="000C5278" w:rsidRPr="00515936" w:rsidRDefault="00873C8E" w:rsidP="00873C8E">
      <w:pPr>
        <w:rPr>
          <w:rFonts w:ascii="Times New Roman" w:hAnsi="Times New Roman"/>
          <w:color w:val="000000"/>
          <w:sz w:val="28"/>
          <w:szCs w:val="28"/>
          <w:lang w:val="uk-UA"/>
        </w:rPr>
      </w:pPr>
      <w:r w:rsidRPr="00515936">
        <w:rPr>
          <w:rFonts w:ascii="Times New Roman" w:hAnsi="Times New Roman"/>
          <w:color w:val="000000"/>
          <w:sz w:val="28"/>
          <w:szCs w:val="28"/>
          <w:lang w:val="uk-UA"/>
        </w:rPr>
        <w:tab/>
      </w:r>
      <w:r w:rsidR="00287576">
        <w:rPr>
          <w:rFonts w:ascii="Times New Roman" w:hAnsi="Times New Roman"/>
          <w:color w:val="000000"/>
          <w:sz w:val="28"/>
          <w:szCs w:val="28"/>
          <w:lang w:val="uk-UA"/>
        </w:rPr>
        <w:t>5</w:t>
      </w:r>
      <w:r w:rsidR="00673D76" w:rsidRPr="00515936">
        <w:rPr>
          <w:rFonts w:ascii="Times New Roman" w:hAnsi="Times New Roman"/>
          <w:color w:val="000000"/>
          <w:sz w:val="28"/>
          <w:szCs w:val="28"/>
          <w:lang w:val="uk-UA"/>
        </w:rPr>
        <w:t>.4 Розробка науково-технічних рекомендацій що до ефективності викори</w:t>
      </w:r>
      <w:r w:rsidR="00673D76" w:rsidRPr="00515936">
        <w:rPr>
          <w:rFonts w:ascii="Times New Roman" w:hAnsi="Times New Roman"/>
          <w:color w:val="000000"/>
          <w:sz w:val="28"/>
          <w:szCs w:val="28"/>
          <w:lang w:val="uk-UA"/>
        </w:rPr>
        <w:t>с</w:t>
      </w:r>
      <w:r w:rsidR="00673D76" w:rsidRPr="00515936">
        <w:rPr>
          <w:rFonts w:ascii="Times New Roman" w:hAnsi="Times New Roman"/>
          <w:color w:val="000000"/>
          <w:sz w:val="28"/>
          <w:szCs w:val="28"/>
          <w:lang w:val="uk-UA"/>
        </w:rPr>
        <w:t xml:space="preserve">тання методів </w:t>
      </w:r>
      <w:r w:rsidR="00397E91" w:rsidRPr="00515936">
        <w:rPr>
          <w:rFonts w:ascii="Times New Roman" w:hAnsi="Times New Roman"/>
          <w:color w:val="000000"/>
          <w:sz w:val="28"/>
          <w:szCs w:val="28"/>
          <w:lang w:val="uk-UA"/>
        </w:rPr>
        <w:t>у системах мобільного зв’язку 4</w:t>
      </w:r>
      <w:r w:rsidR="00673D76" w:rsidRPr="00515936">
        <w:rPr>
          <w:rFonts w:ascii="Times New Roman" w:hAnsi="Times New Roman"/>
          <w:color w:val="000000"/>
          <w:sz w:val="28"/>
          <w:szCs w:val="28"/>
          <w:lang w:val="uk-UA"/>
        </w:rPr>
        <w:t>G</w:t>
      </w:r>
    </w:p>
    <w:p w:rsidR="000C5278" w:rsidRPr="00515936" w:rsidRDefault="000C5278" w:rsidP="000C5278">
      <w:pPr>
        <w:spacing w:line="312" w:lineRule="auto"/>
        <w:ind w:firstLine="567"/>
        <w:contextualSpacing/>
        <w:mirrorIndents/>
        <w:jc w:val="both"/>
        <w:rPr>
          <w:rFonts w:ascii="Times New Roman" w:hAnsi="Times New Roman"/>
          <w:color w:val="000000"/>
          <w:sz w:val="28"/>
          <w:szCs w:val="28"/>
          <w:lang w:val="uk-UA"/>
        </w:rPr>
      </w:pPr>
    </w:p>
    <w:p w:rsidR="00791296" w:rsidRPr="00515936" w:rsidRDefault="00791296" w:rsidP="000C5278">
      <w:pPr>
        <w:spacing w:line="312" w:lineRule="auto"/>
        <w:ind w:firstLine="567"/>
        <w:contextualSpacing/>
        <w:mirrorIndents/>
        <w:jc w:val="both"/>
        <w:rPr>
          <w:rFonts w:ascii="Times New Roman" w:hAnsi="Times New Roman"/>
          <w:color w:val="000000"/>
          <w:sz w:val="28"/>
          <w:szCs w:val="28"/>
          <w:lang w:val="uk-UA"/>
        </w:rPr>
      </w:pPr>
      <w:r w:rsidRPr="00515936">
        <w:rPr>
          <w:rFonts w:ascii="Times New Roman" w:hAnsi="Times New Roman"/>
          <w:noProof/>
          <w:sz w:val="28"/>
          <w:szCs w:val="28"/>
          <w:lang w:val="uk-UA"/>
        </w:rPr>
        <w:t xml:space="preserve"> Знання пеленгів, напрямків приходу сигналів АС є важливою практично корисною інформацією, що дозволяє поліпшити якість просторово-часового доступу: забезпечується супровід сигналу АС при переміщеннях, встановлюється головна пелюстка діаграми спрямованості АР в напрямку станції, яка здійснює виклик, пришвидшується збіжність адаптивних алгоритмів антенної решітки, де пеленг використовується в якості початкових умов. Інформація про направлення приходу сигналу в задачах просторового доступу необхідна як на висхідній ділянці для якнайшвидшого формування вагових коефіцієнтів ААР і супроводу кутового переміщення АС, так і на низхідній ділянці для синтезу адаптивної ДС АР у напрямку АС. </w:t>
      </w:r>
    </w:p>
    <w:p w:rsidR="00791296" w:rsidRPr="00515936" w:rsidRDefault="00791296" w:rsidP="00791296">
      <w:pPr>
        <w:spacing w:line="312" w:lineRule="auto"/>
        <w:ind w:firstLine="708"/>
        <w:contextualSpacing/>
        <w:mirrorIndents/>
        <w:jc w:val="both"/>
        <w:rPr>
          <w:rFonts w:ascii="Times New Roman" w:hAnsi="Times New Roman"/>
          <w:noProof/>
          <w:sz w:val="28"/>
          <w:szCs w:val="28"/>
        </w:rPr>
      </w:pPr>
      <w:proofErr w:type="gramStart"/>
      <w:r w:rsidRPr="00515936">
        <w:rPr>
          <w:rFonts w:ascii="Times New Roman" w:hAnsi="Times New Roman"/>
          <w:noProof/>
          <w:sz w:val="28"/>
          <w:szCs w:val="28"/>
        </w:rPr>
        <w:t>Є велика кількість методів та алгоритмів оцінки напрямків приходу сигналів, проте всі вони зводяться до методів оцінки максимуму або мінімуму прийому сигналу антеною.</w:t>
      </w:r>
      <w:proofErr w:type="gramEnd"/>
      <w:r w:rsidRPr="00515936">
        <w:rPr>
          <w:rFonts w:ascii="Times New Roman" w:hAnsi="Times New Roman"/>
          <w:noProof/>
          <w:sz w:val="28"/>
          <w:szCs w:val="28"/>
        </w:rPr>
        <w:t xml:space="preserve"> При цьому методи мінімуму більш точні порівняно з методами максимуму, що пояснюється різною крутизною діаграм спрямованості в зазначених областях. Враховуючи прямий функціональний зв’язок амплітудно-фазового розподілу сигналів по елементах АР зі значенням напрямку приходу, </w:t>
      </w:r>
      <w:r w:rsidRPr="00515936">
        <w:rPr>
          <w:rFonts w:ascii="Times New Roman" w:hAnsi="Times New Roman"/>
          <w:noProof/>
          <w:sz w:val="28"/>
          <w:szCs w:val="28"/>
        </w:rPr>
        <w:lastRenderedPageBreak/>
        <w:t>показана процедура та методика оцінки вектора розподілу, значення якого може бути обчислено спільно з оцінкою вектора вагових коефіцієнтів ААР. Обчислювальна складність даного методу обмежує його широке застосування.</w:t>
      </w:r>
    </w:p>
    <w:p w:rsidR="00791296" w:rsidRPr="00515936" w:rsidRDefault="00791296" w:rsidP="00791296">
      <w:pPr>
        <w:spacing w:line="312" w:lineRule="auto"/>
        <w:ind w:firstLine="708"/>
        <w:contextualSpacing/>
        <w:mirrorIndents/>
        <w:jc w:val="both"/>
        <w:rPr>
          <w:rFonts w:ascii="Times New Roman" w:hAnsi="Times New Roman"/>
          <w:noProof/>
          <w:sz w:val="28"/>
          <w:szCs w:val="28"/>
        </w:rPr>
      </w:pPr>
      <w:proofErr w:type="gramStart"/>
      <w:r w:rsidRPr="00515936">
        <w:rPr>
          <w:rFonts w:ascii="Times New Roman" w:hAnsi="Times New Roman"/>
          <w:noProof/>
          <w:sz w:val="28"/>
          <w:szCs w:val="28"/>
        </w:rPr>
        <w:t>Більш швидкодіючим і простим у реалізації є алгоритм оцінки приходу сигналу з використанням суморізностної діаграми спрямованості. Визначення пеленгу при цьому здійснюється за допомогою рівносигнальної зони, що дозволяє отримувати в 2 рази більшу точність у порівнянні з релеївською роздільною здатністю.</w:t>
      </w:r>
      <w:proofErr w:type="gramEnd"/>
      <w:r w:rsidRPr="00515936">
        <w:rPr>
          <w:rFonts w:ascii="Times New Roman" w:hAnsi="Times New Roman"/>
          <w:noProof/>
          <w:sz w:val="28"/>
          <w:szCs w:val="28"/>
        </w:rPr>
        <w:t xml:space="preserve"> Даний метод є одним із найбільш конструктивних в застосуванні до задач просторово-часового доступу.</w:t>
      </w:r>
    </w:p>
    <w:p w:rsidR="00791296" w:rsidRPr="00515936" w:rsidRDefault="00791296" w:rsidP="00791296">
      <w:pPr>
        <w:autoSpaceDE w:val="0"/>
        <w:autoSpaceDN w:val="0"/>
        <w:adjustRightInd w:val="0"/>
        <w:spacing w:line="312" w:lineRule="auto"/>
        <w:ind w:firstLine="708"/>
        <w:contextualSpacing/>
        <w:mirrorIndents/>
        <w:jc w:val="both"/>
        <w:rPr>
          <w:rFonts w:ascii="Times New Roman" w:hAnsi="Times New Roman"/>
          <w:sz w:val="28"/>
          <w:szCs w:val="28"/>
          <w:lang w:val="uk-UA"/>
        </w:rPr>
      </w:pPr>
      <w:r w:rsidRPr="00515936">
        <w:rPr>
          <w:rFonts w:ascii="Times New Roman" w:hAnsi="Times New Roman"/>
          <w:sz w:val="28"/>
          <w:szCs w:val="28"/>
          <w:lang w:val="uk-UA"/>
        </w:rPr>
        <w:t>Для організаціїї просторово-часового доступу у низсхідному каналі зв’язку для подальшої установки головної пелюстки діаграми спрямованості в напрямку АС, яка здійснює запит на виклик, і так само задача супроводу сигналу АС прот</w:t>
      </w:r>
      <w:r w:rsidRPr="00515936">
        <w:rPr>
          <w:rFonts w:ascii="Times New Roman" w:hAnsi="Times New Roman"/>
          <w:sz w:val="28"/>
          <w:szCs w:val="28"/>
          <w:lang w:val="uk-UA"/>
        </w:rPr>
        <w:t>я</w:t>
      </w:r>
      <w:r w:rsidRPr="00515936">
        <w:rPr>
          <w:rFonts w:ascii="Times New Roman" w:hAnsi="Times New Roman"/>
          <w:sz w:val="28"/>
          <w:szCs w:val="28"/>
          <w:lang w:val="uk-UA"/>
        </w:rPr>
        <w:t>гом сеансу зв’язку, показано, що на основі зіставлення оцінок роздільної здатності алгоритмів напрямку приходу сигналів від АС, з’являється можливість здійсн</w:t>
      </w:r>
      <w:r w:rsidRPr="00515936">
        <w:rPr>
          <w:rFonts w:ascii="Times New Roman" w:hAnsi="Times New Roman"/>
          <w:sz w:val="28"/>
          <w:szCs w:val="28"/>
          <w:lang w:val="uk-UA"/>
        </w:rPr>
        <w:t>ю</w:t>
      </w:r>
      <w:r w:rsidRPr="00515936">
        <w:rPr>
          <w:rFonts w:ascii="Times New Roman" w:hAnsi="Times New Roman"/>
          <w:sz w:val="28"/>
          <w:szCs w:val="28"/>
          <w:lang w:val="uk-UA"/>
        </w:rPr>
        <w:t>вати раціональний вибір алгоритму при різних сигнально-завадових умовах і конфігурації антенної р</w:t>
      </w:r>
      <w:r w:rsidR="000C5278" w:rsidRPr="00515936">
        <w:rPr>
          <w:rFonts w:ascii="Times New Roman" w:hAnsi="Times New Roman"/>
          <w:sz w:val="28"/>
          <w:szCs w:val="28"/>
          <w:lang w:val="uk-UA"/>
        </w:rPr>
        <w:t xml:space="preserve">ешітки. Проаналізовано методи </w:t>
      </w:r>
      <w:r w:rsidRPr="00515936">
        <w:rPr>
          <w:rFonts w:ascii="Times New Roman" w:hAnsi="Times New Roman"/>
          <w:sz w:val="28"/>
          <w:szCs w:val="28"/>
          <w:lang w:val="uk-UA"/>
        </w:rPr>
        <w:t>надроздільної здатності з отриманням численних оцінок, які показали, що роздільна здатність даних мет</w:t>
      </w:r>
      <w:r w:rsidRPr="00515936">
        <w:rPr>
          <w:rFonts w:ascii="Times New Roman" w:hAnsi="Times New Roman"/>
          <w:sz w:val="28"/>
          <w:szCs w:val="28"/>
          <w:lang w:val="uk-UA"/>
        </w:rPr>
        <w:t>о</w:t>
      </w:r>
      <w:r w:rsidRPr="00515936">
        <w:rPr>
          <w:rFonts w:ascii="Times New Roman" w:hAnsi="Times New Roman"/>
          <w:sz w:val="28"/>
          <w:szCs w:val="28"/>
          <w:lang w:val="uk-UA"/>
        </w:rPr>
        <w:t>дів дозволяє їх використання в задачах просторово-часового доступу при доста</w:t>
      </w:r>
      <w:r w:rsidRPr="00515936">
        <w:rPr>
          <w:rFonts w:ascii="Times New Roman" w:hAnsi="Times New Roman"/>
          <w:sz w:val="28"/>
          <w:szCs w:val="28"/>
          <w:lang w:val="uk-UA"/>
        </w:rPr>
        <w:t>т</w:t>
      </w:r>
      <w:r w:rsidRPr="00515936">
        <w:rPr>
          <w:rFonts w:ascii="Times New Roman" w:hAnsi="Times New Roman"/>
          <w:sz w:val="28"/>
          <w:szCs w:val="28"/>
          <w:lang w:val="uk-UA"/>
        </w:rPr>
        <w:t>ньо обмежених умовах.</w:t>
      </w:r>
    </w:p>
    <w:p w:rsidR="00791296" w:rsidRPr="00515936" w:rsidRDefault="00791296" w:rsidP="00791296">
      <w:pPr>
        <w:spacing w:line="312" w:lineRule="auto"/>
        <w:ind w:firstLine="708"/>
        <w:contextualSpacing/>
        <w:mirrorIndents/>
        <w:jc w:val="both"/>
        <w:rPr>
          <w:rFonts w:ascii="Times New Roman" w:hAnsi="Times New Roman"/>
          <w:sz w:val="28"/>
          <w:szCs w:val="28"/>
          <w:lang w:val="uk-UA"/>
        </w:rPr>
      </w:pPr>
      <w:r w:rsidRPr="00515936">
        <w:rPr>
          <w:rFonts w:ascii="Times New Roman" w:hAnsi="Times New Roman"/>
          <w:sz w:val="28"/>
          <w:szCs w:val="28"/>
          <w:lang w:val="uk-UA"/>
        </w:rPr>
        <w:t xml:space="preserve"> Одержані дані щодо напрямків приходу можуть бути рекомендованими для подальшого використання в алгоритмі просторово-часового доступу в якості оп</w:t>
      </w:r>
      <w:r w:rsidRPr="00515936">
        <w:rPr>
          <w:rFonts w:ascii="Times New Roman" w:hAnsi="Times New Roman"/>
          <w:sz w:val="28"/>
          <w:szCs w:val="28"/>
          <w:lang w:val="uk-UA"/>
        </w:rPr>
        <w:t>о</w:t>
      </w:r>
      <w:r w:rsidRPr="00515936">
        <w:rPr>
          <w:rFonts w:ascii="Times New Roman" w:hAnsi="Times New Roman"/>
          <w:sz w:val="28"/>
          <w:szCs w:val="28"/>
          <w:lang w:val="uk-UA"/>
        </w:rPr>
        <w:t>рних сигналів, а також при вирішенні задачі підвищення енергетичного потенці</w:t>
      </w:r>
      <w:r w:rsidRPr="00515936">
        <w:rPr>
          <w:rFonts w:ascii="Times New Roman" w:hAnsi="Times New Roman"/>
          <w:sz w:val="28"/>
          <w:szCs w:val="28"/>
          <w:lang w:val="uk-UA"/>
        </w:rPr>
        <w:t>а</w:t>
      </w:r>
      <w:r w:rsidRPr="00515936">
        <w:rPr>
          <w:rFonts w:ascii="Times New Roman" w:hAnsi="Times New Roman"/>
          <w:sz w:val="28"/>
          <w:szCs w:val="28"/>
          <w:lang w:val="uk-UA"/>
        </w:rPr>
        <w:t>лу з віддаленими окремими станціями в напрямку низсхідного каналу.</w:t>
      </w:r>
    </w:p>
    <w:p w:rsidR="00791296" w:rsidRPr="00515936" w:rsidRDefault="00791296" w:rsidP="00791296">
      <w:pPr>
        <w:spacing w:line="312" w:lineRule="auto"/>
        <w:ind w:firstLine="708"/>
        <w:contextualSpacing/>
        <w:mirrorIndents/>
        <w:jc w:val="both"/>
        <w:rPr>
          <w:rFonts w:ascii="Times New Roman" w:hAnsi="Times New Roman"/>
          <w:noProof/>
          <w:sz w:val="28"/>
          <w:szCs w:val="28"/>
          <w:lang w:val="uk-UA"/>
        </w:rPr>
      </w:pPr>
      <w:r w:rsidRPr="00515936">
        <w:rPr>
          <w:rFonts w:ascii="Times New Roman" w:hAnsi="Times New Roman"/>
          <w:noProof/>
          <w:sz w:val="28"/>
          <w:szCs w:val="28"/>
          <w:lang w:val="uk-UA"/>
        </w:rPr>
        <w:t>Досить перспективним видається використання штучної нейронної мережі в задачі пеленгування з допомогою рівносигнальної зони, з використанням різниці сум диаграми спрямованості. Даний метод дозволяє здійснювати обробку багатопроменевих сигналів АС і визначати при цьому кількість викличних сигналів одночасно діючих в аналізованому спектрі просторових частот.</w:t>
      </w:r>
    </w:p>
    <w:p w:rsidR="00791296" w:rsidRPr="00515936" w:rsidRDefault="00791296" w:rsidP="00791296">
      <w:pPr>
        <w:spacing w:line="312" w:lineRule="auto"/>
        <w:ind w:firstLine="708"/>
        <w:contextualSpacing/>
        <w:mirrorIndents/>
        <w:jc w:val="both"/>
        <w:rPr>
          <w:rFonts w:ascii="Times New Roman" w:hAnsi="Times New Roman"/>
          <w:noProof/>
          <w:sz w:val="28"/>
          <w:szCs w:val="28"/>
        </w:rPr>
      </w:pPr>
      <w:r w:rsidRPr="00515936">
        <w:rPr>
          <w:rFonts w:ascii="Times New Roman" w:hAnsi="Times New Roman"/>
          <w:noProof/>
          <w:sz w:val="28"/>
          <w:szCs w:val="28"/>
        </w:rPr>
        <w:t>У якості нейронної мережі пропонується використовувати багатошаровий персептрон, використовуваний як апроксиматор входів. Для отримання необхідної роздільної здатності вихідний шар мережі повинен містити кілька сотень нейронів.</w:t>
      </w:r>
    </w:p>
    <w:p w:rsidR="00792DF4" w:rsidRPr="00515936" w:rsidRDefault="00791296" w:rsidP="000C5278">
      <w:pPr>
        <w:spacing w:line="312" w:lineRule="auto"/>
        <w:ind w:firstLine="708"/>
        <w:contextualSpacing/>
        <w:mirrorIndents/>
        <w:jc w:val="both"/>
        <w:rPr>
          <w:rFonts w:ascii="Times New Roman" w:hAnsi="Times New Roman"/>
          <w:noProof/>
          <w:sz w:val="28"/>
          <w:szCs w:val="28"/>
        </w:rPr>
      </w:pPr>
      <w:r w:rsidRPr="00515936">
        <w:rPr>
          <w:rFonts w:ascii="Times New Roman" w:hAnsi="Times New Roman"/>
          <w:noProof/>
          <w:sz w:val="28"/>
          <w:szCs w:val="28"/>
        </w:rPr>
        <w:t xml:space="preserve">Для визначення числа ВС та їх спрямованості необхідна додаткова постобробка вихідного сигналу нейронної мережі, що полягає в побудові моделі </w:t>
      </w:r>
      <w:r w:rsidRPr="00515936">
        <w:rPr>
          <w:rFonts w:ascii="Times New Roman" w:hAnsi="Times New Roman"/>
          <w:noProof/>
          <w:sz w:val="28"/>
          <w:szCs w:val="28"/>
        </w:rPr>
        <w:lastRenderedPageBreak/>
        <w:t>розподілу потужності випромінювання і порівнянні її з вихідним сигналом. Дану задачу вирішено методом багатокритеріальної оптимізації функціонала неузгодженості з використанням критерію МСКВ. У всіх шарах нейронної мережі використовано функцію активації в експоненційній формі сигмоїда. В якості процедури навчання застосовано алгоритм зворотнього поширення помилки з критерієм МСКВ.</w:t>
      </w:r>
    </w:p>
    <w:p w:rsidR="00792DF4" w:rsidRPr="00515936" w:rsidRDefault="00792DF4" w:rsidP="000C5278">
      <w:pPr>
        <w:spacing w:line="312" w:lineRule="auto"/>
        <w:ind w:firstLine="708"/>
        <w:contextualSpacing/>
        <w:mirrorIndents/>
        <w:jc w:val="both"/>
        <w:rPr>
          <w:rFonts w:ascii="Times New Roman" w:hAnsi="Times New Roman"/>
          <w:noProof/>
          <w:sz w:val="28"/>
          <w:szCs w:val="28"/>
        </w:rPr>
      </w:pPr>
    </w:p>
    <w:p w:rsidR="00792DF4" w:rsidRPr="00515936" w:rsidRDefault="00792DF4" w:rsidP="000C5278">
      <w:pPr>
        <w:spacing w:line="312" w:lineRule="auto"/>
        <w:ind w:firstLine="708"/>
        <w:contextualSpacing/>
        <w:mirrorIndents/>
        <w:jc w:val="both"/>
        <w:rPr>
          <w:rFonts w:ascii="Times New Roman" w:hAnsi="Times New Roman"/>
          <w:noProof/>
          <w:sz w:val="28"/>
          <w:szCs w:val="28"/>
        </w:rPr>
      </w:pPr>
    </w:p>
    <w:p w:rsidR="00792DF4" w:rsidRPr="00515936" w:rsidRDefault="00792DF4" w:rsidP="000C5278">
      <w:pPr>
        <w:spacing w:line="312" w:lineRule="auto"/>
        <w:ind w:firstLine="708"/>
        <w:contextualSpacing/>
        <w:mirrorIndents/>
        <w:jc w:val="both"/>
        <w:rPr>
          <w:rFonts w:ascii="Times New Roman" w:hAnsi="Times New Roman"/>
          <w:noProof/>
          <w:sz w:val="28"/>
          <w:szCs w:val="28"/>
        </w:rPr>
      </w:pPr>
    </w:p>
    <w:p w:rsidR="00CB7665" w:rsidRPr="000C5278" w:rsidRDefault="00CB7665" w:rsidP="000C5278">
      <w:pPr>
        <w:spacing w:line="312" w:lineRule="auto"/>
        <w:ind w:firstLine="708"/>
        <w:contextualSpacing/>
        <w:mirrorIndents/>
        <w:jc w:val="both"/>
        <w:rPr>
          <w:rFonts w:ascii="Times New Roman" w:hAnsi="Times New Roman"/>
          <w:noProof/>
          <w:sz w:val="28"/>
          <w:szCs w:val="28"/>
        </w:rPr>
      </w:pPr>
      <w:r w:rsidRPr="007A18F5">
        <w:rPr>
          <w:rFonts w:ascii="Times New Roman" w:hAnsi="Times New Roman"/>
          <w:sz w:val="28"/>
          <w:szCs w:val="28"/>
          <w:lang w:val="uk-UA"/>
        </w:rPr>
        <w:br w:type="page"/>
      </w:r>
    </w:p>
    <w:p w:rsidR="00566AB2" w:rsidRPr="0094488C" w:rsidRDefault="00566AB2" w:rsidP="0094488C">
      <w:pPr>
        <w:spacing w:after="0" w:line="312" w:lineRule="auto"/>
        <w:contextualSpacing/>
        <w:mirrorIndents/>
        <w:jc w:val="center"/>
        <w:rPr>
          <w:rFonts w:ascii="Times New Roman" w:hAnsi="Times New Roman"/>
          <w:sz w:val="28"/>
          <w:szCs w:val="28"/>
          <w:lang w:val="uk-UA"/>
        </w:rPr>
      </w:pPr>
      <w:r w:rsidRPr="0094488C">
        <w:rPr>
          <w:rFonts w:ascii="Times New Roman" w:hAnsi="Times New Roman"/>
          <w:sz w:val="28"/>
          <w:szCs w:val="28"/>
          <w:lang w:val="uk-UA"/>
        </w:rPr>
        <w:lastRenderedPageBreak/>
        <w:t>ВИСНОВКИ</w:t>
      </w:r>
    </w:p>
    <w:p w:rsidR="00566AB2" w:rsidRPr="0094488C" w:rsidRDefault="00566AB2" w:rsidP="0094488C">
      <w:pPr>
        <w:spacing w:after="0" w:line="312" w:lineRule="auto"/>
        <w:contextualSpacing/>
        <w:mirrorIndents/>
        <w:jc w:val="both"/>
        <w:rPr>
          <w:rFonts w:ascii="Times New Roman" w:hAnsi="Times New Roman"/>
          <w:sz w:val="28"/>
          <w:szCs w:val="28"/>
          <w:lang w:val="uk-UA"/>
        </w:rPr>
      </w:pPr>
    </w:p>
    <w:p w:rsidR="0094488C" w:rsidRPr="0094488C" w:rsidRDefault="0094488C" w:rsidP="0094488C">
      <w:pPr>
        <w:spacing w:after="0" w:line="312" w:lineRule="auto"/>
        <w:contextualSpacing/>
        <w:mirrorIndents/>
        <w:jc w:val="both"/>
        <w:rPr>
          <w:rFonts w:ascii="Times New Roman" w:hAnsi="Times New Roman"/>
          <w:sz w:val="28"/>
          <w:szCs w:val="28"/>
          <w:lang w:val="uk-UA"/>
        </w:rPr>
      </w:pPr>
    </w:p>
    <w:p w:rsidR="0094488C" w:rsidRPr="0094488C" w:rsidRDefault="0094488C" w:rsidP="0094488C">
      <w:pPr>
        <w:spacing w:after="0" w:line="312" w:lineRule="auto"/>
        <w:ind w:firstLine="720"/>
        <w:contextualSpacing/>
        <w:mirrorIndents/>
        <w:jc w:val="both"/>
        <w:rPr>
          <w:rFonts w:ascii="Times New Roman" w:hAnsi="Times New Roman"/>
          <w:sz w:val="28"/>
          <w:szCs w:val="28"/>
          <w:lang w:val="uk-UA"/>
        </w:rPr>
      </w:pPr>
      <w:r w:rsidRPr="0094488C">
        <w:rPr>
          <w:rFonts w:ascii="Times New Roman" w:hAnsi="Times New Roman"/>
          <w:sz w:val="28"/>
          <w:szCs w:val="28"/>
          <w:lang w:val="uk-UA"/>
        </w:rPr>
        <w:t>Задача багатостанційного доступу – виділити кожному каналу зв'язку пол</w:t>
      </w:r>
      <w:r w:rsidRPr="0094488C">
        <w:rPr>
          <w:rFonts w:ascii="Times New Roman" w:hAnsi="Times New Roman"/>
          <w:sz w:val="28"/>
          <w:szCs w:val="28"/>
          <w:lang w:val="uk-UA"/>
        </w:rPr>
        <w:t>о</w:t>
      </w:r>
      <w:r w:rsidRPr="0094488C">
        <w:rPr>
          <w:rFonts w:ascii="Times New Roman" w:hAnsi="Times New Roman"/>
          <w:sz w:val="28"/>
          <w:szCs w:val="28"/>
          <w:lang w:val="uk-UA"/>
        </w:rPr>
        <w:t>ження в просторі, час, частоту і/або код з мінімумом взаємних завад і максимал</w:t>
      </w:r>
      <w:r w:rsidRPr="0094488C">
        <w:rPr>
          <w:rFonts w:ascii="Times New Roman" w:hAnsi="Times New Roman"/>
          <w:sz w:val="28"/>
          <w:szCs w:val="28"/>
          <w:lang w:val="uk-UA"/>
        </w:rPr>
        <w:t>ь</w:t>
      </w:r>
      <w:r w:rsidRPr="0094488C">
        <w:rPr>
          <w:rFonts w:ascii="Times New Roman" w:hAnsi="Times New Roman"/>
          <w:sz w:val="28"/>
          <w:szCs w:val="28"/>
          <w:lang w:val="uk-UA"/>
        </w:rPr>
        <w:t>ним використанням характеристик передаючого середовища.У зв'язку з цим о</w:t>
      </w:r>
      <w:r w:rsidRPr="0094488C">
        <w:rPr>
          <w:rFonts w:ascii="Times New Roman" w:hAnsi="Times New Roman"/>
          <w:sz w:val="28"/>
          <w:szCs w:val="28"/>
          <w:lang w:val="uk-UA"/>
        </w:rPr>
        <w:t>д</w:t>
      </w:r>
      <w:r w:rsidRPr="0094488C">
        <w:rPr>
          <w:rFonts w:ascii="Times New Roman" w:hAnsi="Times New Roman"/>
          <w:sz w:val="28"/>
          <w:szCs w:val="28"/>
          <w:lang w:val="uk-UA"/>
        </w:rPr>
        <w:t>ним з найбільш перспективних підходів є застосування просторового розподілу каналів (SDMA) і просторової фільтрації на базі антенних решіток з можливістю цифрового діаграмоутворення. Цифрове діаграмоутворення для кращого відтв</w:t>
      </w:r>
      <w:r w:rsidRPr="0094488C">
        <w:rPr>
          <w:rFonts w:ascii="Times New Roman" w:hAnsi="Times New Roman"/>
          <w:sz w:val="28"/>
          <w:szCs w:val="28"/>
          <w:lang w:val="uk-UA"/>
        </w:rPr>
        <w:t>о</w:t>
      </w:r>
      <w:r w:rsidRPr="0094488C">
        <w:rPr>
          <w:rFonts w:ascii="Times New Roman" w:hAnsi="Times New Roman"/>
          <w:sz w:val="28"/>
          <w:szCs w:val="28"/>
          <w:lang w:val="uk-UA"/>
        </w:rPr>
        <w:t>рення здійснює селекцію сигналів за напрямками приходу, в тому числі в межах одного променя діаграми спрямованості (ДС). В результаті зростають число пр</w:t>
      </w:r>
      <w:r w:rsidRPr="0094488C">
        <w:rPr>
          <w:rFonts w:ascii="Times New Roman" w:hAnsi="Times New Roman"/>
          <w:sz w:val="28"/>
          <w:szCs w:val="28"/>
          <w:lang w:val="uk-UA"/>
        </w:rPr>
        <w:t>а</w:t>
      </w:r>
      <w:r w:rsidRPr="0094488C">
        <w:rPr>
          <w:rFonts w:ascii="Times New Roman" w:hAnsi="Times New Roman"/>
          <w:sz w:val="28"/>
          <w:szCs w:val="28"/>
          <w:lang w:val="uk-UA"/>
        </w:rPr>
        <w:t>цездатних каналів і ємність мережі. Сучасні системи з адаптивними цифровими антенними решітками (ЦАР) дозволяють безлічі користувачів працювати на о</w:t>
      </w:r>
      <w:r w:rsidRPr="0094488C">
        <w:rPr>
          <w:rFonts w:ascii="Times New Roman" w:hAnsi="Times New Roman"/>
          <w:sz w:val="28"/>
          <w:szCs w:val="28"/>
          <w:lang w:val="uk-UA"/>
        </w:rPr>
        <w:t>д</w:t>
      </w:r>
      <w:r w:rsidRPr="0094488C">
        <w:rPr>
          <w:rFonts w:ascii="Times New Roman" w:hAnsi="Times New Roman"/>
          <w:sz w:val="28"/>
          <w:szCs w:val="28"/>
          <w:lang w:val="uk-UA"/>
        </w:rPr>
        <w:t>ному частотному каналі за рахунок обліку їх просторового рознесення. Крім того, в залежності від складності системи, базові станції можуть формувати "замовні" промені прийому/передачі сигналів персонально для кожного мобільного кори</w:t>
      </w:r>
      <w:r w:rsidRPr="0094488C">
        <w:rPr>
          <w:rFonts w:ascii="Times New Roman" w:hAnsi="Times New Roman"/>
          <w:sz w:val="28"/>
          <w:szCs w:val="28"/>
          <w:lang w:val="uk-UA"/>
        </w:rPr>
        <w:t>с</w:t>
      </w:r>
      <w:r w:rsidRPr="0094488C">
        <w:rPr>
          <w:rFonts w:ascii="Times New Roman" w:hAnsi="Times New Roman"/>
          <w:sz w:val="28"/>
          <w:szCs w:val="28"/>
          <w:lang w:val="uk-UA"/>
        </w:rPr>
        <w:t>тувача. При цьому в реальному масштабі часу синтезується просторова модель, що враховує взаємне положення абонентів і джерел завад, на основі якої будуєт</w:t>
      </w:r>
      <w:r w:rsidRPr="0094488C">
        <w:rPr>
          <w:rFonts w:ascii="Times New Roman" w:hAnsi="Times New Roman"/>
          <w:sz w:val="28"/>
          <w:szCs w:val="28"/>
          <w:lang w:val="uk-UA"/>
        </w:rPr>
        <w:t>ь</w:t>
      </w:r>
      <w:r w:rsidRPr="0094488C">
        <w:rPr>
          <w:rFonts w:ascii="Times New Roman" w:hAnsi="Times New Roman"/>
          <w:sz w:val="28"/>
          <w:szCs w:val="28"/>
          <w:lang w:val="uk-UA"/>
        </w:rPr>
        <w:t>ся стратегія прийому/передачі.</w:t>
      </w:r>
    </w:p>
    <w:p w:rsidR="0094488C" w:rsidRPr="0094488C" w:rsidRDefault="0094488C" w:rsidP="0094488C">
      <w:pPr>
        <w:pStyle w:val="Style2"/>
        <w:widowControl/>
        <w:spacing w:line="312" w:lineRule="auto"/>
        <w:ind w:firstLine="708"/>
        <w:contextualSpacing/>
        <w:mirrorIndents/>
        <w:rPr>
          <w:rFonts w:ascii="Times New Roman" w:hAnsi="Times New Roman"/>
          <w:sz w:val="28"/>
          <w:szCs w:val="28"/>
          <w:shd w:val="clear" w:color="auto" w:fill="FFFFFF"/>
        </w:rPr>
      </w:pPr>
      <w:r w:rsidRPr="0094488C">
        <w:rPr>
          <w:rFonts w:ascii="Times New Roman" w:hAnsi="Times New Roman"/>
          <w:sz w:val="28"/>
          <w:szCs w:val="28"/>
        </w:rPr>
        <w:t xml:space="preserve">В атестаційній роботі досліджувались </w:t>
      </w:r>
      <w:r w:rsidRPr="0094488C">
        <w:rPr>
          <w:rFonts w:ascii="Times New Roman" w:hAnsi="Times New Roman"/>
          <w:sz w:val="28"/>
          <w:szCs w:val="28"/>
          <w:shd w:val="clear" w:color="auto" w:fill="FFFFFF"/>
        </w:rPr>
        <w:t>алгоритми визначення напрямків приходу викличних сигналів абонентських станцій, побудованих на основі мет</w:t>
      </w:r>
      <w:r w:rsidRPr="0094488C">
        <w:rPr>
          <w:rFonts w:ascii="Times New Roman" w:hAnsi="Times New Roman"/>
          <w:sz w:val="28"/>
          <w:szCs w:val="28"/>
          <w:shd w:val="clear" w:color="auto" w:fill="FFFFFF"/>
        </w:rPr>
        <w:t>о</w:t>
      </w:r>
      <w:r w:rsidRPr="0094488C">
        <w:rPr>
          <w:rFonts w:ascii="Times New Roman" w:hAnsi="Times New Roman"/>
          <w:sz w:val="28"/>
          <w:szCs w:val="28"/>
          <w:shd w:val="clear" w:color="auto" w:fill="FFFFFF"/>
        </w:rPr>
        <w:t xml:space="preserve">дів надроздільної здатності і здійснюється </w:t>
      </w:r>
      <w:r w:rsidRPr="0094488C">
        <w:rPr>
          <w:rFonts w:ascii="Times New Roman" w:hAnsi="Times New Roman"/>
          <w:sz w:val="28"/>
          <w:szCs w:val="28"/>
        </w:rPr>
        <w:t xml:space="preserve">їх порівняння та </w:t>
      </w:r>
      <w:r w:rsidRPr="0094488C">
        <w:rPr>
          <w:rFonts w:ascii="Times New Roman" w:hAnsi="Times New Roman"/>
          <w:sz w:val="28"/>
          <w:szCs w:val="28"/>
          <w:shd w:val="clear" w:color="auto" w:fill="FFFFFF"/>
        </w:rPr>
        <w:t>оцінка можливості їх застосування в системах мобільного зв’язку 4G LTE.</w:t>
      </w:r>
    </w:p>
    <w:p w:rsidR="0094488C" w:rsidRPr="0094488C" w:rsidRDefault="0094488C" w:rsidP="0094488C">
      <w:pPr>
        <w:autoSpaceDE w:val="0"/>
        <w:autoSpaceDN w:val="0"/>
        <w:adjustRightInd w:val="0"/>
        <w:spacing w:after="0" w:line="312" w:lineRule="auto"/>
        <w:ind w:firstLine="567"/>
        <w:contextualSpacing/>
        <w:mirrorIndents/>
        <w:jc w:val="both"/>
        <w:rPr>
          <w:rFonts w:ascii="Times New Roman" w:hAnsi="Times New Roman"/>
          <w:sz w:val="28"/>
          <w:szCs w:val="28"/>
          <w:lang w:val="uk-UA"/>
        </w:rPr>
      </w:pPr>
      <w:r w:rsidRPr="0094488C">
        <w:rPr>
          <w:rFonts w:ascii="Times New Roman" w:hAnsi="Times New Roman"/>
          <w:sz w:val="28"/>
          <w:szCs w:val="28"/>
          <w:lang w:val="uk-UA"/>
        </w:rPr>
        <w:t>Отримані в роботі результати дають змогу здійснювати раціональний вибір кореляційного алгоритму визначення напрямку приходу сигналів з метою под</w:t>
      </w:r>
      <w:r w:rsidRPr="0094488C">
        <w:rPr>
          <w:rFonts w:ascii="Times New Roman" w:hAnsi="Times New Roman"/>
          <w:sz w:val="28"/>
          <w:szCs w:val="28"/>
          <w:lang w:val="uk-UA"/>
        </w:rPr>
        <w:t>а</w:t>
      </w:r>
      <w:r w:rsidRPr="0094488C">
        <w:rPr>
          <w:rFonts w:ascii="Times New Roman" w:hAnsi="Times New Roman"/>
          <w:sz w:val="28"/>
          <w:szCs w:val="28"/>
          <w:lang w:val="uk-UA"/>
        </w:rPr>
        <w:t>льшої реалізації задачі просторово-часового абонентського доступу.</w:t>
      </w:r>
    </w:p>
    <w:p w:rsidR="0094488C" w:rsidRPr="0094488C" w:rsidRDefault="0094488C" w:rsidP="0094488C">
      <w:pPr>
        <w:spacing w:after="0" w:line="312" w:lineRule="auto"/>
        <w:ind w:firstLine="708"/>
        <w:contextualSpacing/>
        <w:mirrorIndents/>
        <w:jc w:val="both"/>
        <w:rPr>
          <w:rFonts w:ascii="Times New Roman" w:hAnsi="Times New Roman"/>
          <w:sz w:val="28"/>
          <w:szCs w:val="28"/>
          <w:lang w:val="uk-UA"/>
        </w:rPr>
      </w:pPr>
      <w:r w:rsidRPr="0094488C">
        <w:rPr>
          <w:rFonts w:ascii="Times New Roman" w:hAnsi="Times New Roman"/>
          <w:sz w:val="28"/>
          <w:szCs w:val="28"/>
          <w:lang w:val="uk-UA"/>
        </w:rPr>
        <w:t>Було досліджено роздільну здатність методів Кейпона (MVDR), ESPRIT, MUSIC, Min-norm, класичного DOA при різних умовах відношення сигнал / (си</w:t>
      </w:r>
      <w:r w:rsidRPr="0094488C">
        <w:rPr>
          <w:rFonts w:ascii="Times New Roman" w:hAnsi="Times New Roman"/>
          <w:sz w:val="28"/>
          <w:szCs w:val="28"/>
          <w:lang w:val="uk-UA"/>
        </w:rPr>
        <w:t>г</w:t>
      </w:r>
      <w:r w:rsidRPr="0094488C">
        <w:rPr>
          <w:rFonts w:ascii="Times New Roman" w:hAnsi="Times New Roman"/>
          <w:sz w:val="28"/>
          <w:szCs w:val="28"/>
          <w:lang w:val="uk-UA"/>
        </w:rPr>
        <w:t>нал+шум) і кількості елементів АР. Показано, що дані методи володіють різною точністю відповідно сигнально-завадовій обстановці.</w:t>
      </w:r>
    </w:p>
    <w:p w:rsidR="0094488C" w:rsidRPr="0094488C" w:rsidRDefault="0094488C" w:rsidP="0094488C">
      <w:pPr>
        <w:spacing w:after="0" w:line="312" w:lineRule="auto"/>
        <w:ind w:firstLine="708"/>
        <w:contextualSpacing/>
        <w:mirrorIndents/>
        <w:jc w:val="both"/>
        <w:rPr>
          <w:rFonts w:ascii="Times New Roman" w:hAnsi="Times New Roman"/>
          <w:sz w:val="28"/>
          <w:szCs w:val="28"/>
          <w:lang w:val="uk-UA"/>
        </w:rPr>
      </w:pPr>
      <w:r w:rsidRPr="0094488C">
        <w:rPr>
          <w:rFonts w:ascii="Times New Roman" w:hAnsi="Times New Roman"/>
          <w:sz w:val="28"/>
          <w:szCs w:val="28"/>
          <w:lang w:val="uk-UA"/>
        </w:rPr>
        <w:t>Найефективнішими з досліджених методів є MUSIC та ESPRIT. Обидва м</w:t>
      </w:r>
      <w:r w:rsidRPr="0094488C">
        <w:rPr>
          <w:rFonts w:ascii="Times New Roman" w:hAnsi="Times New Roman"/>
          <w:sz w:val="28"/>
          <w:szCs w:val="28"/>
          <w:lang w:val="uk-UA"/>
        </w:rPr>
        <w:t>е</w:t>
      </w:r>
      <w:r w:rsidRPr="0094488C">
        <w:rPr>
          <w:rFonts w:ascii="Times New Roman" w:hAnsi="Times New Roman"/>
          <w:sz w:val="28"/>
          <w:szCs w:val="28"/>
          <w:lang w:val="uk-UA"/>
        </w:rPr>
        <w:t xml:space="preserve">тоди мають наступні переваги: </w:t>
      </w:r>
    </w:p>
    <w:p w:rsidR="0094488C" w:rsidRPr="0094488C" w:rsidRDefault="0094488C" w:rsidP="0094488C">
      <w:pPr>
        <w:spacing w:after="0" w:line="312" w:lineRule="auto"/>
        <w:contextualSpacing/>
        <w:mirrorIndents/>
        <w:jc w:val="both"/>
        <w:rPr>
          <w:rFonts w:ascii="Times New Roman" w:hAnsi="Times New Roman"/>
          <w:sz w:val="28"/>
          <w:szCs w:val="28"/>
          <w:lang w:val="uk-UA"/>
        </w:rPr>
      </w:pPr>
      <w:r w:rsidRPr="0094488C">
        <w:rPr>
          <w:rFonts w:ascii="Times New Roman" w:hAnsi="Times New Roman"/>
          <w:sz w:val="28"/>
          <w:szCs w:val="28"/>
          <w:lang w:val="uk-UA"/>
        </w:rPr>
        <w:tab/>
        <w:t>– високу роздільну здатність, набагато краще просторовий розділ, ніж фо</w:t>
      </w:r>
      <w:r w:rsidRPr="0094488C">
        <w:rPr>
          <w:rFonts w:ascii="Times New Roman" w:hAnsi="Times New Roman"/>
          <w:sz w:val="28"/>
          <w:szCs w:val="28"/>
          <w:lang w:val="uk-UA"/>
        </w:rPr>
        <w:t>р</w:t>
      </w:r>
      <w:r w:rsidRPr="0094488C">
        <w:rPr>
          <w:rFonts w:ascii="Times New Roman" w:hAnsi="Times New Roman"/>
          <w:sz w:val="28"/>
          <w:szCs w:val="28"/>
          <w:lang w:val="uk-UA"/>
        </w:rPr>
        <w:t>мування променю;  </w:t>
      </w:r>
    </w:p>
    <w:p w:rsidR="0094488C" w:rsidRPr="0094488C" w:rsidRDefault="0094488C" w:rsidP="0094488C">
      <w:pPr>
        <w:spacing w:after="0" w:line="312" w:lineRule="auto"/>
        <w:contextualSpacing/>
        <w:mirrorIndents/>
        <w:jc w:val="both"/>
        <w:rPr>
          <w:rFonts w:ascii="Times New Roman" w:hAnsi="Times New Roman"/>
          <w:sz w:val="28"/>
          <w:szCs w:val="28"/>
          <w:lang w:val="uk-UA"/>
        </w:rPr>
      </w:pPr>
      <w:r w:rsidRPr="0094488C">
        <w:rPr>
          <w:rFonts w:ascii="Times New Roman" w:hAnsi="Times New Roman"/>
          <w:sz w:val="28"/>
          <w:szCs w:val="28"/>
          <w:lang w:val="uk-UA"/>
        </w:rPr>
        <w:lastRenderedPageBreak/>
        <w:tab/>
        <w:t>– виявлення декількох джерел випромінювання</w:t>
      </w:r>
      <w:r>
        <w:rPr>
          <w:rFonts w:ascii="Times New Roman" w:hAnsi="Times New Roman"/>
          <w:sz w:val="28"/>
          <w:szCs w:val="28"/>
          <w:lang w:val="uk-UA"/>
        </w:rPr>
        <w:t>.</w:t>
      </w:r>
    </w:p>
    <w:p w:rsidR="0094488C" w:rsidRPr="0094488C" w:rsidRDefault="0094488C" w:rsidP="0094488C">
      <w:pPr>
        <w:spacing w:after="0" w:line="312" w:lineRule="auto"/>
        <w:ind w:firstLine="708"/>
        <w:contextualSpacing/>
        <w:mirrorIndents/>
        <w:jc w:val="both"/>
        <w:rPr>
          <w:rFonts w:ascii="Times New Roman" w:hAnsi="Times New Roman"/>
          <w:sz w:val="28"/>
          <w:szCs w:val="28"/>
          <w:lang w:val="uk-UA"/>
        </w:rPr>
      </w:pPr>
      <w:r w:rsidRPr="0094488C">
        <w:rPr>
          <w:rFonts w:ascii="Times New Roman" w:hAnsi="Times New Roman"/>
          <w:sz w:val="28"/>
          <w:szCs w:val="28"/>
          <w:lang w:val="uk-UA"/>
        </w:rPr>
        <w:t>Виходячи з результатів роботи видно, що застосування пеленгаціїї на основі методів з надрозділення дозволить поліпшити як точностні, так і технічні хара</w:t>
      </w:r>
      <w:r w:rsidRPr="0094488C">
        <w:rPr>
          <w:rFonts w:ascii="Times New Roman" w:hAnsi="Times New Roman"/>
          <w:sz w:val="28"/>
          <w:szCs w:val="28"/>
          <w:lang w:val="uk-UA"/>
        </w:rPr>
        <w:t>к</w:t>
      </w:r>
      <w:r w:rsidRPr="0094488C">
        <w:rPr>
          <w:rFonts w:ascii="Times New Roman" w:hAnsi="Times New Roman"/>
          <w:sz w:val="28"/>
          <w:szCs w:val="28"/>
          <w:lang w:val="uk-UA"/>
        </w:rPr>
        <w:t>теристики в порівнянні з пристроями на основі класичних амплітудних методів. Так ефективність методу MUSIC обумовлюється наявністю значної кількості а</w:t>
      </w:r>
      <w:r w:rsidRPr="0094488C">
        <w:rPr>
          <w:rFonts w:ascii="Times New Roman" w:hAnsi="Times New Roman"/>
          <w:sz w:val="28"/>
          <w:szCs w:val="28"/>
          <w:lang w:val="uk-UA"/>
        </w:rPr>
        <w:t>н</w:t>
      </w:r>
      <w:r w:rsidRPr="0094488C">
        <w:rPr>
          <w:rFonts w:ascii="Times New Roman" w:hAnsi="Times New Roman"/>
          <w:sz w:val="28"/>
          <w:szCs w:val="28"/>
          <w:lang w:val="uk-UA"/>
        </w:rPr>
        <w:t>тенних елементів та необхідним ресурсом обчислення.Разом з тим, якщо є значна кількість антенних елементів і обчислювальна потужність обмежена найбільш ефективним є застосування методу ESPRIT.</w:t>
      </w:r>
    </w:p>
    <w:p w:rsidR="0094488C" w:rsidRPr="0094488C" w:rsidRDefault="0094488C" w:rsidP="0094488C">
      <w:pPr>
        <w:spacing w:after="0" w:line="312" w:lineRule="auto"/>
        <w:ind w:firstLine="708"/>
        <w:contextualSpacing/>
        <w:mirrorIndents/>
        <w:jc w:val="both"/>
        <w:rPr>
          <w:rFonts w:ascii="Times New Roman" w:hAnsi="Times New Roman"/>
          <w:sz w:val="28"/>
          <w:szCs w:val="28"/>
          <w:lang w:val="uk-UA"/>
        </w:rPr>
      </w:pPr>
      <w:r w:rsidRPr="0094488C">
        <w:rPr>
          <w:rFonts w:ascii="Times New Roman" w:hAnsi="Times New Roman"/>
          <w:sz w:val="28"/>
          <w:szCs w:val="28"/>
          <w:lang w:val="uk-UA"/>
        </w:rPr>
        <w:t>Для всього вищесказаного можна зробити висновок, що при проектуванні системи оптимального вибору конкретного алгоритму визначення напрямку пр</w:t>
      </w:r>
      <w:r w:rsidRPr="0094488C">
        <w:rPr>
          <w:rFonts w:ascii="Times New Roman" w:hAnsi="Times New Roman"/>
          <w:sz w:val="28"/>
          <w:szCs w:val="28"/>
          <w:lang w:val="uk-UA"/>
        </w:rPr>
        <w:t>и</w:t>
      </w:r>
      <w:r w:rsidRPr="0094488C">
        <w:rPr>
          <w:rFonts w:ascii="Times New Roman" w:hAnsi="Times New Roman"/>
          <w:sz w:val="28"/>
          <w:szCs w:val="28"/>
          <w:lang w:val="uk-UA"/>
        </w:rPr>
        <w:t>ходу сигналу відповідно повинна бути достатньо обумовлена кореляційна матр</w:t>
      </w:r>
      <w:r w:rsidRPr="0094488C">
        <w:rPr>
          <w:rFonts w:ascii="Times New Roman" w:hAnsi="Times New Roman"/>
          <w:sz w:val="28"/>
          <w:szCs w:val="28"/>
          <w:lang w:val="uk-UA"/>
        </w:rPr>
        <w:t>и</w:t>
      </w:r>
      <w:r w:rsidRPr="0094488C">
        <w:rPr>
          <w:rFonts w:ascii="Times New Roman" w:hAnsi="Times New Roman"/>
          <w:sz w:val="28"/>
          <w:szCs w:val="28"/>
          <w:lang w:val="uk-UA"/>
        </w:rPr>
        <w:t>ця власних значень рівнів сигналів, завад і шумів при діючій сигнально-завадовій обстановці, в якій передбачається робота мобільних користувачів, що є обмеже</w:t>
      </w:r>
      <w:r w:rsidRPr="0094488C">
        <w:rPr>
          <w:rFonts w:ascii="Times New Roman" w:hAnsi="Times New Roman"/>
          <w:sz w:val="28"/>
          <w:szCs w:val="28"/>
          <w:lang w:val="uk-UA"/>
        </w:rPr>
        <w:t>н</w:t>
      </w:r>
      <w:r w:rsidRPr="0094488C">
        <w:rPr>
          <w:rFonts w:ascii="Times New Roman" w:hAnsi="Times New Roman"/>
          <w:sz w:val="28"/>
          <w:szCs w:val="28"/>
          <w:lang w:val="uk-UA"/>
        </w:rPr>
        <w:t>ням при реалізації цих методів.Суттєвою перевагою застосування методів є те, що як правило, алгоритми не вимагають серйозних змін протоколів доступу у системі мобільного зв’язку, а передбачається лише заміна апаратної частини антенної с</w:t>
      </w:r>
      <w:r w:rsidRPr="0094488C">
        <w:rPr>
          <w:rFonts w:ascii="Times New Roman" w:hAnsi="Times New Roman"/>
          <w:sz w:val="28"/>
          <w:szCs w:val="28"/>
          <w:lang w:val="uk-UA"/>
        </w:rPr>
        <w:t>и</w:t>
      </w:r>
      <w:r w:rsidRPr="0094488C">
        <w:rPr>
          <w:rFonts w:ascii="Times New Roman" w:hAnsi="Times New Roman"/>
          <w:sz w:val="28"/>
          <w:szCs w:val="28"/>
          <w:lang w:val="uk-UA"/>
        </w:rPr>
        <w:t xml:space="preserve">стеми. </w:t>
      </w:r>
    </w:p>
    <w:p w:rsidR="00566AB2" w:rsidRPr="0094488C" w:rsidRDefault="00566AB2" w:rsidP="0094488C">
      <w:pPr>
        <w:spacing w:after="0" w:line="312" w:lineRule="auto"/>
        <w:contextualSpacing/>
        <w:mirrorIndents/>
        <w:jc w:val="both"/>
        <w:rPr>
          <w:rFonts w:ascii="Times New Roman" w:hAnsi="Times New Roman"/>
          <w:sz w:val="28"/>
          <w:szCs w:val="28"/>
          <w:lang w:val="uk-UA"/>
        </w:rPr>
      </w:pPr>
    </w:p>
    <w:p w:rsidR="00566AB2" w:rsidRPr="0094488C" w:rsidRDefault="00566AB2" w:rsidP="0094488C">
      <w:pPr>
        <w:spacing w:after="0" w:line="312" w:lineRule="auto"/>
        <w:ind w:firstLine="708"/>
        <w:contextualSpacing/>
        <w:mirrorIndents/>
        <w:jc w:val="both"/>
        <w:rPr>
          <w:rFonts w:ascii="Times New Roman" w:hAnsi="Times New Roman"/>
          <w:sz w:val="28"/>
          <w:szCs w:val="28"/>
          <w:lang w:val="uk-UA"/>
        </w:rPr>
      </w:pPr>
    </w:p>
    <w:p w:rsidR="00566AB2" w:rsidRPr="007A18F5" w:rsidRDefault="00566AB2" w:rsidP="00566AB2">
      <w:pPr>
        <w:spacing w:line="312" w:lineRule="auto"/>
        <w:ind w:firstLine="708"/>
        <w:contextualSpacing/>
        <w:jc w:val="both"/>
        <w:rPr>
          <w:rFonts w:ascii="Times New Roman" w:hAnsi="Times New Roman"/>
          <w:sz w:val="28"/>
          <w:szCs w:val="28"/>
          <w:lang w:val="uk-UA"/>
        </w:rPr>
      </w:pPr>
    </w:p>
    <w:p w:rsidR="00566AB2" w:rsidRDefault="00566AB2"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Default="0094488C" w:rsidP="00566AB2">
      <w:pPr>
        <w:spacing w:line="312" w:lineRule="auto"/>
        <w:ind w:firstLine="708"/>
        <w:contextualSpacing/>
        <w:jc w:val="both"/>
        <w:rPr>
          <w:rFonts w:ascii="Times New Roman" w:hAnsi="Times New Roman"/>
          <w:sz w:val="28"/>
          <w:szCs w:val="28"/>
          <w:lang w:val="uk-UA"/>
        </w:rPr>
      </w:pPr>
    </w:p>
    <w:p w:rsidR="0094488C" w:rsidRPr="007A18F5" w:rsidRDefault="0094488C" w:rsidP="00566AB2">
      <w:pPr>
        <w:spacing w:line="312" w:lineRule="auto"/>
        <w:ind w:firstLine="708"/>
        <w:contextualSpacing/>
        <w:jc w:val="both"/>
        <w:rPr>
          <w:rFonts w:ascii="Times New Roman" w:hAnsi="Times New Roman"/>
          <w:sz w:val="28"/>
          <w:szCs w:val="28"/>
          <w:lang w:val="uk-UA"/>
        </w:rPr>
      </w:pPr>
    </w:p>
    <w:p w:rsidR="00566AB2" w:rsidRPr="007A18F5" w:rsidRDefault="00566AB2">
      <w:pPr>
        <w:rPr>
          <w:rFonts w:ascii="Times New Roman" w:hAnsi="Times New Roman"/>
          <w:sz w:val="28"/>
          <w:szCs w:val="28"/>
          <w:lang w:val="uk-UA"/>
        </w:rPr>
      </w:pPr>
      <w:r w:rsidRPr="007A18F5">
        <w:rPr>
          <w:rFonts w:ascii="Times New Roman" w:hAnsi="Times New Roman"/>
          <w:sz w:val="28"/>
          <w:szCs w:val="28"/>
          <w:lang w:val="uk-UA"/>
        </w:rPr>
        <w:br w:type="page"/>
      </w:r>
    </w:p>
    <w:p w:rsidR="00E00607" w:rsidRPr="007A18F5" w:rsidRDefault="00C76351" w:rsidP="00E00607">
      <w:pPr>
        <w:spacing w:line="312" w:lineRule="auto"/>
        <w:contextualSpacing/>
        <w:mirrorIndents/>
        <w:jc w:val="center"/>
        <w:rPr>
          <w:rFonts w:ascii="Times New Roman" w:hAnsi="Times New Roman"/>
          <w:sz w:val="28"/>
          <w:szCs w:val="28"/>
          <w:lang w:val="uk-UA"/>
        </w:rPr>
      </w:pPr>
      <w:r>
        <w:rPr>
          <w:rFonts w:ascii="Times New Roman" w:hAnsi="Times New Roman"/>
          <w:sz w:val="28"/>
          <w:szCs w:val="28"/>
          <w:lang w:val="uk-UA"/>
        </w:rPr>
        <w:lastRenderedPageBreak/>
        <w:t>ПЕРЕЛІК ДЖЕРЕЛ</w:t>
      </w:r>
      <w:r w:rsidR="00E00607" w:rsidRPr="007A18F5">
        <w:rPr>
          <w:rFonts w:ascii="Times New Roman" w:hAnsi="Times New Roman"/>
          <w:sz w:val="28"/>
          <w:szCs w:val="28"/>
          <w:lang w:val="uk-UA"/>
        </w:rPr>
        <w:t>ПОСИЛАННЯ</w:t>
      </w:r>
    </w:p>
    <w:p w:rsidR="00E00607" w:rsidRPr="007A18F5" w:rsidRDefault="00E00607" w:rsidP="00E00607">
      <w:pPr>
        <w:spacing w:line="312" w:lineRule="auto"/>
        <w:contextualSpacing/>
        <w:mirrorIndents/>
        <w:jc w:val="both"/>
        <w:rPr>
          <w:rFonts w:ascii="Times New Roman" w:hAnsi="Times New Roman"/>
          <w:sz w:val="28"/>
          <w:szCs w:val="28"/>
          <w:lang w:val="uk-UA"/>
        </w:rPr>
      </w:pPr>
    </w:p>
    <w:p w:rsidR="00E00607" w:rsidRPr="007A18F5" w:rsidRDefault="00E00607" w:rsidP="00CB0D35">
      <w:pPr>
        <w:spacing w:after="0" w:line="312" w:lineRule="auto"/>
        <w:contextualSpacing/>
        <w:mirrorIndents/>
        <w:jc w:val="both"/>
        <w:rPr>
          <w:rFonts w:ascii="Times New Roman" w:hAnsi="Times New Roman"/>
          <w:sz w:val="28"/>
          <w:szCs w:val="28"/>
          <w:lang w:val="uk-UA"/>
        </w:rPr>
      </w:pPr>
    </w:p>
    <w:p w:rsidR="00353334" w:rsidRPr="00982880" w:rsidRDefault="00353334" w:rsidP="00910203">
      <w:pPr>
        <w:pStyle w:val="a3"/>
        <w:numPr>
          <w:ilvl w:val="0"/>
          <w:numId w:val="6"/>
        </w:numPr>
        <w:spacing w:after="0" w:line="312" w:lineRule="auto"/>
        <w:ind w:left="0" w:firstLine="709"/>
        <w:jc w:val="both"/>
        <w:rPr>
          <w:rFonts w:ascii="Times New Roman" w:hAnsi="Times New Roman"/>
          <w:sz w:val="28"/>
          <w:szCs w:val="28"/>
          <w:lang w:val="uk-UA" w:eastAsia="ru-RU"/>
        </w:rPr>
      </w:pPr>
      <w:r w:rsidRPr="00353334">
        <w:rPr>
          <w:rFonts w:ascii="Times New Roman" w:hAnsi="Times New Roman"/>
          <w:sz w:val="28"/>
          <w:szCs w:val="28"/>
          <w:lang w:val="uk-UA" w:eastAsia="ru-RU"/>
        </w:rPr>
        <w:t>Гепко І.А., Олійник В.Ф., Чайка Ю.Д.</w:t>
      </w:r>
      <w:r>
        <w:rPr>
          <w:rFonts w:ascii="Times New Roman" w:hAnsi="Times New Roman"/>
          <w:sz w:val="28"/>
          <w:szCs w:val="28"/>
          <w:lang w:val="uk-UA" w:eastAsia="ru-RU"/>
        </w:rPr>
        <w:t xml:space="preserve">, Бондаренко А.В. Сучасні безпр </w:t>
      </w:r>
      <w:r w:rsidRPr="00353334">
        <w:rPr>
          <w:rFonts w:ascii="Times New Roman" w:hAnsi="Times New Roman"/>
          <w:sz w:val="28"/>
          <w:szCs w:val="28"/>
          <w:lang w:val="uk-UA" w:eastAsia="ru-RU"/>
        </w:rPr>
        <w:t xml:space="preserve">водові мережі, стан і перспективи розвитку: ЄМКО, 2009. </w:t>
      </w:r>
      <w:r w:rsidRPr="00982880">
        <w:rPr>
          <w:rFonts w:ascii="Times New Roman" w:hAnsi="Times New Roman"/>
          <w:sz w:val="28"/>
          <w:szCs w:val="28"/>
          <w:lang w:val="uk-UA" w:eastAsia="ru-RU"/>
        </w:rPr>
        <w:t>672 с.</w:t>
      </w:r>
    </w:p>
    <w:p w:rsidR="00353334" w:rsidRPr="00353334" w:rsidRDefault="00353334" w:rsidP="00910203">
      <w:pPr>
        <w:spacing w:after="0" w:line="312" w:lineRule="auto"/>
        <w:ind w:firstLine="709"/>
        <w:jc w:val="both"/>
        <w:rPr>
          <w:rFonts w:ascii="Times New Roman" w:hAnsi="Times New Roman"/>
          <w:sz w:val="28"/>
          <w:szCs w:val="28"/>
          <w:lang w:val="en-US" w:eastAsia="ru-RU"/>
        </w:rPr>
      </w:pPr>
      <w:r w:rsidRPr="00353334">
        <w:rPr>
          <w:rFonts w:ascii="Times New Roman" w:hAnsi="Times New Roman"/>
          <w:sz w:val="28"/>
          <w:szCs w:val="28"/>
          <w:lang w:eastAsia="ru-RU"/>
        </w:rPr>
        <w:t xml:space="preserve">2. Баланіс К.А. Введення в смарт-антени: навч. </w:t>
      </w:r>
      <w:proofErr w:type="gramStart"/>
      <w:r w:rsidRPr="00353334">
        <w:rPr>
          <w:rFonts w:ascii="Times New Roman" w:hAnsi="Times New Roman"/>
          <w:sz w:val="28"/>
          <w:szCs w:val="28"/>
          <w:lang w:eastAsia="ru-RU"/>
        </w:rPr>
        <w:t>пос</w:t>
      </w:r>
      <w:proofErr w:type="gramEnd"/>
      <w:r w:rsidRPr="00353334">
        <w:rPr>
          <w:rFonts w:ascii="Times New Roman" w:hAnsi="Times New Roman"/>
          <w:sz w:val="28"/>
          <w:szCs w:val="28"/>
          <w:lang w:eastAsia="ru-RU"/>
        </w:rPr>
        <w:t xml:space="preserve">іб. </w:t>
      </w:r>
      <w:r w:rsidRPr="00353334">
        <w:rPr>
          <w:rFonts w:ascii="Times New Roman" w:hAnsi="Times New Roman"/>
          <w:sz w:val="28"/>
          <w:szCs w:val="28"/>
          <w:lang w:val="en-US" w:eastAsia="ru-RU"/>
        </w:rPr>
        <w:t>Москва: 2012. 197 с.</w:t>
      </w:r>
    </w:p>
    <w:p w:rsidR="00353334" w:rsidRPr="00353334" w:rsidRDefault="00353334" w:rsidP="00910203">
      <w:pPr>
        <w:spacing w:after="0" w:line="312" w:lineRule="auto"/>
        <w:ind w:firstLine="709"/>
        <w:jc w:val="both"/>
        <w:rPr>
          <w:rFonts w:ascii="Times New Roman" w:hAnsi="Times New Roman"/>
          <w:sz w:val="28"/>
          <w:szCs w:val="28"/>
          <w:lang w:val="en-US" w:eastAsia="ru-RU"/>
        </w:rPr>
      </w:pPr>
      <w:r w:rsidRPr="00353334">
        <w:rPr>
          <w:rFonts w:ascii="Times New Roman" w:hAnsi="Times New Roman"/>
          <w:sz w:val="28"/>
          <w:szCs w:val="28"/>
          <w:lang w:eastAsia="ru-RU"/>
        </w:rPr>
        <w:t>3. В. Тихвінський, Г. Бочечка, О. Минов, О. Бабин. Майбутне 5</w:t>
      </w:r>
      <w:r w:rsidRPr="00353334">
        <w:rPr>
          <w:rFonts w:ascii="Times New Roman" w:hAnsi="Times New Roman"/>
          <w:sz w:val="28"/>
          <w:szCs w:val="28"/>
          <w:lang w:val="en-US" w:eastAsia="ru-RU"/>
        </w:rPr>
        <w:t>G</w:t>
      </w:r>
      <w:r w:rsidRPr="00353334">
        <w:rPr>
          <w:rFonts w:ascii="Times New Roman" w:hAnsi="Times New Roman"/>
          <w:sz w:val="28"/>
          <w:szCs w:val="28"/>
          <w:lang w:eastAsia="ru-RU"/>
        </w:rPr>
        <w:t xml:space="preserve"> в Росії та </w:t>
      </w:r>
      <w:proofErr w:type="gramStart"/>
      <w:r w:rsidRPr="00353334">
        <w:rPr>
          <w:rFonts w:ascii="Times New Roman" w:hAnsi="Times New Roman"/>
          <w:sz w:val="28"/>
          <w:szCs w:val="28"/>
          <w:lang w:eastAsia="ru-RU"/>
        </w:rPr>
        <w:t>св</w:t>
      </w:r>
      <w:proofErr w:type="gramEnd"/>
      <w:r w:rsidRPr="00353334">
        <w:rPr>
          <w:rFonts w:ascii="Times New Roman" w:hAnsi="Times New Roman"/>
          <w:sz w:val="28"/>
          <w:szCs w:val="28"/>
          <w:lang w:eastAsia="ru-RU"/>
        </w:rPr>
        <w:t xml:space="preserve">іті: навч. посіб. </w:t>
      </w:r>
      <w:r w:rsidRPr="00353334">
        <w:rPr>
          <w:rFonts w:ascii="Times New Roman" w:hAnsi="Times New Roman"/>
          <w:sz w:val="28"/>
          <w:szCs w:val="28"/>
          <w:lang w:val="en-US" w:eastAsia="ru-RU"/>
        </w:rPr>
        <w:t xml:space="preserve">Москва: </w:t>
      </w:r>
      <w:proofErr w:type="gramStart"/>
      <w:r w:rsidRPr="00353334">
        <w:rPr>
          <w:rFonts w:ascii="Times New Roman" w:hAnsi="Times New Roman"/>
          <w:sz w:val="28"/>
          <w:szCs w:val="28"/>
          <w:lang w:val="en-US" w:eastAsia="ru-RU"/>
        </w:rPr>
        <w:t>НІІТС, 2017.210 с.</w:t>
      </w:r>
      <w:proofErr w:type="gramEnd"/>
    </w:p>
    <w:p w:rsidR="00353334" w:rsidRPr="00353334" w:rsidRDefault="00353334" w:rsidP="00910203">
      <w:pPr>
        <w:spacing w:after="0" w:line="312" w:lineRule="auto"/>
        <w:ind w:firstLine="709"/>
        <w:jc w:val="both"/>
        <w:rPr>
          <w:rFonts w:ascii="Times New Roman" w:hAnsi="Times New Roman"/>
          <w:sz w:val="28"/>
          <w:szCs w:val="28"/>
          <w:lang w:val="en-US" w:eastAsia="ru-RU"/>
        </w:rPr>
      </w:pPr>
      <w:r>
        <w:rPr>
          <w:rFonts w:ascii="Times New Roman" w:hAnsi="Times New Roman"/>
          <w:sz w:val="28"/>
          <w:szCs w:val="28"/>
          <w:lang w:val="en-US" w:eastAsia="ru-RU"/>
        </w:rPr>
        <w:t xml:space="preserve">4. </w:t>
      </w:r>
      <w:r w:rsidRPr="00353334">
        <w:rPr>
          <w:rFonts w:ascii="Times New Roman" w:hAnsi="Times New Roman"/>
          <w:sz w:val="28"/>
          <w:szCs w:val="28"/>
          <w:lang w:val="en-US" w:eastAsia="ru-RU"/>
        </w:rPr>
        <w:t>Andrews J., Buzzi S., Choi W., Hanly S., Lozano A., Soong A., Zhang, J. What will 5G be</w:t>
      </w:r>
      <w:proofErr w:type="gramStart"/>
      <w:r w:rsidRPr="00353334">
        <w:rPr>
          <w:rFonts w:ascii="Times New Roman" w:hAnsi="Times New Roman"/>
          <w:sz w:val="28"/>
          <w:szCs w:val="28"/>
          <w:lang w:val="en-US" w:eastAsia="ru-RU"/>
        </w:rPr>
        <w:t>?:</w:t>
      </w:r>
      <w:proofErr w:type="gramEnd"/>
      <w:r w:rsidRPr="00353334">
        <w:rPr>
          <w:rFonts w:ascii="Times New Roman" w:hAnsi="Times New Roman"/>
          <w:sz w:val="28"/>
          <w:szCs w:val="28"/>
          <w:lang w:val="en-US" w:eastAsia="ru-RU"/>
        </w:rPr>
        <w:t xml:space="preserve"> IEEE J. Sel. Areas in Commun. 2014. P.1065–1082.</w:t>
      </w:r>
    </w:p>
    <w:p w:rsidR="00816339" w:rsidRPr="00EA4284" w:rsidRDefault="00910203" w:rsidP="00910203">
      <w:pPr>
        <w:spacing w:after="0" w:line="312" w:lineRule="auto"/>
        <w:ind w:firstLine="709"/>
        <w:jc w:val="both"/>
        <w:rPr>
          <w:rFonts w:ascii="Times New Roman" w:hAnsi="Times New Roman"/>
          <w:sz w:val="28"/>
          <w:szCs w:val="28"/>
          <w:lang w:eastAsia="ru-RU"/>
        </w:rPr>
      </w:pPr>
      <w:r w:rsidRPr="00816339">
        <w:rPr>
          <w:rFonts w:ascii="Times New Roman" w:hAnsi="Times New Roman"/>
          <w:sz w:val="28"/>
          <w:szCs w:val="28"/>
          <w:lang w:val="en-US" w:eastAsia="ru-RU"/>
        </w:rPr>
        <w:t xml:space="preserve">5. </w:t>
      </w:r>
      <w:r w:rsidR="00353334" w:rsidRPr="00910203">
        <w:rPr>
          <w:rFonts w:ascii="Times New Roman" w:hAnsi="Times New Roman"/>
          <w:sz w:val="28"/>
          <w:szCs w:val="28"/>
          <w:lang w:eastAsia="ru-RU"/>
        </w:rPr>
        <w:t>ПоповськийВ</w:t>
      </w:r>
      <w:r w:rsidR="00353334" w:rsidRPr="00816339">
        <w:rPr>
          <w:rFonts w:ascii="Times New Roman" w:hAnsi="Times New Roman"/>
          <w:sz w:val="28"/>
          <w:szCs w:val="28"/>
          <w:lang w:val="en-US" w:eastAsia="ru-RU"/>
        </w:rPr>
        <w:t>.</w:t>
      </w:r>
      <w:r w:rsidR="00353334" w:rsidRPr="00910203">
        <w:rPr>
          <w:rFonts w:ascii="Times New Roman" w:hAnsi="Times New Roman"/>
          <w:sz w:val="28"/>
          <w:szCs w:val="28"/>
          <w:lang w:eastAsia="ru-RU"/>
        </w:rPr>
        <w:t>В</w:t>
      </w:r>
      <w:r w:rsidR="00353334" w:rsidRPr="00816339">
        <w:rPr>
          <w:rFonts w:ascii="Times New Roman" w:hAnsi="Times New Roman"/>
          <w:sz w:val="28"/>
          <w:szCs w:val="28"/>
          <w:lang w:val="en-US" w:eastAsia="ru-RU"/>
        </w:rPr>
        <w:t xml:space="preserve">. </w:t>
      </w:r>
      <w:r w:rsidR="00353334" w:rsidRPr="00910203">
        <w:rPr>
          <w:rFonts w:ascii="Times New Roman" w:hAnsi="Times New Roman"/>
          <w:sz w:val="28"/>
          <w:szCs w:val="28"/>
          <w:lang w:eastAsia="ru-RU"/>
        </w:rPr>
        <w:t>Основитеоріїтелекомунікаційнихсистем</w:t>
      </w:r>
      <w:r w:rsidR="00353334" w:rsidRPr="00816339">
        <w:rPr>
          <w:rFonts w:ascii="Times New Roman" w:hAnsi="Times New Roman"/>
          <w:sz w:val="28"/>
          <w:szCs w:val="28"/>
          <w:lang w:val="en-US" w:eastAsia="ru-RU"/>
        </w:rPr>
        <w:t xml:space="preserve">: </w:t>
      </w:r>
      <w:r w:rsidR="00353334" w:rsidRPr="00910203">
        <w:rPr>
          <w:rFonts w:ascii="Times New Roman" w:hAnsi="Times New Roman"/>
          <w:sz w:val="28"/>
          <w:szCs w:val="28"/>
          <w:lang w:eastAsia="ru-RU"/>
        </w:rPr>
        <w:t>підручник</w:t>
      </w:r>
      <w:r w:rsidR="00353334" w:rsidRPr="00816339">
        <w:rPr>
          <w:rFonts w:ascii="Times New Roman" w:hAnsi="Times New Roman"/>
          <w:sz w:val="28"/>
          <w:szCs w:val="28"/>
          <w:lang w:val="en-US" w:eastAsia="ru-RU"/>
        </w:rPr>
        <w:t xml:space="preserve">. </w:t>
      </w:r>
      <w:r w:rsidR="00816339">
        <w:rPr>
          <w:rFonts w:ascii="Times New Roman" w:hAnsi="Times New Roman"/>
          <w:sz w:val="28"/>
          <w:szCs w:val="28"/>
          <w:lang w:eastAsia="ru-RU"/>
        </w:rPr>
        <w:t>Харків</w:t>
      </w:r>
      <w:r w:rsidR="00816339" w:rsidRPr="007F43D2">
        <w:rPr>
          <w:rFonts w:ascii="Times New Roman" w:hAnsi="Times New Roman"/>
          <w:sz w:val="28"/>
          <w:szCs w:val="28"/>
          <w:lang w:val="en-US" w:eastAsia="ru-RU"/>
        </w:rPr>
        <w:t xml:space="preserve">: </w:t>
      </w:r>
      <w:r w:rsidR="00816339">
        <w:rPr>
          <w:rFonts w:ascii="Times New Roman" w:hAnsi="Times New Roman"/>
          <w:sz w:val="28"/>
          <w:szCs w:val="28"/>
          <w:lang w:eastAsia="ru-RU"/>
        </w:rPr>
        <w:t>ХНУРЕ</w:t>
      </w:r>
      <w:r w:rsidR="00816339" w:rsidRPr="007F43D2">
        <w:rPr>
          <w:rFonts w:ascii="Times New Roman" w:hAnsi="Times New Roman"/>
          <w:sz w:val="28"/>
          <w:szCs w:val="28"/>
          <w:lang w:val="en-US" w:eastAsia="ru-RU"/>
        </w:rPr>
        <w:t xml:space="preserve">, 2018. </w:t>
      </w:r>
      <w:r w:rsidR="00816339">
        <w:rPr>
          <w:rFonts w:ascii="Times New Roman" w:hAnsi="Times New Roman"/>
          <w:sz w:val="28"/>
          <w:szCs w:val="28"/>
          <w:lang w:eastAsia="ru-RU"/>
        </w:rPr>
        <w:t>368 с.</w:t>
      </w:r>
    </w:p>
    <w:p w:rsidR="00816339" w:rsidRPr="00816339" w:rsidRDefault="00910203" w:rsidP="00910203">
      <w:pPr>
        <w:spacing w:after="0" w:line="312" w:lineRule="auto"/>
        <w:ind w:firstLine="709"/>
        <w:jc w:val="both"/>
        <w:rPr>
          <w:rFonts w:ascii="Times New Roman" w:hAnsi="Times New Roman"/>
          <w:sz w:val="28"/>
          <w:szCs w:val="28"/>
          <w:lang w:eastAsia="ru-RU"/>
        </w:rPr>
      </w:pPr>
      <w:r w:rsidRPr="00910203">
        <w:rPr>
          <w:rFonts w:ascii="Times New Roman" w:hAnsi="Times New Roman"/>
          <w:sz w:val="28"/>
          <w:szCs w:val="28"/>
          <w:lang w:eastAsia="ru-RU"/>
        </w:rPr>
        <w:t xml:space="preserve">6. </w:t>
      </w:r>
      <w:r w:rsidR="00353334" w:rsidRPr="00910203">
        <w:rPr>
          <w:rFonts w:ascii="Times New Roman" w:hAnsi="Times New Roman"/>
          <w:sz w:val="28"/>
          <w:szCs w:val="28"/>
          <w:lang w:eastAsia="ru-RU"/>
        </w:rPr>
        <w:t xml:space="preserve">Телекомунікаційні системи та мережі. Абонентський доступ і технології локальних мереж / В. В. Поповський та ін. Т. 2. Харків: </w:t>
      </w:r>
      <w:proofErr w:type="gramStart"/>
      <w:r w:rsidR="00353334" w:rsidRPr="00910203">
        <w:rPr>
          <w:rFonts w:ascii="Times New Roman" w:hAnsi="Times New Roman"/>
          <w:sz w:val="28"/>
          <w:szCs w:val="28"/>
          <w:lang w:eastAsia="ru-RU"/>
        </w:rPr>
        <w:t>СМ</w:t>
      </w:r>
      <w:proofErr w:type="gramEnd"/>
      <w:r w:rsidR="00353334" w:rsidRPr="00910203">
        <w:rPr>
          <w:rFonts w:ascii="Times New Roman" w:hAnsi="Times New Roman"/>
          <w:sz w:val="28"/>
          <w:szCs w:val="28"/>
          <w:lang w:eastAsia="ru-RU"/>
        </w:rPr>
        <w:t>ІТ. Друге видання, д</w:t>
      </w:r>
      <w:r w:rsidR="00353334" w:rsidRPr="00910203">
        <w:rPr>
          <w:rFonts w:ascii="Times New Roman" w:hAnsi="Times New Roman"/>
          <w:sz w:val="28"/>
          <w:szCs w:val="28"/>
          <w:lang w:eastAsia="ru-RU"/>
        </w:rPr>
        <w:t>о</w:t>
      </w:r>
      <w:r w:rsidR="00353334" w:rsidRPr="00910203">
        <w:rPr>
          <w:rFonts w:ascii="Times New Roman" w:hAnsi="Times New Roman"/>
          <w:sz w:val="28"/>
          <w:szCs w:val="28"/>
          <w:lang w:eastAsia="ru-RU"/>
        </w:rPr>
        <w:t xml:space="preserve">повнене. 2018. </w:t>
      </w:r>
      <w:r w:rsidR="00353334" w:rsidRPr="00353334">
        <w:rPr>
          <w:rFonts w:ascii="Times New Roman" w:hAnsi="Times New Roman"/>
          <w:sz w:val="28"/>
          <w:szCs w:val="28"/>
          <w:lang w:val="en-US" w:eastAsia="ru-RU"/>
        </w:rPr>
        <w:t>URL</w:t>
      </w:r>
      <w:r w:rsidR="00353334" w:rsidRPr="00910203">
        <w:rPr>
          <w:rFonts w:ascii="Times New Roman" w:hAnsi="Times New Roman"/>
          <w:sz w:val="28"/>
          <w:szCs w:val="28"/>
          <w:lang w:eastAsia="ru-RU"/>
        </w:rPr>
        <w:t xml:space="preserve">: </w:t>
      </w:r>
      <w:hyperlink r:id="rId463" w:history="1">
        <w:r w:rsidR="00816339" w:rsidRPr="00F34933">
          <w:rPr>
            <w:rStyle w:val="a8"/>
            <w:rFonts w:ascii="Times New Roman" w:hAnsi="Times New Roman"/>
            <w:sz w:val="28"/>
            <w:szCs w:val="28"/>
            <w:lang w:val="en-US" w:eastAsia="ru-RU"/>
          </w:rPr>
          <w:t>http</w:t>
        </w:r>
        <w:r w:rsidR="00816339" w:rsidRPr="00F34933">
          <w:rPr>
            <w:rStyle w:val="a8"/>
            <w:rFonts w:ascii="Times New Roman" w:hAnsi="Times New Roman"/>
            <w:sz w:val="28"/>
            <w:szCs w:val="28"/>
            <w:lang w:eastAsia="ru-RU"/>
          </w:rPr>
          <w:t>://</w:t>
        </w:r>
        <w:r w:rsidR="00816339" w:rsidRPr="00F34933">
          <w:rPr>
            <w:rStyle w:val="a8"/>
            <w:rFonts w:ascii="Times New Roman" w:hAnsi="Times New Roman"/>
            <w:sz w:val="28"/>
            <w:szCs w:val="28"/>
            <w:lang w:val="en-US" w:eastAsia="ru-RU"/>
          </w:rPr>
          <w:t>www</w:t>
        </w:r>
        <w:r w:rsidR="00816339" w:rsidRPr="00F34933">
          <w:rPr>
            <w:rStyle w:val="a8"/>
            <w:rFonts w:ascii="Times New Roman" w:hAnsi="Times New Roman"/>
            <w:sz w:val="28"/>
            <w:szCs w:val="28"/>
            <w:lang w:eastAsia="ru-RU"/>
          </w:rPr>
          <w:t>.</w:t>
        </w:r>
        <w:r w:rsidR="00816339" w:rsidRPr="00F34933">
          <w:rPr>
            <w:rStyle w:val="a8"/>
            <w:rFonts w:ascii="Times New Roman" w:hAnsi="Times New Roman"/>
            <w:sz w:val="28"/>
            <w:szCs w:val="28"/>
            <w:lang w:val="en-US" w:eastAsia="ru-RU"/>
          </w:rPr>
          <w:t>znanius</w:t>
        </w:r>
        <w:r w:rsidR="00816339" w:rsidRPr="00F34933">
          <w:rPr>
            <w:rStyle w:val="a8"/>
            <w:rFonts w:ascii="Times New Roman" w:hAnsi="Times New Roman"/>
            <w:sz w:val="28"/>
            <w:szCs w:val="28"/>
            <w:lang w:eastAsia="ru-RU"/>
          </w:rPr>
          <w:t>.</w:t>
        </w:r>
        <w:r w:rsidR="00816339" w:rsidRPr="00F34933">
          <w:rPr>
            <w:rStyle w:val="a8"/>
            <w:rFonts w:ascii="Times New Roman" w:hAnsi="Times New Roman"/>
            <w:sz w:val="28"/>
            <w:szCs w:val="28"/>
            <w:lang w:val="en-US" w:eastAsia="ru-RU"/>
          </w:rPr>
          <w:t>com</w:t>
        </w:r>
        <w:r w:rsidR="00816339" w:rsidRPr="00F34933">
          <w:rPr>
            <w:rStyle w:val="a8"/>
            <w:rFonts w:ascii="Times New Roman" w:hAnsi="Times New Roman"/>
            <w:sz w:val="28"/>
            <w:szCs w:val="28"/>
            <w:lang w:eastAsia="ru-RU"/>
          </w:rPr>
          <w:t>/3882.</w:t>
        </w:r>
        <w:r w:rsidR="00816339" w:rsidRPr="00F34933">
          <w:rPr>
            <w:rStyle w:val="a8"/>
            <w:rFonts w:ascii="Times New Roman" w:hAnsi="Times New Roman"/>
            <w:sz w:val="28"/>
            <w:szCs w:val="28"/>
            <w:lang w:val="en-US" w:eastAsia="ru-RU"/>
          </w:rPr>
          <w:t>html</w:t>
        </w:r>
        <w:r w:rsidR="00816339" w:rsidRPr="00F34933">
          <w:rPr>
            <w:rStyle w:val="a8"/>
            <w:rFonts w:ascii="Times New Roman" w:hAnsi="Times New Roman"/>
            <w:sz w:val="28"/>
            <w:szCs w:val="28"/>
            <w:lang w:eastAsia="ru-RU"/>
          </w:rPr>
          <w:t>?&amp;</w:t>
        </w:r>
        <w:r w:rsidR="00816339" w:rsidRPr="00F34933">
          <w:rPr>
            <w:rStyle w:val="a8"/>
            <w:rFonts w:ascii="Times New Roman" w:hAnsi="Times New Roman"/>
            <w:sz w:val="28"/>
            <w:szCs w:val="28"/>
            <w:lang w:val="en-US" w:eastAsia="ru-RU"/>
          </w:rPr>
          <w:t>L</w:t>
        </w:r>
        <w:r w:rsidR="00816339" w:rsidRPr="00F34933">
          <w:rPr>
            <w:rStyle w:val="a8"/>
            <w:rFonts w:ascii="Times New Roman" w:hAnsi="Times New Roman"/>
            <w:sz w:val="28"/>
            <w:szCs w:val="28"/>
            <w:lang w:eastAsia="ru-RU"/>
          </w:rPr>
          <w:t>=0</w:t>
        </w:r>
      </w:hyperlink>
      <w:r w:rsidR="00353334" w:rsidRPr="00910203">
        <w:rPr>
          <w:rFonts w:ascii="Times New Roman" w:hAnsi="Times New Roman"/>
          <w:sz w:val="28"/>
          <w:szCs w:val="28"/>
          <w:lang w:eastAsia="ru-RU"/>
        </w:rPr>
        <w:t>.</w:t>
      </w:r>
    </w:p>
    <w:p w:rsidR="00353334" w:rsidRPr="00EA4284" w:rsidRDefault="00910203" w:rsidP="00910203">
      <w:pPr>
        <w:spacing w:after="0" w:line="312" w:lineRule="auto"/>
        <w:ind w:firstLine="709"/>
        <w:jc w:val="both"/>
        <w:rPr>
          <w:rFonts w:ascii="Times New Roman" w:hAnsi="Times New Roman"/>
          <w:sz w:val="28"/>
          <w:szCs w:val="28"/>
          <w:lang w:eastAsia="ru-RU"/>
        </w:rPr>
      </w:pPr>
      <w:r w:rsidRPr="00EA4284">
        <w:rPr>
          <w:rFonts w:ascii="Times New Roman" w:hAnsi="Times New Roman"/>
          <w:sz w:val="28"/>
          <w:szCs w:val="28"/>
          <w:lang w:eastAsia="ru-RU"/>
        </w:rPr>
        <w:t xml:space="preserve">7. </w:t>
      </w:r>
      <w:r w:rsidR="00353334" w:rsidRPr="00910203">
        <w:rPr>
          <w:rFonts w:ascii="Times New Roman" w:hAnsi="Times New Roman"/>
          <w:sz w:val="28"/>
          <w:szCs w:val="28"/>
          <w:lang w:eastAsia="ru-RU"/>
        </w:rPr>
        <w:t>БерлінО</w:t>
      </w:r>
      <w:r w:rsidR="00353334" w:rsidRPr="00EA4284">
        <w:rPr>
          <w:rFonts w:ascii="Times New Roman" w:hAnsi="Times New Roman"/>
          <w:sz w:val="28"/>
          <w:szCs w:val="28"/>
          <w:lang w:eastAsia="ru-RU"/>
        </w:rPr>
        <w:t>.</w:t>
      </w:r>
      <w:r w:rsidR="00353334" w:rsidRPr="00910203">
        <w:rPr>
          <w:rFonts w:ascii="Times New Roman" w:hAnsi="Times New Roman"/>
          <w:sz w:val="28"/>
          <w:szCs w:val="28"/>
          <w:lang w:eastAsia="ru-RU"/>
        </w:rPr>
        <w:t>М</w:t>
      </w:r>
      <w:r w:rsidR="00353334" w:rsidRPr="00EA4284">
        <w:rPr>
          <w:rFonts w:ascii="Times New Roman" w:hAnsi="Times New Roman"/>
          <w:sz w:val="28"/>
          <w:szCs w:val="28"/>
          <w:lang w:eastAsia="ru-RU"/>
        </w:rPr>
        <w:t xml:space="preserve">. </w:t>
      </w:r>
      <w:proofErr w:type="gramStart"/>
      <w:r w:rsidR="00353334" w:rsidRPr="00910203">
        <w:rPr>
          <w:rFonts w:ascii="Times New Roman" w:hAnsi="Times New Roman"/>
          <w:sz w:val="28"/>
          <w:szCs w:val="28"/>
          <w:lang w:eastAsia="ru-RU"/>
        </w:rPr>
        <w:t>Ст</w:t>
      </w:r>
      <w:proofErr w:type="gramEnd"/>
      <w:r w:rsidR="00353334" w:rsidRPr="00910203">
        <w:rPr>
          <w:rFonts w:ascii="Times New Roman" w:hAnsi="Times New Roman"/>
          <w:sz w:val="28"/>
          <w:szCs w:val="28"/>
          <w:lang w:eastAsia="ru-RU"/>
        </w:rPr>
        <w:t>ільниковісистемизв</w:t>
      </w:r>
      <w:r w:rsidR="00353334" w:rsidRPr="00EA4284">
        <w:rPr>
          <w:rFonts w:ascii="Times New Roman" w:hAnsi="Times New Roman"/>
          <w:sz w:val="28"/>
          <w:szCs w:val="28"/>
          <w:lang w:eastAsia="ru-RU"/>
        </w:rPr>
        <w:t>'</w:t>
      </w:r>
      <w:r w:rsidR="00353334" w:rsidRPr="00910203">
        <w:rPr>
          <w:rFonts w:ascii="Times New Roman" w:hAnsi="Times New Roman"/>
          <w:sz w:val="28"/>
          <w:szCs w:val="28"/>
          <w:lang w:eastAsia="ru-RU"/>
        </w:rPr>
        <w:t>язку</w:t>
      </w:r>
      <w:r w:rsidR="00353334" w:rsidRPr="00EA4284">
        <w:rPr>
          <w:rFonts w:ascii="Times New Roman" w:hAnsi="Times New Roman"/>
          <w:sz w:val="28"/>
          <w:szCs w:val="28"/>
          <w:lang w:eastAsia="ru-RU"/>
        </w:rPr>
        <w:t xml:space="preserve">: </w:t>
      </w:r>
      <w:r w:rsidR="00353334" w:rsidRPr="00910203">
        <w:rPr>
          <w:rFonts w:ascii="Times New Roman" w:hAnsi="Times New Roman"/>
          <w:sz w:val="28"/>
          <w:szCs w:val="28"/>
          <w:lang w:eastAsia="ru-RU"/>
        </w:rPr>
        <w:t>Навч</w:t>
      </w:r>
      <w:r w:rsidR="00353334" w:rsidRPr="00EA4284">
        <w:rPr>
          <w:rFonts w:ascii="Times New Roman" w:hAnsi="Times New Roman"/>
          <w:sz w:val="28"/>
          <w:szCs w:val="28"/>
          <w:lang w:eastAsia="ru-RU"/>
        </w:rPr>
        <w:t xml:space="preserve">. </w:t>
      </w:r>
      <w:proofErr w:type="gramStart"/>
      <w:r w:rsidR="00353334" w:rsidRPr="00910203">
        <w:rPr>
          <w:rFonts w:ascii="Times New Roman" w:hAnsi="Times New Roman"/>
          <w:sz w:val="28"/>
          <w:szCs w:val="28"/>
          <w:lang w:eastAsia="ru-RU"/>
        </w:rPr>
        <w:t>пос</w:t>
      </w:r>
      <w:proofErr w:type="gramEnd"/>
      <w:r w:rsidR="00353334" w:rsidRPr="00910203">
        <w:rPr>
          <w:rFonts w:ascii="Times New Roman" w:hAnsi="Times New Roman"/>
          <w:sz w:val="28"/>
          <w:szCs w:val="28"/>
          <w:lang w:eastAsia="ru-RU"/>
        </w:rPr>
        <w:t>іб</w:t>
      </w:r>
      <w:r w:rsidR="00353334" w:rsidRPr="00EA4284">
        <w:rPr>
          <w:rFonts w:ascii="Times New Roman" w:hAnsi="Times New Roman"/>
          <w:sz w:val="28"/>
          <w:szCs w:val="28"/>
          <w:lang w:eastAsia="ru-RU"/>
        </w:rPr>
        <w:t>. /</w:t>
      </w:r>
      <w:r w:rsidR="00353334" w:rsidRPr="00910203">
        <w:rPr>
          <w:rFonts w:ascii="Times New Roman" w:hAnsi="Times New Roman"/>
          <w:sz w:val="28"/>
          <w:szCs w:val="28"/>
          <w:lang w:eastAsia="ru-RU"/>
        </w:rPr>
        <w:t>О</w:t>
      </w:r>
      <w:r w:rsidR="00353334" w:rsidRPr="00EA4284">
        <w:rPr>
          <w:rFonts w:ascii="Times New Roman" w:hAnsi="Times New Roman"/>
          <w:sz w:val="28"/>
          <w:szCs w:val="28"/>
          <w:lang w:eastAsia="ru-RU"/>
        </w:rPr>
        <w:t>.</w:t>
      </w:r>
      <w:r w:rsidR="00353334" w:rsidRPr="00910203">
        <w:rPr>
          <w:rFonts w:ascii="Times New Roman" w:hAnsi="Times New Roman"/>
          <w:sz w:val="28"/>
          <w:szCs w:val="28"/>
          <w:lang w:eastAsia="ru-RU"/>
        </w:rPr>
        <w:t>М</w:t>
      </w:r>
      <w:r w:rsidR="00353334" w:rsidRPr="00EA4284">
        <w:rPr>
          <w:rFonts w:ascii="Times New Roman" w:hAnsi="Times New Roman"/>
          <w:sz w:val="28"/>
          <w:szCs w:val="28"/>
          <w:lang w:eastAsia="ru-RU"/>
        </w:rPr>
        <w:t xml:space="preserve">. </w:t>
      </w:r>
      <w:r w:rsidR="00353334" w:rsidRPr="00910203">
        <w:rPr>
          <w:rFonts w:ascii="Times New Roman" w:hAnsi="Times New Roman"/>
          <w:sz w:val="28"/>
          <w:szCs w:val="28"/>
          <w:lang w:eastAsia="ru-RU"/>
        </w:rPr>
        <w:t>Берлін</w:t>
      </w:r>
      <w:r w:rsidR="00353334" w:rsidRPr="00EA4284">
        <w:rPr>
          <w:rFonts w:ascii="Times New Roman" w:hAnsi="Times New Roman"/>
          <w:sz w:val="28"/>
          <w:szCs w:val="28"/>
          <w:lang w:eastAsia="ru-RU"/>
        </w:rPr>
        <w:t xml:space="preserve">: </w:t>
      </w:r>
      <w:r w:rsidR="00353334" w:rsidRPr="00910203">
        <w:rPr>
          <w:rFonts w:ascii="Times New Roman" w:hAnsi="Times New Roman"/>
          <w:sz w:val="28"/>
          <w:szCs w:val="28"/>
          <w:lang w:eastAsia="ru-RU"/>
        </w:rPr>
        <w:t>Лабораторіязнань</w:t>
      </w:r>
      <w:r w:rsidR="00353334" w:rsidRPr="00EA4284">
        <w:rPr>
          <w:rFonts w:ascii="Times New Roman" w:hAnsi="Times New Roman"/>
          <w:sz w:val="28"/>
          <w:szCs w:val="28"/>
          <w:lang w:eastAsia="ru-RU"/>
        </w:rPr>
        <w:t xml:space="preserve">, 2009. 360 </w:t>
      </w:r>
      <w:r w:rsidR="00353334" w:rsidRPr="00353334">
        <w:rPr>
          <w:rFonts w:ascii="Times New Roman" w:hAnsi="Times New Roman"/>
          <w:sz w:val="28"/>
          <w:szCs w:val="28"/>
          <w:lang w:val="en-US" w:eastAsia="ru-RU"/>
        </w:rPr>
        <w:t>c</w:t>
      </w:r>
      <w:r w:rsidR="00353334" w:rsidRPr="00EA4284">
        <w:rPr>
          <w:rFonts w:ascii="Times New Roman" w:hAnsi="Times New Roman"/>
          <w:sz w:val="28"/>
          <w:szCs w:val="28"/>
          <w:lang w:eastAsia="ru-RU"/>
        </w:rPr>
        <w:t>.</w:t>
      </w:r>
    </w:p>
    <w:p w:rsidR="00353334" w:rsidRPr="00910203" w:rsidRDefault="00910203" w:rsidP="00910203">
      <w:pPr>
        <w:spacing w:after="0" w:line="312" w:lineRule="auto"/>
        <w:ind w:firstLine="709"/>
        <w:jc w:val="both"/>
        <w:rPr>
          <w:rFonts w:ascii="Times New Roman" w:hAnsi="Times New Roman"/>
          <w:sz w:val="28"/>
          <w:szCs w:val="28"/>
          <w:lang w:eastAsia="ru-RU"/>
        </w:rPr>
      </w:pPr>
      <w:r w:rsidRPr="00910203">
        <w:rPr>
          <w:rFonts w:ascii="Times New Roman" w:hAnsi="Times New Roman"/>
          <w:sz w:val="28"/>
          <w:szCs w:val="28"/>
          <w:lang w:eastAsia="ru-RU"/>
        </w:rPr>
        <w:t xml:space="preserve">8. </w:t>
      </w:r>
      <w:r w:rsidR="00353334" w:rsidRPr="00910203">
        <w:rPr>
          <w:rFonts w:ascii="Times New Roman" w:hAnsi="Times New Roman"/>
          <w:sz w:val="28"/>
          <w:szCs w:val="28"/>
          <w:lang w:eastAsia="ru-RU"/>
        </w:rPr>
        <w:t>Бабков, В.Ю. Системи мобільного зв'язку/ В.Ю. Бабков, Г.З. Голант, А.В. Русаков: ГЛТ, 2009.С. 122–158.</w:t>
      </w:r>
    </w:p>
    <w:p w:rsidR="00353334" w:rsidRPr="00910203" w:rsidRDefault="00910203" w:rsidP="00910203">
      <w:pPr>
        <w:spacing w:after="0" w:line="312" w:lineRule="auto"/>
        <w:ind w:firstLine="709"/>
        <w:jc w:val="both"/>
        <w:rPr>
          <w:rFonts w:ascii="Times New Roman" w:hAnsi="Times New Roman"/>
          <w:sz w:val="28"/>
          <w:szCs w:val="28"/>
          <w:lang w:eastAsia="ru-RU"/>
        </w:rPr>
      </w:pPr>
      <w:r w:rsidRPr="00910203">
        <w:rPr>
          <w:rFonts w:ascii="Times New Roman" w:hAnsi="Times New Roman"/>
          <w:sz w:val="28"/>
          <w:szCs w:val="28"/>
          <w:lang w:eastAsia="ru-RU"/>
        </w:rPr>
        <w:t xml:space="preserve">9. </w:t>
      </w:r>
      <w:r w:rsidR="00353334" w:rsidRPr="00910203">
        <w:rPr>
          <w:rFonts w:ascii="Times New Roman" w:hAnsi="Times New Roman"/>
          <w:sz w:val="28"/>
          <w:szCs w:val="28"/>
          <w:lang w:eastAsia="ru-RU"/>
        </w:rPr>
        <w:t xml:space="preserve">Бабков, В.Ю. </w:t>
      </w:r>
      <w:proofErr w:type="gramStart"/>
      <w:r w:rsidR="00353334" w:rsidRPr="00910203">
        <w:rPr>
          <w:rFonts w:ascii="Times New Roman" w:hAnsi="Times New Roman"/>
          <w:sz w:val="28"/>
          <w:szCs w:val="28"/>
          <w:lang w:eastAsia="ru-RU"/>
        </w:rPr>
        <w:t>Ст</w:t>
      </w:r>
      <w:proofErr w:type="gramEnd"/>
      <w:r w:rsidR="00353334" w:rsidRPr="00910203">
        <w:rPr>
          <w:rFonts w:ascii="Times New Roman" w:hAnsi="Times New Roman"/>
          <w:sz w:val="28"/>
          <w:szCs w:val="28"/>
          <w:lang w:eastAsia="ru-RU"/>
        </w:rPr>
        <w:t xml:space="preserve">ільнікові системи мобільного радіозв'язку: навч. посіб. / В.Ю. Бабков: </w:t>
      </w:r>
      <w:proofErr w:type="gramStart"/>
      <w:r w:rsidR="00353334" w:rsidRPr="00353334">
        <w:rPr>
          <w:rFonts w:ascii="Times New Roman" w:hAnsi="Times New Roman"/>
          <w:sz w:val="28"/>
          <w:szCs w:val="28"/>
          <w:lang w:val="en-US" w:eastAsia="ru-RU"/>
        </w:rPr>
        <w:t>BHV</w:t>
      </w:r>
      <w:r w:rsidR="00353334" w:rsidRPr="00910203">
        <w:rPr>
          <w:rFonts w:ascii="Times New Roman" w:hAnsi="Times New Roman"/>
          <w:sz w:val="28"/>
          <w:szCs w:val="28"/>
          <w:lang w:eastAsia="ru-RU"/>
        </w:rPr>
        <w:t>, 2013.</w:t>
      </w:r>
      <w:proofErr w:type="gramEnd"/>
      <w:r w:rsidR="00353334" w:rsidRPr="00910203">
        <w:rPr>
          <w:rFonts w:ascii="Times New Roman" w:hAnsi="Times New Roman"/>
          <w:sz w:val="28"/>
          <w:szCs w:val="28"/>
          <w:lang w:eastAsia="ru-RU"/>
        </w:rPr>
        <w:t xml:space="preserve"> 432 </w:t>
      </w:r>
      <w:r w:rsidR="00353334" w:rsidRPr="00353334">
        <w:rPr>
          <w:rFonts w:ascii="Times New Roman" w:hAnsi="Times New Roman"/>
          <w:sz w:val="28"/>
          <w:szCs w:val="28"/>
          <w:lang w:val="en-US" w:eastAsia="ru-RU"/>
        </w:rPr>
        <w:t>c</w:t>
      </w:r>
      <w:r w:rsidR="00353334" w:rsidRPr="00910203">
        <w:rPr>
          <w:rFonts w:ascii="Times New Roman" w:hAnsi="Times New Roman"/>
          <w:sz w:val="28"/>
          <w:szCs w:val="28"/>
          <w:lang w:eastAsia="ru-RU"/>
        </w:rPr>
        <w:t>.</w:t>
      </w:r>
    </w:p>
    <w:p w:rsidR="00353334" w:rsidRPr="00910203" w:rsidRDefault="00910203" w:rsidP="00910203">
      <w:pPr>
        <w:spacing w:after="0" w:line="312" w:lineRule="auto"/>
        <w:ind w:firstLine="709"/>
        <w:jc w:val="both"/>
        <w:rPr>
          <w:rFonts w:ascii="Times New Roman" w:hAnsi="Times New Roman"/>
          <w:sz w:val="28"/>
          <w:szCs w:val="28"/>
          <w:lang w:eastAsia="ru-RU"/>
        </w:rPr>
      </w:pPr>
      <w:r w:rsidRPr="00910203">
        <w:rPr>
          <w:rFonts w:ascii="Times New Roman" w:hAnsi="Times New Roman"/>
          <w:sz w:val="28"/>
          <w:szCs w:val="28"/>
          <w:lang w:eastAsia="ru-RU"/>
        </w:rPr>
        <w:t xml:space="preserve">10. </w:t>
      </w:r>
      <w:r w:rsidR="00353334" w:rsidRPr="00910203">
        <w:rPr>
          <w:rFonts w:ascii="Times New Roman" w:hAnsi="Times New Roman"/>
          <w:sz w:val="28"/>
          <w:szCs w:val="28"/>
          <w:lang w:eastAsia="ru-RU"/>
        </w:rPr>
        <w:t xml:space="preserve">Зотов С.А. Методи надрозділу в задачах радіопеленгу: 2006. №3. 237 </w:t>
      </w:r>
      <w:r w:rsidR="00353334" w:rsidRPr="00353334">
        <w:rPr>
          <w:rFonts w:ascii="Times New Roman" w:hAnsi="Times New Roman"/>
          <w:sz w:val="28"/>
          <w:szCs w:val="28"/>
          <w:lang w:val="en-US" w:eastAsia="ru-RU"/>
        </w:rPr>
        <w:t>c</w:t>
      </w:r>
      <w:r w:rsidR="00353334" w:rsidRPr="00910203">
        <w:rPr>
          <w:rFonts w:ascii="Times New Roman" w:hAnsi="Times New Roman"/>
          <w:sz w:val="28"/>
          <w:szCs w:val="28"/>
          <w:lang w:eastAsia="ru-RU"/>
        </w:rPr>
        <w:t xml:space="preserve">. </w:t>
      </w:r>
    </w:p>
    <w:p w:rsidR="00353334" w:rsidRPr="00910203" w:rsidRDefault="00910203" w:rsidP="00910203">
      <w:pPr>
        <w:spacing w:after="0" w:line="312" w:lineRule="auto"/>
        <w:ind w:firstLine="709"/>
        <w:jc w:val="both"/>
        <w:rPr>
          <w:rFonts w:ascii="Times New Roman" w:hAnsi="Times New Roman"/>
          <w:sz w:val="28"/>
          <w:szCs w:val="28"/>
          <w:lang w:eastAsia="ru-RU"/>
        </w:rPr>
      </w:pPr>
      <w:r w:rsidRPr="00910203">
        <w:rPr>
          <w:rFonts w:ascii="Times New Roman" w:hAnsi="Times New Roman"/>
          <w:sz w:val="28"/>
          <w:szCs w:val="28"/>
          <w:lang w:eastAsia="ru-RU"/>
        </w:rPr>
        <w:t xml:space="preserve">11. </w:t>
      </w:r>
      <w:proofErr w:type="gramStart"/>
      <w:r w:rsidR="00353334" w:rsidRPr="00910203">
        <w:rPr>
          <w:rFonts w:ascii="Times New Roman" w:hAnsi="Times New Roman"/>
          <w:sz w:val="28"/>
          <w:szCs w:val="28"/>
          <w:lang w:eastAsia="ru-RU"/>
        </w:rPr>
        <w:t>Тихом</w:t>
      </w:r>
      <w:proofErr w:type="gramEnd"/>
      <w:r w:rsidR="00353334" w:rsidRPr="00910203">
        <w:rPr>
          <w:rFonts w:ascii="Times New Roman" w:hAnsi="Times New Roman"/>
          <w:sz w:val="28"/>
          <w:szCs w:val="28"/>
          <w:lang w:eastAsia="ru-RU"/>
        </w:rPr>
        <w:t>іров А.В., Омельянчук Є.В. Особливості проектування систем зв'язку міліметрового діапазону радіохвилі: Інженерний вісник Дона. 2013. № 2 С. 215–224.</w:t>
      </w:r>
    </w:p>
    <w:p w:rsidR="00353334" w:rsidRPr="00353334" w:rsidRDefault="00910203" w:rsidP="00910203">
      <w:pPr>
        <w:spacing w:after="0" w:line="312" w:lineRule="auto"/>
        <w:ind w:firstLine="709"/>
        <w:jc w:val="both"/>
        <w:rPr>
          <w:rFonts w:ascii="Times New Roman" w:hAnsi="Times New Roman"/>
          <w:sz w:val="28"/>
          <w:szCs w:val="28"/>
          <w:lang w:val="en-US" w:eastAsia="ru-RU"/>
        </w:rPr>
      </w:pPr>
      <w:r w:rsidRPr="00910203">
        <w:rPr>
          <w:rFonts w:ascii="Times New Roman" w:hAnsi="Times New Roman"/>
          <w:sz w:val="28"/>
          <w:szCs w:val="28"/>
          <w:lang w:eastAsia="ru-RU"/>
        </w:rPr>
        <w:t xml:space="preserve">12. </w:t>
      </w:r>
      <w:r w:rsidR="00353334" w:rsidRPr="00910203">
        <w:rPr>
          <w:rFonts w:ascii="Times New Roman" w:hAnsi="Times New Roman"/>
          <w:sz w:val="28"/>
          <w:szCs w:val="28"/>
          <w:lang w:eastAsia="ru-RU"/>
        </w:rPr>
        <w:t xml:space="preserve">Берлін, А.Н. </w:t>
      </w:r>
      <w:proofErr w:type="gramStart"/>
      <w:r w:rsidR="00353334" w:rsidRPr="00910203">
        <w:rPr>
          <w:rFonts w:ascii="Times New Roman" w:hAnsi="Times New Roman"/>
          <w:sz w:val="28"/>
          <w:szCs w:val="28"/>
          <w:lang w:eastAsia="ru-RU"/>
        </w:rPr>
        <w:t>Ст</w:t>
      </w:r>
      <w:proofErr w:type="gramEnd"/>
      <w:r w:rsidR="00353334" w:rsidRPr="00910203">
        <w:rPr>
          <w:rFonts w:ascii="Times New Roman" w:hAnsi="Times New Roman"/>
          <w:sz w:val="28"/>
          <w:szCs w:val="28"/>
          <w:lang w:eastAsia="ru-RU"/>
        </w:rPr>
        <w:t xml:space="preserve">ільникові системи зв'язку: навч. посіб. / О.М. Берлін: БІНОМ. </w:t>
      </w:r>
      <w:proofErr w:type="gramStart"/>
      <w:r w:rsidR="00353334" w:rsidRPr="00353334">
        <w:rPr>
          <w:rFonts w:ascii="Times New Roman" w:hAnsi="Times New Roman"/>
          <w:sz w:val="28"/>
          <w:szCs w:val="28"/>
          <w:lang w:val="en-US" w:eastAsia="ru-RU"/>
        </w:rPr>
        <w:t>ЛЗ, ІНТУЇТ, 2013.</w:t>
      </w:r>
      <w:proofErr w:type="gramEnd"/>
      <w:r w:rsidR="00353334" w:rsidRPr="00353334">
        <w:rPr>
          <w:rFonts w:ascii="Times New Roman" w:hAnsi="Times New Roman"/>
          <w:sz w:val="28"/>
          <w:szCs w:val="28"/>
          <w:lang w:val="en-US" w:eastAsia="ru-RU"/>
        </w:rPr>
        <w:t xml:space="preserve"> 360 c.</w:t>
      </w:r>
    </w:p>
    <w:p w:rsidR="00353334" w:rsidRPr="00353334" w:rsidRDefault="00910203" w:rsidP="00910203">
      <w:pPr>
        <w:spacing w:after="0" w:line="312" w:lineRule="auto"/>
        <w:ind w:firstLine="709"/>
        <w:jc w:val="both"/>
        <w:rPr>
          <w:rFonts w:ascii="Times New Roman" w:hAnsi="Times New Roman"/>
          <w:sz w:val="28"/>
          <w:szCs w:val="28"/>
          <w:lang w:val="en-US" w:eastAsia="ru-RU"/>
        </w:rPr>
      </w:pPr>
      <w:r>
        <w:rPr>
          <w:rFonts w:ascii="Times New Roman" w:hAnsi="Times New Roman"/>
          <w:sz w:val="28"/>
          <w:szCs w:val="28"/>
          <w:lang w:val="en-US" w:eastAsia="ru-RU"/>
        </w:rPr>
        <w:t xml:space="preserve">13. </w:t>
      </w:r>
      <w:r w:rsidR="00353334" w:rsidRPr="00353334">
        <w:rPr>
          <w:rFonts w:ascii="Times New Roman" w:hAnsi="Times New Roman"/>
          <w:sz w:val="28"/>
          <w:szCs w:val="28"/>
          <w:lang w:val="en-US" w:eastAsia="ru-RU"/>
        </w:rPr>
        <w:t>Dawod, N., Hafez, R. and Marsland, I. A mult</w:t>
      </w:r>
      <w:r>
        <w:rPr>
          <w:rFonts w:ascii="Times New Roman" w:hAnsi="Times New Roman"/>
          <w:sz w:val="28"/>
          <w:szCs w:val="28"/>
          <w:lang w:val="en-US" w:eastAsia="ru-RU"/>
        </w:rPr>
        <w:t xml:space="preserve">iuser zeroforcing system with r </w:t>
      </w:r>
      <w:r w:rsidR="00353334" w:rsidRPr="00353334">
        <w:rPr>
          <w:rFonts w:ascii="Times New Roman" w:hAnsi="Times New Roman"/>
          <w:sz w:val="28"/>
          <w:szCs w:val="28"/>
          <w:lang w:val="en-US" w:eastAsia="ru-RU"/>
        </w:rPr>
        <w:t>duced near-far problem and MIMO channel correlations. In Canadian Conf. on Electri</w:t>
      </w:r>
      <w:r w:rsidR="00353334" w:rsidRPr="00353334">
        <w:rPr>
          <w:rFonts w:ascii="Times New Roman" w:hAnsi="Times New Roman"/>
          <w:sz w:val="28"/>
          <w:szCs w:val="28"/>
          <w:lang w:val="en-US" w:eastAsia="ru-RU"/>
        </w:rPr>
        <w:t>c</w:t>
      </w:r>
      <w:r w:rsidR="00353334" w:rsidRPr="00353334">
        <w:rPr>
          <w:rFonts w:ascii="Times New Roman" w:hAnsi="Times New Roman"/>
          <w:sz w:val="28"/>
          <w:szCs w:val="28"/>
          <w:lang w:val="en-US" w:eastAsia="ru-RU"/>
        </w:rPr>
        <w:t>al and Computer Engg: 2006. P. 936–939.</w:t>
      </w:r>
    </w:p>
    <w:p w:rsidR="00353334" w:rsidRPr="00982880" w:rsidRDefault="00910203" w:rsidP="00910203">
      <w:pPr>
        <w:spacing w:after="0" w:line="312" w:lineRule="auto"/>
        <w:ind w:firstLine="709"/>
        <w:jc w:val="both"/>
        <w:rPr>
          <w:rFonts w:ascii="Times New Roman" w:hAnsi="Times New Roman"/>
          <w:sz w:val="28"/>
          <w:szCs w:val="28"/>
          <w:lang w:eastAsia="ru-RU"/>
        </w:rPr>
      </w:pPr>
      <w:r>
        <w:rPr>
          <w:rFonts w:ascii="Times New Roman" w:hAnsi="Times New Roman"/>
          <w:sz w:val="28"/>
          <w:szCs w:val="28"/>
          <w:lang w:val="en-US" w:eastAsia="ru-RU"/>
        </w:rPr>
        <w:t xml:space="preserve">14. </w:t>
      </w:r>
      <w:r w:rsidR="00353334" w:rsidRPr="00353334">
        <w:rPr>
          <w:rFonts w:ascii="Times New Roman" w:hAnsi="Times New Roman"/>
          <w:sz w:val="28"/>
          <w:szCs w:val="28"/>
          <w:lang w:val="en-US" w:eastAsia="ru-RU"/>
        </w:rPr>
        <w:t xml:space="preserve">Марков Г.Т., Сазонов Д.М.  </w:t>
      </w:r>
      <w:r w:rsidR="00353334" w:rsidRPr="00910203">
        <w:rPr>
          <w:rFonts w:ascii="Times New Roman" w:hAnsi="Times New Roman"/>
          <w:sz w:val="28"/>
          <w:szCs w:val="28"/>
          <w:lang w:eastAsia="ru-RU"/>
        </w:rPr>
        <w:t xml:space="preserve">Антенны: Изд. 2-е, перераб. и доп. </w:t>
      </w:r>
      <w:r w:rsidR="00353334" w:rsidRPr="00982880">
        <w:rPr>
          <w:rFonts w:ascii="Times New Roman" w:hAnsi="Times New Roman"/>
          <w:sz w:val="28"/>
          <w:szCs w:val="28"/>
          <w:lang w:eastAsia="ru-RU"/>
        </w:rPr>
        <w:t>М., Эне</w:t>
      </w:r>
      <w:r w:rsidR="00353334" w:rsidRPr="00982880">
        <w:rPr>
          <w:rFonts w:ascii="Times New Roman" w:hAnsi="Times New Roman"/>
          <w:sz w:val="28"/>
          <w:szCs w:val="28"/>
          <w:lang w:eastAsia="ru-RU"/>
        </w:rPr>
        <w:t>р</w:t>
      </w:r>
      <w:r w:rsidR="00353334" w:rsidRPr="00982880">
        <w:rPr>
          <w:rFonts w:ascii="Times New Roman" w:hAnsi="Times New Roman"/>
          <w:sz w:val="28"/>
          <w:szCs w:val="28"/>
          <w:lang w:eastAsia="ru-RU"/>
        </w:rPr>
        <w:t>гия, 1975. 528 с.</w:t>
      </w:r>
    </w:p>
    <w:p w:rsidR="00931157" w:rsidRDefault="00910203" w:rsidP="00931157">
      <w:pPr>
        <w:spacing w:after="0" w:line="312" w:lineRule="auto"/>
        <w:ind w:firstLine="720"/>
        <w:jc w:val="both"/>
        <w:rPr>
          <w:rFonts w:ascii="Times New Roman" w:hAnsi="Times New Roman"/>
          <w:sz w:val="28"/>
          <w:szCs w:val="28"/>
          <w:lang w:val="uk-UA" w:eastAsia="ru-RU"/>
        </w:rPr>
      </w:pPr>
      <w:r w:rsidRPr="00982880">
        <w:rPr>
          <w:rFonts w:ascii="Times New Roman" w:hAnsi="Times New Roman"/>
          <w:sz w:val="28"/>
          <w:szCs w:val="28"/>
          <w:lang w:eastAsia="ru-RU"/>
        </w:rPr>
        <w:t xml:space="preserve">15. </w:t>
      </w:r>
      <w:r w:rsidR="00353334" w:rsidRPr="00353334">
        <w:rPr>
          <w:rFonts w:ascii="Times New Roman" w:hAnsi="Times New Roman"/>
          <w:sz w:val="28"/>
          <w:szCs w:val="28"/>
          <w:lang w:eastAsia="ru-RU"/>
        </w:rPr>
        <w:t xml:space="preserve">Ратинський М.В. Адаптація та надрозділ в антенних решітках: Радіо і зв'язок, 2003. </w:t>
      </w:r>
      <w:r w:rsidR="00353334" w:rsidRPr="00EA4284">
        <w:rPr>
          <w:rFonts w:ascii="Times New Roman" w:hAnsi="Times New Roman"/>
          <w:sz w:val="28"/>
          <w:szCs w:val="28"/>
          <w:lang w:val="en-US" w:eastAsia="ru-RU"/>
        </w:rPr>
        <w:t>200</w:t>
      </w:r>
      <w:r w:rsidR="00353334" w:rsidRPr="00982880">
        <w:rPr>
          <w:rFonts w:ascii="Times New Roman" w:hAnsi="Times New Roman"/>
          <w:sz w:val="28"/>
          <w:szCs w:val="28"/>
          <w:lang w:eastAsia="ru-RU"/>
        </w:rPr>
        <w:t>с</w:t>
      </w:r>
      <w:r w:rsidR="00353334" w:rsidRPr="00EA4284">
        <w:rPr>
          <w:rFonts w:ascii="Times New Roman" w:hAnsi="Times New Roman"/>
          <w:sz w:val="28"/>
          <w:szCs w:val="28"/>
          <w:lang w:val="en-US" w:eastAsia="ru-RU"/>
        </w:rPr>
        <w:t>.</w:t>
      </w:r>
    </w:p>
    <w:p w:rsidR="00931157" w:rsidRPr="00931157" w:rsidRDefault="00931157" w:rsidP="00931157">
      <w:pPr>
        <w:spacing w:after="0" w:line="312" w:lineRule="auto"/>
        <w:ind w:firstLine="720"/>
        <w:jc w:val="both"/>
        <w:rPr>
          <w:rFonts w:ascii="Times New Roman" w:hAnsi="Times New Roman"/>
          <w:sz w:val="28"/>
          <w:szCs w:val="28"/>
          <w:lang w:val="uk-UA" w:eastAsia="ru-RU"/>
        </w:rPr>
      </w:pPr>
      <w:r w:rsidRPr="00931157">
        <w:rPr>
          <w:rFonts w:ascii="Times New Roman" w:hAnsi="Times New Roman"/>
          <w:sz w:val="28"/>
          <w:szCs w:val="28"/>
          <w:lang w:val="uk-UA"/>
        </w:rPr>
        <w:lastRenderedPageBreak/>
        <w:t xml:space="preserve">16. </w:t>
      </w:r>
      <w:r w:rsidRPr="00931157">
        <w:rPr>
          <w:rStyle w:val="af0"/>
          <w:rFonts w:ascii="Times New Roman" w:hAnsi="Times New Roman"/>
          <w:b w:val="0"/>
          <w:color w:val="2A2A2A"/>
          <w:sz w:val="28"/>
          <w:szCs w:val="28"/>
          <w:shd w:val="clear" w:color="auto" w:fill="FFFFFF"/>
          <w:lang w:val="uk-UA"/>
        </w:rPr>
        <w:t xml:space="preserve">Лошаков В.А., Москалець М.В., Велліо А., </w:t>
      </w:r>
      <w:r w:rsidRPr="00931157">
        <w:rPr>
          <w:rStyle w:val="af0"/>
          <w:rFonts w:ascii="Times New Roman" w:hAnsi="Times New Roman"/>
          <w:b w:val="0"/>
          <w:color w:val="2A2A2A"/>
          <w:sz w:val="28"/>
          <w:szCs w:val="28"/>
          <w:shd w:val="clear" w:color="auto" w:fill="FFFFFF"/>
        </w:rPr>
        <w:t>Al</w:t>
      </w:r>
      <w:r w:rsidRPr="00931157">
        <w:rPr>
          <w:rStyle w:val="af0"/>
          <w:rFonts w:ascii="Times New Roman" w:hAnsi="Times New Roman"/>
          <w:b w:val="0"/>
          <w:color w:val="2A2A2A"/>
          <w:sz w:val="28"/>
          <w:szCs w:val="28"/>
          <w:shd w:val="clear" w:color="auto" w:fill="FFFFFF"/>
          <w:lang w:val="uk-UA"/>
        </w:rPr>
        <w:t>-</w:t>
      </w:r>
      <w:r w:rsidRPr="00931157">
        <w:rPr>
          <w:rStyle w:val="af0"/>
          <w:rFonts w:ascii="Times New Roman" w:hAnsi="Times New Roman"/>
          <w:b w:val="0"/>
          <w:color w:val="2A2A2A"/>
          <w:sz w:val="28"/>
          <w:szCs w:val="28"/>
          <w:shd w:val="clear" w:color="auto" w:fill="FFFFFF"/>
        </w:rPr>
        <w:t>VandaviSaifAhmedIskandarIsmael</w:t>
      </w:r>
      <w:r w:rsidRPr="00931157">
        <w:rPr>
          <w:rStyle w:val="af0"/>
          <w:rFonts w:ascii="Times New Roman" w:hAnsi="Times New Roman"/>
          <w:b w:val="0"/>
          <w:color w:val="2A2A2A"/>
          <w:sz w:val="28"/>
          <w:szCs w:val="28"/>
          <w:shd w:val="clear" w:color="auto" w:fill="FFFFFF"/>
          <w:lang w:val="uk-UA"/>
        </w:rPr>
        <w:t>, Безкровний Я.Ю.</w:t>
      </w:r>
      <w:r w:rsidRPr="00931157">
        <w:rPr>
          <w:rFonts w:ascii="Times New Roman" w:hAnsi="Times New Roman"/>
          <w:color w:val="2A2A2A"/>
          <w:sz w:val="28"/>
          <w:szCs w:val="28"/>
          <w:shd w:val="clear" w:color="auto" w:fill="FFFFFF"/>
        </w:rPr>
        <w:t> </w:t>
      </w:r>
      <w:r w:rsidRPr="00931157">
        <w:rPr>
          <w:rFonts w:ascii="Times New Roman" w:hAnsi="Times New Roman"/>
          <w:color w:val="2A2A2A"/>
          <w:sz w:val="28"/>
          <w:szCs w:val="28"/>
          <w:shd w:val="clear" w:color="auto" w:fill="FFFFFF"/>
          <w:lang w:val="uk-UA"/>
        </w:rPr>
        <w:t xml:space="preserve"> Комлекс лабораторних робіт з </w:t>
      </w:r>
      <w:proofErr w:type="gramStart"/>
      <w:r w:rsidRPr="00931157">
        <w:rPr>
          <w:rFonts w:ascii="Times New Roman" w:hAnsi="Times New Roman"/>
          <w:color w:val="2A2A2A"/>
          <w:sz w:val="28"/>
          <w:szCs w:val="28"/>
          <w:shd w:val="clear" w:color="auto" w:fill="FFFFFF"/>
          <w:lang w:val="uk-UA"/>
        </w:rPr>
        <w:t>досл</w:t>
      </w:r>
      <w:proofErr w:type="gramEnd"/>
      <w:r w:rsidRPr="00931157">
        <w:rPr>
          <w:rFonts w:ascii="Times New Roman" w:hAnsi="Times New Roman"/>
          <w:color w:val="2A2A2A"/>
          <w:sz w:val="28"/>
          <w:szCs w:val="28"/>
          <w:shd w:val="clear" w:color="auto" w:fill="FFFFFF"/>
          <w:lang w:val="uk-UA"/>
        </w:rPr>
        <w:t xml:space="preserve">ідження систем звязку та радіомоніторингу на базі </w:t>
      </w:r>
      <w:r w:rsidRPr="00931157">
        <w:rPr>
          <w:rFonts w:ascii="Times New Roman" w:hAnsi="Times New Roman"/>
          <w:color w:val="2A2A2A"/>
          <w:sz w:val="28"/>
          <w:szCs w:val="28"/>
          <w:shd w:val="clear" w:color="auto" w:fill="FFFFFF"/>
        </w:rPr>
        <w:t>SDR</w:t>
      </w:r>
      <w:r w:rsidRPr="00931157">
        <w:rPr>
          <w:rFonts w:ascii="Times New Roman" w:hAnsi="Times New Roman"/>
          <w:color w:val="2A2A2A"/>
          <w:sz w:val="28"/>
          <w:szCs w:val="28"/>
          <w:shd w:val="clear" w:color="auto" w:fill="FFFFFF"/>
          <w:lang w:val="uk-UA"/>
        </w:rPr>
        <w:t xml:space="preserve"> технології // Збірник наукових праць четвертої міжнародної науково-технічної конференції «Проблеми електромагнітної сумісності перспективних безпроводових мереж зв'язку (ЕМС – 2019)». Харків: ХНУРЕ, 22-23 травня 2019 р. – С. 81-86.</w:t>
      </w:r>
    </w:p>
    <w:p w:rsidR="00931157" w:rsidRDefault="00931157" w:rsidP="00931157">
      <w:pPr>
        <w:spacing w:after="0" w:line="312" w:lineRule="auto"/>
        <w:ind w:firstLine="720"/>
        <w:jc w:val="both"/>
        <w:rPr>
          <w:rFonts w:ascii="Times New Roman" w:hAnsi="Times New Roman"/>
          <w:sz w:val="28"/>
          <w:szCs w:val="28"/>
          <w:lang w:val="uk-UA"/>
        </w:rPr>
      </w:pPr>
      <w:r w:rsidRPr="00931157">
        <w:rPr>
          <w:rFonts w:ascii="Times New Roman" w:hAnsi="Times New Roman"/>
          <w:sz w:val="28"/>
          <w:szCs w:val="28"/>
          <w:lang w:val="uk-UA"/>
        </w:rPr>
        <w:t>17. Красноженюк Я. А., Кулиш К. В., Самойленков А. Е., Безкровный Я. Ю. Підвищення інформаційної безпеки каналів системи тропосферного зв'язку на о</w:t>
      </w:r>
      <w:r w:rsidRPr="00931157">
        <w:rPr>
          <w:rFonts w:ascii="Times New Roman" w:hAnsi="Times New Roman"/>
          <w:sz w:val="28"/>
          <w:szCs w:val="28"/>
          <w:lang w:val="uk-UA"/>
        </w:rPr>
        <w:t>с</w:t>
      </w:r>
      <w:r w:rsidRPr="00931157">
        <w:rPr>
          <w:rFonts w:ascii="Times New Roman" w:hAnsi="Times New Roman"/>
          <w:sz w:val="28"/>
          <w:szCs w:val="28"/>
          <w:lang w:val="uk-UA"/>
        </w:rPr>
        <w:t>нові програмно-конфігурованого радіо (</w:t>
      </w:r>
      <w:r w:rsidRPr="00931157">
        <w:rPr>
          <w:rFonts w:ascii="Times New Roman" w:hAnsi="Times New Roman"/>
          <w:sz w:val="28"/>
          <w:szCs w:val="28"/>
        </w:rPr>
        <w:t>SDR</w:t>
      </w:r>
      <w:r w:rsidRPr="00931157">
        <w:rPr>
          <w:rFonts w:ascii="Times New Roman" w:hAnsi="Times New Roman"/>
          <w:sz w:val="28"/>
          <w:szCs w:val="28"/>
          <w:lang w:val="uk-UA"/>
        </w:rPr>
        <w:t xml:space="preserve"> – </w:t>
      </w:r>
      <w:r w:rsidRPr="00931157">
        <w:rPr>
          <w:rFonts w:ascii="Times New Roman" w:hAnsi="Times New Roman"/>
          <w:sz w:val="28"/>
          <w:szCs w:val="28"/>
        </w:rPr>
        <w:t>SoftwareDefinedRadio</w:t>
      </w:r>
      <w:r w:rsidRPr="00931157">
        <w:rPr>
          <w:rFonts w:ascii="Times New Roman" w:hAnsi="Times New Roman"/>
          <w:sz w:val="28"/>
          <w:szCs w:val="28"/>
          <w:lang w:val="uk-UA"/>
        </w:rPr>
        <w:t>), 74-а наук</w:t>
      </w:r>
      <w:r w:rsidRPr="00931157">
        <w:rPr>
          <w:rFonts w:ascii="Times New Roman" w:hAnsi="Times New Roman"/>
          <w:sz w:val="28"/>
          <w:szCs w:val="28"/>
          <w:lang w:val="uk-UA"/>
        </w:rPr>
        <w:t>о</w:t>
      </w:r>
      <w:r w:rsidRPr="00931157">
        <w:rPr>
          <w:rFonts w:ascii="Times New Roman" w:hAnsi="Times New Roman"/>
          <w:sz w:val="28"/>
          <w:szCs w:val="28"/>
          <w:lang w:val="uk-UA"/>
        </w:rPr>
        <w:t>во-технічна конференція професорсько-викладацького складу, науковців, аспіра</w:t>
      </w:r>
      <w:r w:rsidRPr="00931157">
        <w:rPr>
          <w:rFonts w:ascii="Times New Roman" w:hAnsi="Times New Roman"/>
          <w:sz w:val="28"/>
          <w:szCs w:val="28"/>
          <w:lang w:val="uk-UA"/>
        </w:rPr>
        <w:t>н</w:t>
      </w:r>
      <w:r w:rsidRPr="00931157">
        <w:rPr>
          <w:rFonts w:ascii="Times New Roman" w:hAnsi="Times New Roman"/>
          <w:sz w:val="28"/>
          <w:szCs w:val="28"/>
          <w:lang w:val="uk-UA"/>
        </w:rPr>
        <w:t xml:space="preserve">тів та студентів ОНАЗ ім. </w:t>
      </w:r>
      <w:r w:rsidRPr="00931157">
        <w:rPr>
          <w:rFonts w:ascii="Times New Roman" w:hAnsi="Times New Roman"/>
          <w:sz w:val="28"/>
          <w:szCs w:val="28"/>
        </w:rPr>
        <w:t>О.С. Попова</w:t>
      </w:r>
      <w:proofErr w:type="gramStart"/>
      <w:r w:rsidRPr="00931157">
        <w:rPr>
          <w:rFonts w:ascii="Times New Roman" w:hAnsi="Times New Roman"/>
          <w:sz w:val="28"/>
          <w:szCs w:val="28"/>
        </w:rPr>
        <w:t>.м</w:t>
      </w:r>
      <w:proofErr w:type="gramEnd"/>
      <w:r w:rsidRPr="00931157">
        <w:rPr>
          <w:rFonts w:ascii="Times New Roman" w:hAnsi="Times New Roman"/>
          <w:sz w:val="28"/>
          <w:szCs w:val="28"/>
        </w:rPr>
        <w:t>. Одеса, 12-14 грудня 2019 р. –</w:t>
      </w:r>
      <w:r>
        <w:rPr>
          <w:rFonts w:ascii="Times New Roman" w:hAnsi="Times New Roman"/>
          <w:sz w:val="28"/>
          <w:szCs w:val="28"/>
        </w:rPr>
        <w:t xml:space="preserve">С. </w:t>
      </w:r>
      <w:r w:rsidR="002A7895">
        <w:rPr>
          <w:rFonts w:ascii="Times New Roman" w:hAnsi="Times New Roman"/>
          <w:sz w:val="28"/>
          <w:szCs w:val="28"/>
          <w:lang w:val="uk-UA"/>
        </w:rPr>
        <w:t>-</w:t>
      </w:r>
      <w:r w:rsidRPr="00931157">
        <w:rPr>
          <w:rFonts w:ascii="Times New Roman" w:hAnsi="Times New Roman"/>
          <w:sz w:val="28"/>
          <w:szCs w:val="28"/>
        </w:rPr>
        <w:t xml:space="preserve"> .</w:t>
      </w:r>
    </w:p>
    <w:p w:rsidR="00931157" w:rsidRPr="00931157" w:rsidRDefault="00931157" w:rsidP="00931157">
      <w:pPr>
        <w:spacing w:after="0" w:line="312" w:lineRule="auto"/>
        <w:ind w:firstLine="720"/>
        <w:jc w:val="both"/>
        <w:rPr>
          <w:rFonts w:ascii="Times New Roman" w:hAnsi="Times New Roman"/>
          <w:sz w:val="28"/>
          <w:szCs w:val="28"/>
          <w:lang w:val="uk-UA" w:eastAsia="ru-RU"/>
        </w:rPr>
      </w:pPr>
      <w:r w:rsidRPr="00931157">
        <w:rPr>
          <w:rFonts w:ascii="Times New Roman" w:hAnsi="Times New Roman"/>
          <w:color w:val="000000"/>
          <w:sz w:val="28"/>
          <w:szCs w:val="28"/>
          <w:lang w:val="uk-UA"/>
        </w:rPr>
        <w:t>18</w:t>
      </w:r>
      <w:r w:rsidRPr="00931157">
        <w:rPr>
          <w:rFonts w:ascii="Times New Roman" w:hAnsi="Times New Roman"/>
          <w:color w:val="000000"/>
          <w:sz w:val="28"/>
          <w:szCs w:val="28"/>
        </w:rPr>
        <w:t xml:space="preserve">. Красноженюк Я.А., Кулиш К.В., Самойленков А.Е., Безкровный Я.Ю. Метод повышения информационной безопасности в системах тропосферной связи на основе технологии SDR (Software Defined Radio). IX Міжнародна науково-практична конференція «Сучасний рух науки», м. Дніпро, 2-3 грудня 2019 р. – </w:t>
      </w:r>
      <w:r w:rsidR="002A7895">
        <w:rPr>
          <w:rFonts w:ascii="Times New Roman" w:hAnsi="Times New Roman"/>
          <w:sz w:val="28"/>
          <w:szCs w:val="28"/>
        </w:rPr>
        <w:t xml:space="preserve">С. </w:t>
      </w:r>
      <w:r w:rsidR="002A7895">
        <w:rPr>
          <w:rFonts w:ascii="Times New Roman" w:hAnsi="Times New Roman"/>
          <w:sz w:val="28"/>
          <w:szCs w:val="28"/>
          <w:lang w:val="uk-UA"/>
        </w:rPr>
        <w:t xml:space="preserve">  -  </w:t>
      </w:r>
      <w:r w:rsidRPr="00931157">
        <w:rPr>
          <w:rFonts w:ascii="Times New Roman" w:hAnsi="Times New Roman"/>
          <w:sz w:val="28"/>
          <w:szCs w:val="28"/>
        </w:rPr>
        <w:t xml:space="preserve"> .</w:t>
      </w:r>
    </w:p>
    <w:p w:rsidR="00931157" w:rsidRDefault="00931157" w:rsidP="00EA4284">
      <w:pPr>
        <w:spacing w:after="0" w:line="360" w:lineRule="auto"/>
        <w:ind w:firstLine="720"/>
        <w:jc w:val="both"/>
        <w:rPr>
          <w:rFonts w:ascii="Times New Roman" w:hAnsi="Times New Roman"/>
          <w:sz w:val="28"/>
          <w:szCs w:val="28"/>
          <w:lang w:val="uk-UA" w:eastAsia="ru-RU"/>
        </w:rPr>
      </w:pPr>
    </w:p>
    <w:sectPr w:rsidR="00931157" w:rsidSect="007614B1">
      <w:headerReference w:type="default" r:id="rId464"/>
      <w:pgSz w:w="11906" w:h="16838"/>
      <w:pgMar w:top="1134" w:right="567"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7895" w:rsidRDefault="002A7895" w:rsidP="00860801">
      <w:pPr>
        <w:spacing w:after="0" w:line="240" w:lineRule="auto"/>
      </w:pPr>
      <w:r>
        <w:separator/>
      </w:r>
    </w:p>
  </w:endnote>
  <w:endnote w:type="continuationSeparator" w:id="1">
    <w:p w:rsidR="002A7895" w:rsidRDefault="002A7895" w:rsidP="00860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TimesNewRomanPSMT">
    <w:altName w:val="Times New Roman"/>
    <w:panose1 w:val="00000000000000000000"/>
    <w:charset w:val="CC"/>
    <w:family w:val="auto"/>
    <w:notTrueType/>
    <w:pitch w:val="default"/>
    <w:sig w:usb0="00000201" w:usb1="00000000" w:usb2="00000000" w:usb3="00000000" w:csb0="00000004" w:csb1="00000000"/>
  </w:font>
  <w:font w:name="MS ??">
    <w:altName w:val="MS Gothic"/>
    <w:panose1 w:val="00000000000000000000"/>
    <w:charset w:val="80"/>
    <w:family w:val="auto"/>
    <w:notTrueType/>
    <w:pitch w:val="variable"/>
    <w:sig w:usb0="00000000"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7895" w:rsidRDefault="002A7895" w:rsidP="00860801">
      <w:pPr>
        <w:spacing w:after="0" w:line="240" w:lineRule="auto"/>
      </w:pPr>
      <w:r>
        <w:separator/>
      </w:r>
    </w:p>
  </w:footnote>
  <w:footnote w:type="continuationSeparator" w:id="1">
    <w:p w:rsidR="002A7895" w:rsidRDefault="002A7895" w:rsidP="008608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7895" w:rsidRPr="00935C01" w:rsidRDefault="000E5D1C">
    <w:pPr>
      <w:pStyle w:val="a4"/>
      <w:jc w:val="right"/>
      <w:rPr>
        <w:rFonts w:ascii="Times New Roman" w:hAnsi="Times New Roman"/>
        <w:sz w:val="28"/>
        <w:szCs w:val="28"/>
      </w:rPr>
    </w:pPr>
    <w:r w:rsidRPr="00935C01">
      <w:rPr>
        <w:rFonts w:ascii="Times New Roman" w:hAnsi="Times New Roman"/>
        <w:sz w:val="28"/>
        <w:szCs w:val="28"/>
      </w:rPr>
      <w:fldChar w:fldCharType="begin"/>
    </w:r>
    <w:r w:rsidR="002A7895" w:rsidRPr="00935C01">
      <w:rPr>
        <w:rFonts w:ascii="Times New Roman" w:hAnsi="Times New Roman"/>
        <w:sz w:val="28"/>
        <w:szCs w:val="28"/>
      </w:rPr>
      <w:instrText xml:space="preserve"> PAGE   \* MERGEFORMAT </w:instrText>
    </w:r>
    <w:r w:rsidRPr="00935C01">
      <w:rPr>
        <w:rFonts w:ascii="Times New Roman" w:hAnsi="Times New Roman"/>
        <w:sz w:val="28"/>
        <w:szCs w:val="28"/>
      </w:rPr>
      <w:fldChar w:fldCharType="separate"/>
    </w:r>
    <w:r w:rsidR="007F43D2">
      <w:rPr>
        <w:rFonts w:ascii="Times New Roman" w:hAnsi="Times New Roman"/>
        <w:noProof/>
        <w:sz w:val="28"/>
        <w:szCs w:val="28"/>
      </w:rPr>
      <w:t>87</w:t>
    </w:r>
    <w:r w:rsidRPr="00935C01">
      <w:rPr>
        <w:rFonts w:ascii="Times New Roman" w:hAnsi="Times New Roman"/>
        <w:sz w:val="28"/>
        <w:szCs w:val="28"/>
      </w:rPr>
      <w:fldChar w:fldCharType="end"/>
    </w:r>
  </w:p>
  <w:p w:rsidR="002A7895" w:rsidRDefault="002A7895">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05pt;height:17.05pt;visibility:visible;mso-wrap-style:square" o:bullet="t">
        <v:imagedata r:id="rId1" o:title=""/>
      </v:shape>
    </w:pict>
  </w:numPicBullet>
  <w:abstractNum w:abstractNumId="0">
    <w:nsid w:val="145373B0"/>
    <w:multiLevelType w:val="hybridMultilevel"/>
    <w:tmpl w:val="E9D67E9C"/>
    <w:lvl w:ilvl="0" w:tplc="C10A57FC">
      <w:start w:val="1"/>
      <w:numFmt w:val="bullet"/>
      <w:lvlText w:val="•"/>
      <w:lvlJc w:val="left"/>
      <w:pPr>
        <w:tabs>
          <w:tab w:val="num" w:pos="720"/>
        </w:tabs>
        <w:ind w:left="720" w:hanging="360"/>
      </w:pPr>
      <w:rPr>
        <w:rFonts w:ascii="Arial" w:hAnsi="Arial" w:hint="default"/>
      </w:rPr>
    </w:lvl>
    <w:lvl w:ilvl="1" w:tplc="C9B0E556" w:tentative="1">
      <w:start w:val="1"/>
      <w:numFmt w:val="bullet"/>
      <w:lvlText w:val="•"/>
      <w:lvlJc w:val="left"/>
      <w:pPr>
        <w:tabs>
          <w:tab w:val="num" w:pos="1440"/>
        </w:tabs>
        <w:ind w:left="1440" w:hanging="360"/>
      </w:pPr>
      <w:rPr>
        <w:rFonts w:ascii="Arial" w:hAnsi="Arial" w:hint="default"/>
      </w:rPr>
    </w:lvl>
    <w:lvl w:ilvl="2" w:tplc="B674F6B4" w:tentative="1">
      <w:start w:val="1"/>
      <w:numFmt w:val="bullet"/>
      <w:lvlText w:val="•"/>
      <w:lvlJc w:val="left"/>
      <w:pPr>
        <w:tabs>
          <w:tab w:val="num" w:pos="2160"/>
        </w:tabs>
        <w:ind w:left="2160" w:hanging="360"/>
      </w:pPr>
      <w:rPr>
        <w:rFonts w:ascii="Arial" w:hAnsi="Arial" w:hint="default"/>
      </w:rPr>
    </w:lvl>
    <w:lvl w:ilvl="3" w:tplc="1AA22886" w:tentative="1">
      <w:start w:val="1"/>
      <w:numFmt w:val="bullet"/>
      <w:lvlText w:val="•"/>
      <w:lvlJc w:val="left"/>
      <w:pPr>
        <w:tabs>
          <w:tab w:val="num" w:pos="2880"/>
        </w:tabs>
        <w:ind w:left="2880" w:hanging="360"/>
      </w:pPr>
      <w:rPr>
        <w:rFonts w:ascii="Arial" w:hAnsi="Arial" w:hint="default"/>
      </w:rPr>
    </w:lvl>
    <w:lvl w:ilvl="4" w:tplc="01AEEF0E" w:tentative="1">
      <w:start w:val="1"/>
      <w:numFmt w:val="bullet"/>
      <w:lvlText w:val="•"/>
      <w:lvlJc w:val="left"/>
      <w:pPr>
        <w:tabs>
          <w:tab w:val="num" w:pos="3600"/>
        </w:tabs>
        <w:ind w:left="3600" w:hanging="360"/>
      </w:pPr>
      <w:rPr>
        <w:rFonts w:ascii="Arial" w:hAnsi="Arial" w:hint="default"/>
      </w:rPr>
    </w:lvl>
    <w:lvl w:ilvl="5" w:tplc="A4B8A49A" w:tentative="1">
      <w:start w:val="1"/>
      <w:numFmt w:val="bullet"/>
      <w:lvlText w:val="•"/>
      <w:lvlJc w:val="left"/>
      <w:pPr>
        <w:tabs>
          <w:tab w:val="num" w:pos="4320"/>
        </w:tabs>
        <w:ind w:left="4320" w:hanging="360"/>
      </w:pPr>
      <w:rPr>
        <w:rFonts w:ascii="Arial" w:hAnsi="Arial" w:hint="default"/>
      </w:rPr>
    </w:lvl>
    <w:lvl w:ilvl="6" w:tplc="16E84574" w:tentative="1">
      <w:start w:val="1"/>
      <w:numFmt w:val="bullet"/>
      <w:lvlText w:val="•"/>
      <w:lvlJc w:val="left"/>
      <w:pPr>
        <w:tabs>
          <w:tab w:val="num" w:pos="5040"/>
        </w:tabs>
        <w:ind w:left="5040" w:hanging="360"/>
      </w:pPr>
      <w:rPr>
        <w:rFonts w:ascii="Arial" w:hAnsi="Arial" w:hint="default"/>
      </w:rPr>
    </w:lvl>
    <w:lvl w:ilvl="7" w:tplc="0614A316" w:tentative="1">
      <w:start w:val="1"/>
      <w:numFmt w:val="bullet"/>
      <w:lvlText w:val="•"/>
      <w:lvlJc w:val="left"/>
      <w:pPr>
        <w:tabs>
          <w:tab w:val="num" w:pos="5760"/>
        </w:tabs>
        <w:ind w:left="5760" w:hanging="360"/>
      </w:pPr>
      <w:rPr>
        <w:rFonts w:ascii="Arial" w:hAnsi="Arial" w:hint="default"/>
      </w:rPr>
    </w:lvl>
    <w:lvl w:ilvl="8" w:tplc="09CE8662" w:tentative="1">
      <w:start w:val="1"/>
      <w:numFmt w:val="bullet"/>
      <w:lvlText w:val="•"/>
      <w:lvlJc w:val="left"/>
      <w:pPr>
        <w:tabs>
          <w:tab w:val="num" w:pos="6480"/>
        </w:tabs>
        <w:ind w:left="6480" w:hanging="360"/>
      </w:pPr>
      <w:rPr>
        <w:rFonts w:ascii="Arial" w:hAnsi="Arial" w:hint="default"/>
      </w:rPr>
    </w:lvl>
  </w:abstractNum>
  <w:abstractNum w:abstractNumId="1">
    <w:nsid w:val="14937BD4"/>
    <w:multiLevelType w:val="hybridMultilevel"/>
    <w:tmpl w:val="70667E54"/>
    <w:lvl w:ilvl="0" w:tplc="1B8E798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C227A27"/>
    <w:multiLevelType w:val="multilevel"/>
    <w:tmpl w:val="1C02EFD0"/>
    <w:lvl w:ilvl="0">
      <w:start w:val="1"/>
      <w:numFmt w:val="decimal"/>
      <w:lvlText w:val="%1"/>
      <w:lvlJc w:val="left"/>
      <w:pPr>
        <w:ind w:left="420" w:hanging="420"/>
      </w:pPr>
      <w:rPr>
        <w:rFonts w:cs="Times New Roman" w:hint="default"/>
      </w:rPr>
    </w:lvl>
    <w:lvl w:ilvl="1">
      <w:start w:val="1"/>
      <w:numFmt w:val="decimal"/>
      <w:lvlText w:val="%1.%2"/>
      <w:lvlJc w:val="left"/>
      <w:pPr>
        <w:ind w:left="1140" w:hanging="4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
    <w:nsid w:val="1F18228F"/>
    <w:multiLevelType w:val="multilevel"/>
    <w:tmpl w:val="1B144116"/>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69E4124F"/>
    <w:multiLevelType w:val="hybridMultilevel"/>
    <w:tmpl w:val="100AC272"/>
    <w:lvl w:ilvl="0" w:tplc="1DD84582">
      <w:start w:val="3"/>
      <w:numFmt w:val="bullet"/>
      <w:lvlText w:val="–"/>
      <w:lvlJc w:val="left"/>
      <w:pPr>
        <w:tabs>
          <w:tab w:val="num" w:pos="360"/>
        </w:tabs>
        <w:ind w:left="360" w:hanging="360"/>
      </w:pPr>
      <w:rPr>
        <w:rFonts w:ascii="Times New Roman" w:eastAsia="Times New Roman" w:hAnsi="Times New Roman" w:hint="default"/>
      </w:rPr>
    </w:lvl>
    <w:lvl w:ilvl="1" w:tplc="04220003" w:tentative="1">
      <w:start w:val="1"/>
      <w:numFmt w:val="bullet"/>
      <w:lvlText w:val="o"/>
      <w:lvlJc w:val="left"/>
      <w:pPr>
        <w:tabs>
          <w:tab w:val="num" w:pos="1080"/>
        </w:tabs>
        <w:ind w:left="1080" w:hanging="360"/>
      </w:pPr>
      <w:rPr>
        <w:rFonts w:ascii="Courier New" w:hAnsi="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5">
    <w:nsid w:val="7B792570"/>
    <w:multiLevelType w:val="multilevel"/>
    <w:tmpl w:val="D7A0A0EC"/>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num w:numId="1">
    <w:abstractNumId w:val="3"/>
  </w:num>
  <w:num w:numId="2">
    <w:abstractNumId w:val="5"/>
  </w:num>
  <w:num w:numId="3">
    <w:abstractNumId w:val="4"/>
  </w:num>
  <w:num w:numId="4">
    <w:abstractNumId w:val="2"/>
  </w:num>
  <w:num w:numId="5">
    <w:abstractNumId w:val="0"/>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grammar="clean"/>
  <w:defaultTabStop w:val="708"/>
  <w:autoHyphenation/>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71B8C"/>
    <w:rsid w:val="00003D2C"/>
    <w:rsid w:val="00005313"/>
    <w:rsid w:val="000075DF"/>
    <w:rsid w:val="00007D15"/>
    <w:rsid w:val="00011217"/>
    <w:rsid w:val="00013394"/>
    <w:rsid w:val="00015F1D"/>
    <w:rsid w:val="000165A5"/>
    <w:rsid w:val="00020C1E"/>
    <w:rsid w:val="00020C52"/>
    <w:rsid w:val="0002351F"/>
    <w:rsid w:val="00023978"/>
    <w:rsid w:val="00025792"/>
    <w:rsid w:val="00025C2B"/>
    <w:rsid w:val="00025F33"/>
    <w:rsid w:val="00030C30"/>
    <w:rsid w:val="000321AB"/>
    <w:rsid w:val="000322D0"/>
    <w:rsid w:val="00032C5A"/>
    <w:rsid w:val="000331CB"/>
    <w:rsid w:val="000339A6"/>
    <w:rsid w:val="00036663"/>
    <w:rsid w:val="0004315D"/>
    <w:rsid w:val="0004466D"/>
    <w:rsid w:val="00045637"/>
    <w:rsid w:val="0005042F"/>
    <w:rsid w:val="0005391C"/>
    <w:rsid w:val="00054794"/>
    <w:rsid w:val="00054A49"/>
    <w:rsid w:val="00054CAD"/>
    <w:rsid w:val="00062350"/>
    <w:rsid w:val="00065563"/>
    <w:rsid w:val="000665DA"/>
    <w:rsid w:val="00070F8A"/>
    <w:rsid w:val="000713F5"/>
    <w:rsid w:val="000723EB"/>
    <w:rsid w:val="0008301B"/>
    <w:rsid w:val="000860D4"/>
    <w:rsid w:val="00092D2B"/>
    <w:rsid w:val="000938A1"/>
    <w:rsid w:val="00097E02"/>
    <w:rsid w:val="000A2C1F"/>
    <w:rsid w:val="000A3537"/>
    <w:rsid w:val="000A5446"/>
    <w:rsid w:val="000B0C1D"/>
    <w:rsid w:val="000B234F"/>
    <w:rsid w:val="000B26D9"/>
    <w:rsid w:val="000B5281"/>
    <w:rsid w:val="000B5614"/>
    <w:rsid w:val="000B5A9B"/>
    <w:rsid w:val="000B5B21"/>
    <w:rsid w:val="000B618E"/>
    <w:rsid w:val="000C5278"/>
    <w:rsid w:val="000C6DBB"/>
    <w:rsid w:val="000C70D7"/>
    <w:rsid w:val="000D3B54"/>
    <w:rsid w:val="000D6B6D"/>
    <w:rsid w:val="000E1F52"/>
    <w:rsid w:val="000E3CC5"/>
    <w:rsid w:val="000E4C2F"/>
    <w:rsid w:val="000E4D9B"/>
    <w:rsid w:val="000E5D1C"/>
    <w:rsid w:val="000F18FF"/>
    <w:rsid w:val="000F3487"/>
    <w:rsid w:val="000F6C39"/>
    <w:rsid w:val="001016BD"/>
    <w:rsid w:val="001026A6"/>
    <w:rsid w:val="0010315C"/>
    <w:rsid w:val="00107B25"/>
    <w:rsid w:val="00110597"/>
    <w:rsid w:val="00111D99"/>
    <w:rsid w:val="001134E9"/>
    <w:rsid w:val="00120D06"/>
    <w:rsid w:val="001217C5"/>
    <w:rsid w:val="00124319"/>
    <w:rsid w:val="00130A4A"/>
    <w:rsid w:val="00132AC2"/>
    <w:rsid w:val="0013745F"/>
    <w:rsid w:val="00142309"/>
    <w:rsid w:val="0014506C"/>
    <w:rsid w:val="00145492"/>
    <w:rsid w:val="00151A9C"/>
    <w:rsid w:val="001522F9"/>
    <w:rsid w:val="00152735"/>
    <w:rsid w:val="001546DF"/>
    <w:rsid w:val="00165B28"/>
    <w:rsid w:val="00173D23"/>
    <w:rsid w:val="00174CE3"/>
    <w:rsid w:val="00177154"/>
    <w:rsid w:val="001778C0"/>
    <w:rsid w:val="001803D5"/>
    <w:rsid w:val="00185898"/>
    <w:rsid w:val="0019070F"/>
    <w:rsid w:val="001910D1"/>
    <w:rsid w:val="001919BA"/>
    <w:rsid w:val="00193A28"/>
    <w:rsid w:val="00193F4D"/>
    <w:rsid w:val="0019524D"/>
    <w:rsid w:val="001A4ACC"/>
    <w:rsid w:val="001A5D95"/>
    <w:rsid w:val="001A6025"/>
    <w:rsid w:val="001B19E5"/>
    <w:rsid w:val="001B3FD5"/>
    <w:rsid w:val="001B6101"/>
    <w:rsid w:val="001C0093"/>
    <w:rsid w:val="001C43F8"/>
    <w:rsid w:val="001C5BFA"/>
    <w:rsid w:val="001D67AD"/>
    <w:rsid w:val="001D7E98"/>
    <w:rsid w:val="001E0366"/>
    <w:rsid w:val="001E3592"/>
    <w:rsid w:val="001E45C3"/>
    <w:rsid w:val="001E4DF5"/>
    <w:rsid w:val="001E694E"/>
    <w:rsid w:val="001F1480"/>
    <w:rsid w:val="001F1943"/>
    <w:rsid w:val="001F20F2"/>
    <w:rsid w:val="001F3720"/>
    <w:rsid w:val="001F62C2"/>
    <w:rsid w:val="00210AF1"/>
    <w:rsid w:val="00216060"/>
    <w:rsid w:val="00222E8D"/>
    <w:rsid w:val="0022306E"/>
    <w:rsid w:val="00223610"/>
    <w:rsid w:val="00227983"/>
    <w:rsid w:val="00231DB5"/>
    <w:rsid w:val="00234242"/>
    <w:rsid w:val="002347C3"/>
    <w:rsid w:val="0023518F"/>
    <w:rsid w:val="00235944"/>
    <w:rsid w:val="00236A41"/>
    <w:rsid w:val="00243423"/>
    <w:rsid w:val="002437F0"/>
    <w:rsid w:val="00243890"/>
    <w:rsid w:val="00245BE9"/>
    <w:rsid w:val="002461D6"/>
    <w:rsid w:val="00250C99"/>
    <w:rsid w:val="00251F6D"/>
    <w:rsid w:val="00254122"/>
    <w:rsid w:val="00256130"/>
    <w:rsid w:val="0025775F"/>
    <w:rsid w:val="00267C4F"/>
    <w:rsid w:val="00267EBA"/>
    <w:rsid w:val="0027295D"/>
    <w:rsid w:val="00272EA0"/>
    <w:rsid w:val="00273A16"/>
    <w:rsid w:val="00274C1E"/>
    <w:rsid w:val="0027621E"/>
    <w:rsid w:val="00287576"/>
    <w:rsid w:val="00287729"/>
    <w:rsid w:val="00290970"/>
    <w:rsid w:val="00290A18"/>
    <w:rsid w:val="00290E70"/>
    <w:rsid w:val="00292D9B"/>
    <w:rsid w:val="00294C59"/>
    <w:rsid w:val="0029528F"/>
    <w:rsid w:val="00295FC4"/>
    <w:rsid w:val="002A2DC8"/>
    <w:rsid w:val="002A7895"/>
    <w:rsid w:val="002B3010"/>
    <w:rsid w:val="002B609B"/>
    <w:rsid w:val="002B78AA"/>
    <w:rsid w:val="002C1282"/>
    <w:rsid w:val="002C1580"/>
    <w:rsid w:val="002C596A"/>
    <w:rsid w:val="002C74EB"/>
    <w:rsid w:val="002D4047"/>
    <w:rsid w:val="002D727B"/>
    <w:rsid w:val="002E04CC"/>
    <w:rsid w:val="002E0B96"/>
    <w:rsid w:val="002E5B54"/>
    <w:rsid w:val="002F3CD8"/>
    <w:rsid w:val="002F4018"/>
    <w:rsid w:val="002F6D1E"/>
    <w:rsid w:val="00302E89"/>
    <w:rsid w:val="0030367A"/>
    <w:rsid w:val="00305149"/>
    <w:rsid w:val="00305FC1"/>
    <w:rsid w:val="00307B08"/>
    <w:rsid w:val="00311C22"/>
    <w:rsid w:val="003122BB"/>
    <w:rsid w:val="003146A2"/>
    <w:rsid w:val="00314DDB"/>
    <w:rsid w:val="00314FF3"/>
    <w:rsid w:val="00317206"/>
    <w:rsid w:val="003177D6"/>
    <w:rsid w:val="00320BF7"/>
    <w:rsid w:val="003230A4"/>
    <w:rsid w:val="0032333C"/>
    <w:rsid w:val="00323FA2"/>
    <w:rsid w:val="00325A5F"/>
    <w:rsid w:val="00334C71"/>
    <w:rsid w:val="0033775B"/>
    <w:rsid w:val="00343839"/>
    <w:rsid w:val="00343BDA"/>
    <w:rsid w:val="0034573F"/>
    <w:rsid w:val="00345F7B"/>
    <w:rsid w:val="00346809"/>
    <w:rsid w:val="00346E17"/>
    <w:rsid w:val="003515D5"/>
    <w:rsid w:val="00353334"/>
    <w:rsid w:val="00355127"/>
    <w:rsid w:val="0035644E"/>
    <w:rsid w:val="003579D0"/>
    <w:rsid w:val="00360406"/>
    <w:rsid w:val="00364A4B"/>
    <w:rsid w:val="003804D9"/>
    <w:rsid w:val="0038098C"/>
    <w:rsid w:val="003809C8"/>
    <w:rsid w:val="00382935"/>
    <w:rsid w:val="00382D52"/>
    <w:rsid w:val="00390EFF"/>
    <w:rsid w:val="00391892"/>
    <w:rsid w:val="00392C82"/>
    <w:rsid w:val="00393303"/>
    <w:rsid w:val="00397E91"/>
    <w:rsid w:val="003A245C"/>
    <w:rsid w:val="003A2B4E"/>
    <w:rsid w:val="003A2FCA"/>
    <w:rsid w:val="003A32C4"/>
    <w:rsid w:val="003A6D19"/>
    <w:rsid w:val="003A72FD"/>
    <w:rsid w:val="003B05C5"/>
    <w:rsid w:val="003B0BF0"/>
    <w:rsid w:val="003B3CEB"/>
    <w:rsid w:val="003B406E"/>
    <w:rsid w:val="003B4E67"/>
    <w:rsid w:val="003C0A93"/>
    <w:rsid w:val="003C0CFD"/>
    <w:rsid w:val="003C1F27"/>
    <w:rsid w:val="003C2512"/>
    <w:rsid w:val="003C2ED3"/>
    <w:rsid w:val="003C4C8A"/>
    <w:rsid w:val="003C549A"/>
    <w:rsid w:val="003C5B7A"/>
    <w:rsid w:val="003C7866"/>
    <w:rsid w:val="003D26AD"/>
    <w:rsid w:val="003D442F"/>
    <w:rsid w:val="003E1421"/>
    <w:rsid w:val="003E1795"/>
    <w:rsid w:val="003E6940"/>
    <w:rsid w:val="003F3F7C"/>
    <w:rsid w:val="003F4EF7"/>
    <w:rsid w:val="003F5CF9"/>
    <w:rsid w:val="00400F89"/>
    <w:rsid w:val="004027D3"/>
    <w:rsid w:val="00405F0D"/>
    <w:rsid w:val="00416A8D"/>
    <w:rsid w:val="00417449"/>
    <w:rsid w:val="00417735"/>
    <w:rsid w:val="00420AF6"/>
    <w:rsid w:val="00423CB7"/>
    <w:rsid w:val="00427D74"/>
    <w:rsid w:val="004310E0"/>
    <w:rsid w:val="0043213D"/>
    <w:rsid w:val="00432A28"/>
    <w:rsid w:val="0043645E"/>
    <w:rsid w:val="00443AA5"/>
    <w:rsid w:val="00444C44"/>
    <w:rsid w:val="00445421"/>
    <w:rsid w:val="00451295"/>
    <w:rsid w:val="004572BF"/>
    <w:rsid w:val="00457AA5"/>
    <w:rsid w:val="00474015"/>
    <w:rsid w:val="00476751"/>
    <w:rsid w:val="00484C02"/>
    <w:rsid w:val="004851B8"/>
    <w:rsid w:val="004875BE"/>
    <w:rsid w:val="00490886"/>
    <w:rsid w:val="004952AA"/>
    <w:rsid w:val="00496323"/>
    <w:rsid w:val="004A58FD"/>
    <w:rsid w:val="004A72AF"/>
    <w:rsid w:val="004B297F"/>
    <w:rsid w:val="004B4268"/>
    <w:rsid w:val="004B511E"/>
    <w:rsid w:val="004B618F"/>
    <w:rsid w:val="004B689C"/>
    <w:rsid w:val="004C1534"/>
    <w:rsid w:val="004C1555"/>
    <w:rsid w:val="004C2939"/>
    <w:rsid w:val="004C3C34"/>
    <w:rsid w:val="004C5A82"/>
    <w:rsid w:val="004D25DE"/>
    <w:rsid w:val="004D27DC"/>
    <w:rsid w:val="004D31C7"/>
    <w:rsid w:val="004F1771"/>
    <w:rsid w:val="00504CD8"/>
    <w:rsid w:val="00505AFA"/>
    <w:rsid w:val="00505F31"/>
    <w:rsid w:val="005102C4"/>
    <w:rsid w:val="005103B8"/>
    <w:rsid w:val="00510CC1"/>
    <w:rsid w:val="00515936"/>
    <w:rsid w:val="00521712"/>
    <w:rsid w:val="0052324E"/>
    <w:rsid w:val="00523D69"/>
    <w:rsid w:val="00526760"/>
    <w:rsid w:val="00534A8E"/>
    <w:rsid w:val="00535A64"/>
    <w:rsid w:val="00542C02"/>
    <w:rsid w:val="00543ADF"/>
    <w:rsid w:val="00545CF3"/>
    <w:rsid w:val="00547F04"/>
    <w:rsid w:val="005516F8"/>
    <w:rsid w:val="00552F19"/>
    <w:rsid w:val="005550CD"/>
    <w:rsid w:val="005629A0"/>
    <w:rsid w:val="00563749"/>
    <w:rsid w:val="00566AB2"/>
    <w:rsid w:val="00566D92"/>
    <w:rsid w:val="005709CD"/>
    <w:rsid w:val="0057365A"/>
    <w:rsid w:val="00574274"/>
    <w:rsid w:val="00574523"/>
    <w:rsid w:val="00575287"/>
    <w:rsid w:val="00576FA7"/>
    <w:rsid w:val="005809D9"/>
    <w:rsid w:val="005843FF"/>
    <w:rsid w:val="00584548"/>
    <w:rsid w:val="00585211"/>
    <w:rsid w:val="0059116C"/>
    <w:rsid w:val="005922ED"/>
    <w:rsid w:val="00594754"/>
    <w:rsid w:val="005A1658"/>
    <w:rsid w:val="005A1BEB"/>
    <w:rsid w:val="005A21D7"/>
    <w:rsid w:val="005A4D31"/>
    <w:rsid w:val="005A607B"/>
    <w:rsid w:val="005A61A2"/>
    <w:rsid w:val="005A6CF6"/>
    <w:rsid w:val="005B2608"/>
    <w:rsid w:val="005B3FC6"/>
    <w:rsid w:val="005B48B3"/>
    <w:rsid w:val="005B4C92"/>
    <w:rsid w:val="005C0250"/>
    <w:rsid w:val="005C3734"/>
    <w:rsid w:val="005C3C01"/>
    <w:rsid w:val="005D0867"/>
    <w:rsid w:val="005D0B60"/>
    <w:rsid w:val="005D73C4"/>
    <w:rsid w:val="005E62BD"/>
    <w:rsid w:val="005E6387"/>
    <w:rsid w:val="005F0D73"/>
    <w:rsid w:val="005F2E2D"/>
    <w:rsid w:val="005F695D"/>
    <w:rsid w:val="006024F3"/>
    <w:rsid w:val="00602DC2"/>
    <w:rsid w:val="00604850"/>
    <w:rsid w:val="006058CC"/>
    <w:rsid w:val="006058CE"/>
    <w:rsid w:val="00611C9D"/>
    <w:rsid w:val="00611DE7"/>
    <w:rsid w:val="00612268"/>
    <w:rsid w:val="00613441"/>
    <w:rsid w:val="00614252"/>
    <w:rsid w:val="00630FD1"/>
    <w:rsid w:val="0063215D"/>
    <w:rsid w:val="00633671"/>
    <w:rsid w:val="00633ED1"/>
    <w:rsid w:val="00635B31"/>
    <w:rsid w:val="00637FEE"/>
    <w:rsid w:val="0064095D"/>
    <w:rsid w:val="00642429"/>
    <w:rsid w:val="00642724"/>
    <w:rsid w:val="00644825"/>
    <w:rsid w:val="00646891"/>
    <w:rsid w:val="00650368"/>
    <w:rsid w:val="006512BB"/>
    <w:rsid w:val="00654E5F"/>
    <w:rsid w:val="00655696"/>
    <w:rsid w:val="00655B1A"/>
    <w:rsid w:val="006618ED"/>
    <w:rsid w:val="00661EB7"/>
    <w:rsid w:val="00666FCC"/>
    <w:rsid w:val="006701F3"/>
    <w:rsid w:val="00670BAB"/>
    <w:rsid w:val="00673D28"/>
    <w:rsid w:val="00673D76"/>
    <w:rsid w:val="00676EE8"/>
    <w:rsid w:val="00677889"/>
    <w:rsid w:val="00684882"/>
    <w:rsid w:val="0068569E"/>
    <w:rsid w:val="00686FD2"/>
    <w:rsid w:val="0069054B"/>
    <w:rsid w:val="0069221F"/>
    <w:rsid w:val="00693579"/>
    <w:rsid w:val="00693C53"/>
    <w:rsid w:val="006951FF"/>
    <w:rsid w:val="006A1549"/>
    <w:rsid w:val="006A4D47"/>
    <w:rsid w:val="006B11F4"/>
    <w:rsid w:val="006B32E5"/>
    <w:rsid w:val="006B6B31"/>
    <w:rsid w:val="006B7060"/>
    <w:rsid w:val="006C6484"/>
    <w:rsid w:val="006C78D1"/>
    <w:rsid w:val="006C7BAD"/>
    <w:rsid w:val="006C7E05"/>
    <w:rsid w:val="006D1BD6"/>
    <w:rsid w:val="006D40F5"/>
    <w:rsid w:val="006E559E"/>
    <w:rsid w:val="006E5DFD"/>
    <w:rsid w:val="006F013D"/>
    <w:rsid w:val="006F0461"/>
    <w:rsid w:val="006F5297"/>
    <w:rsid w:val="0070441C"/>
    <w:rsid w:val="00705AF7"/>
    <w:rsid w:val="00712319"/>
    <w:rsid w:val="0071716F"/>
    <w:rsid w:val="00717F1F"/>
    <w:rsid w:val="007248CB"/>
    <w:rsid w:val="00726D21"/>
    <w:rsid w:val="007343E2"/>
    <w:rsid w:val="007400FC"/>
    <w:rsid w:val="00742A12"/>
    <w:rsid w:val="00744180"/>
    <w:rsid w:val="00750443"/>
    <w:rsid w:val="00752394"/>
    <w:rsid w:val="007529AF"/>
    <w:rsid w:val="00757006"/>
    <w:rsid w:val="007614B1"/>
    <w:rsid w:val="0076353B"/>
    <w:rsid w:val="007643BD"/>
    <w:rsid w:val="00764D08"/>
    <w:rsid w:val="00770A76"/>
    <w:rsid w:val="00770D7C"/>
    <w:rsid w:val="00771B8C"/>
    <w:rsid w:val="00772B9F"/>
    <w:rsid w:val="007751C3"/>
    <w:rsid w:val="0077591C"/>
    <w:rsid w:val="007761DD"/>
    <w:rsid w:val="00781F26"/>
    <w:rsid w:val="00784D2A"/>
    <w:rsid w:val="00790B7F"/>
    <w:rsid w:val="00791296"/>
    <w:rsid w:val="00792DF4"/>
    <w:rsid w:val="007938AB"/>
    <w:rsid w:val="007946FA"/>
    <w:rsid w:val="007965C3"/>
    <w:rsid w:val="00797A95"/>
    <w:rsid w:val="007A18F5"/>
    <w:rsid w:val="007A72B1"/>
    <w:rsid w:val="007B0729"/>
    <w:rsid w:val="007B130A"/>
    <w:rsid w:val="007B1A35"/>
    <w:rsid w:val="007B3796"/>
    <w:rsid w:val="007B3CCE"/>
    <w:rsid w:val="007C1F99"/>
    <w:rsid w:val="007C4961"/>
    <w:rsid w:val="007C5376"/>
    <w:rsid w:val="007D01D3"/>
    <w:rsid w:val="007D178B"/>
    <w:rsid w:val="007D1A64"/>
    <w:rsid w:val="007D7519"/>
    <w:rsid w:val="007E0096"/>
    <w:rsid w:val="007E194E"/>
    <w:rsid w:val="007E4231"/>
    <w:rsid w:val="007E4A9A"/>
    <w:rsid w:val="007E6D1F"/>
    <w:rsid w:val="007E7646"/>
    <w:rsid w:val="007F0C3C"/>
    <w:rsid w:val="007F21FE"/>
    <w:rsid w:val="007F43D2"/>
    <w:rsid w:val="007F55F1"/>
    <w:rsid w:val="007F5877"/>
    <w:rsid w:val="007F75C0"/>
    <w:rsid w:val="008008EE"/>
    <w:rsid w:val="00800B7A"/>
    <w:rsid w:val="008055E1"/>
    <w:rsid w:val="0080733E"/>
    <w:rsid w:val="008108CE"/>
    <w:rsid w:val="00810D5B"/>
    <w:rsid w:val="0081316E"/>
    <w:rsid w:val="00816339"/>
    <w:rsid w:val="00820FA8"/>
    <w:rsid w:val="00822887"/>
    <w:rsid w:val="00823316"/>
    <w:rsid w:val="00823CF3"/>
    <w:rsid w:val="00830F27"/>
    <w:rsid w:val="00831322"/>
    <w:rsid w:val="00833DAC"/>
    <w:rsid w:val="008365A2"/>
    <w:rsid w:val="008366FE"/>
    <w:rsid w:val="00836E48"/>
    <w:rsid w:val="00844CEF"/>
    <w:rsid w:val="00847666"/>
    <w:rsid w:val="008501DC"/>
    <w:rsid w:val="0085356D"/>
    <w:rsid w:val="00853ED5"/>
    <w:rsid w:val="00855F3D"/>
    <w:rsid w:val="00860801"/>
    <w:rsid w:val="00862846"/>
    <w:rsid w:val="008638C2"/>
    <w:rsid w:val="008654D5"/>
    <w:rsid w:val="008657ED"/>
    <w:rsid w:val="0086640B"/>
    <w:rsid w:val="0086780B"/>
    <w:rsid w:val="00873C8E"/>
    <w:rsid w:val="00881C2D"/>
    <w:rsid w:val="0088415B"/>
    <w:rsid w:val="00884EAA"/>
    <w:rsid w:val="00885C79"/>
    <w:rsid w:val="00886DDC"/>
    <w:rsid w:val="00887FE2"/>
    <w:rsid w:val="008A21CC"/>
    <w:rsid w:val="008A6785"/>
    <w:rsid w:val="008A7A1D"/>
    <w:rsid w:val="008B0605"/>
    <w:rsid w:val="008B162D"/>
    <w:rsid w:val="008B2FFE"/>
    <w:rsid w:val="008B5537"/>
    <w:rsid w:val="008B6601"/>
    <w:rsid w:val="008C391E"/>
    <w:rsid w:val="008C7C56"/>
    <w:rsid w:val="008D2BE5"/>
    <w:rsid w:val="008D4657"/>
    <w:rsid w:val="008D6DA7"/>
    <w:rsid w:val="008D7131"/>
    <w:rsid w:val="008E0FC3"/>
    <w:rsid w:val="008E4536"/>
    <w:rsid w:val="008E47BA"/>
    <w:rsid w:val="008E6346"/>
    <w:rsid w:val="008E6E6F"/>
    <w:rsid w:val="008F1518"/>
    <w:rsid w:val="008F5347"/>
    <w:rsid w:val="0090067A"/>
    <w:rsid w:val="009020AB"/>
    <w:rsid w:val="00905E41"/>
    <w:rsid w:val="00910203"/>
    <w:rsid w:val="009130F3"/>
    <w:rsid w:val="009132D1"/>
    <w:rsid w:val="009165E2"/>
    <w:rsid w:val="00917DAA"/>
    <w:rsid w:val="00925F03"/>
    <w:rsid w:val="00927F8E"/>
    <w:rsid w:val="00931157"/>
    <w:rsid w:val="00932685"/>
    <w:rsid w:val="00933B2C"/>
    <w:rsid w:val="00935B2B"/>
    <w:rsid w:val="00935C01"/>
    <w:rsid w:val="009371D7"/>
    <w:rsid w:val="009410B0"/>
    <w:rsid w:val="00944457"/>
    <w:rsid w:val="0094488C"/>
    <w:rsid w:val="00944FBF"/>
    <w:rsid w:val="00946A13"/>
    <w:rsid w:val="00950397"/>
    <w:rsid w:val="00951BED"/>
    <w:rsid w:val="009566F3"/>
    <w:rsid w:val="009603AF"/>
    <w:rsid w:val="00960B82"/>
    <w:rsid w:val="00963053"/>
    <w:rsid w:val="00965755"/>
    <w:rsid w:val="0096577B"/>
    <w:rsid w:val="00966E2F"/>
    <w:rsid w:val="009675B7"/>
    <w:rsid w:val="00972693"/>
    <w:rsid w:val="00974757"/>
    <w:rsid w:val="00975682"/>
    <w:rsid w:val="00982880"/>
    <w:rsid w:val="00983B4D"/>
    <w:rsid w:val="009856FB"/>
    <w:rsid w:val="00992DFE"/>
    <w:rsid w:val="009A283A"/>
    <w:rsid w:val="009A6449"/>
    <w:rsid w:val="009B0C05"/>
    <w:rsid w:val="009B345B"/>
    <w:rsid w:val="009B3FB6"/>
    <w:rsid w:val="009B53D0"/>
    <w:rsid w:val="009C0F45"/>
    <w:rsid w:val="009C41F5"/>
    <w:rsid w:val="009C4414"/>
    <w:rsid w:val="009D1B79"/>
    <w:rsid w:val="009D2E52"/>
    <w:rsid w:val="009D336D"/>
    <w:rsid w:val="009D482A"/>
    <w:rsid w:val="009D6737"/>
    <w:rsid w:val="009D7802"/>
    <w:rsid w:val="009E0685"/>
    <w:rsid w:val="009E37B3"/>
    <w:rsid w:val="009E4BD9"/>
    <w:rsid w:val="009E7473"/>
    <w:rsid w:val="009F32BA"/>
    <w:rsid w:val="009F405F"/>
    <w:rsid w:val="009F5E1B"/>
    <w:rsid w:val="009F7260"/>
    <w:rsid w:val="00A014D8"/>
    <w:rsid w:val="00A056DC"/>
    <w:rsid w:val="00A06701"/>
    <w:rsid w:val="00A1453F"/>
    <w:rsid w:val="00A15367"/>
    <w:rsid w:val="00A160CC"/>
    <w:rsid w:val="00A2184D"/>
    <w:rsid w:val="00A2206D"/>
    <w:rsid w:val="00A23358"/>
    <w:rsid w:val="00A23A99"/>
    <w:rsid w:val="00A2440A"/>
    <w:rsid w:val="00A2610E"/>
    <w:rsid w:val="00A266FA"/>
    <w:rsid w:val="00A36793"/>
    <w:rsid w:val="00A36B22"/>
    <w:rsid w:val="00A40893"/>
    <w:rsid w:val="00A40C5C"/>
    <w:rsid w:val="00A412E5"/>
    <w:rsid w:val="00A42F35"/>
    <w:rsid w:val="00A44EC3"/>
    <w:rsid w:val="00A46FB6"/>
    <w:rsid w:val="00A53B2D"/>
    <w:rsid w:val="00A55486"/>
    <w:rsid w:val="00A61159"/>
    <w:rsid w:val="00A62DA8"/>
    <w:rsid w:val="00A71A3A"/>
    <w:rsid w:val="00A725CE"/>
    <w:rsid w:val="00A72F85"/>
    <w:rsid w:val="00A73900"/>
    <w:rsid w:val="00A73EEF"/>
    <w:rsid w:val="00A77790"/>
    <w:rsid w:val="00A805E4"/>
    <w:rsid w:val="00A8353B"/>
    <w:rsid w:val="00A842A3"/>
    <w:rsid w:val="00A85005"/>
    <w:rsid w:val="00A914F5"/>
    <w:rsid w:val="00A9668F"/>
    <w:rsid w:val="00A977B4"/>
    <w:rsid w:val="00AA0836"/>
    <w:rsid w:val="00AA0EEF"/>
    <w:rsid w:val="00AA0FE3"/>
    <w:rsid w:val="00AA127E"/>
    <w:rsid w:val="00AA1AA8"/>
    <w:rsid w:val="00AA41F2"/>
    <w:rsid w:val="00AA7E09"/>
    <w:rsid w:val="00AB127D"/>
    <w:rsid w:val="00AB7432"/>
    <w:rsid w:val="00AC2EF4"/>
    <w:rsid w:val="00AC480F"/>
    <w:rsid w:val="00AC4ACA"/>
    <w:rsid w:val="00AC4AE6"/>
    <w:rsid w:val="00AC4F12"/>
    <w:rsid w:val="00AC64A5"/>
    <w:rsid w:val="00AC6DB9"/>
    <w:rsid w:val="00AE17EF"/>
    <w:rsid w:val="00AE1FD8"/>
    <w:rsid w:val="00AE22B4"/>
    <w:rsid w:val="00AE69A1"/>
    <w:rsid w:val="00AE759C"/>
    <w:rsid w:val="00B00B3D"/>
    <w:rsid w:val="00B039C9"/>
    <w:rsid w:val="00B041D8"/>
    <w:rsid w:val="00B05C99"/>
    <w:rsid w:val="00B11086"/>
    <w:rsid w:val="00B2523B"/>
    <w:rsid w:val="00B34D34"/>
    <w:rsid w:val="00B3722D"/>
    <w:rsid w:val="00B3735C"/>
    <w:rsid w:val="00B37D5B"/>
    <w:rsid w:val="00B40229"/>
    <w:rsid w:val="00B40B89"/>
    <w:rsid w:val="00B43D95"/>
    <w:rsid w:val="00B44D0E"/>
    <w:rsid w:val="00B45B4F"/>
    <w:rsid w:val="00B52634"/>
    <w:rsid w:val="00B55DFF"/>
    <w:rsid w:val="00B57F84"/>
    <w:rsid w:val="00B57FB2"/>
    <w:rsid w:val="00B60C8A"/>
    <w:rsid w:val="00B61A92"/>
    <w:rsid w:val="00B63ECA"/>
    <w:rsid w:val="00B6470F"/>
    <w:rsid w:val="00B66085"/>
    <w:rsid w:val="00B66B41"/>
    <w:rsid w:val="00B675DB"/>
    <w:rsid w:val="00B71E40"/>
    <w:rsid w:val="00B732EC"/>
    <w:rsid w:val="00B73674"/>
    <w:rsid w:val="00B73F5A"/>
    <w:rsid w:val="00B75EC0"/>
    <w:rsid w:val="00B7675C"/>
    <w:rsid w:val="00B838A4"/>
    <w:rsid w:val="00B85B4A"/>
    <w:rsid w:val="00B90598"/>
    <w:rsid w:val="00B924D9"/>
    <w:rsid w:val="00B9295A"/>
    <w:rsid w:val="00B92C2F"/>
    <w:rsid w:val="00B97593"/>
    <w:rsid w:val="00BA425A"/>
    <w:rsid w:val="00BA5897"/>
    <w:rsid w:val="00BA7E74"/>
    <w:rsid w:val="00BB1935"/>
    <w:rsid w:val="00BB4C1E"/>
    <w:rsid w:val="00BB5AD7"/>
    <w:rsid w:val="00BB6A7F"/>
    <w:rsid w:val="00BB6D3C"/>
    <w:rsid w:val="00BC4078"/>
    <w:rsid w:val="00BC6DEE"/>
    <w:rsid w:val="00BD25DC"/>
    <w:rsid w:val="00BD62C9"/>
    <w:rsid w:val="00BD6F2F"/>
    <w:rsid w:val="00BD7DD8"/>
    <w:rsid w:val="00BE4695"/>
    <w:rsid w:val="00BE6AD7"/>
    <w:rsid w:val="00BE7CBF"/>
    <w:rsid w:val="00BF2528"/>
    <w:rsid w:val="00C01D85"/>
    <w:rsid w:val="00C04F64"/>
    <w:rsid w:val="00C06C0B"/>
    <w:rsid w:val="00C10F8E"/>
    <w:rsid w:val="00C21447"/>
    <w:rsid w:val="00C220F0"/>
    <w:rsid w:val="00C243DE"/>
    <w:rsid w:val="00C27FBF"/>
    <w:rsid w:val="00C40799"/>
    <w:rsid w:val="00C42C2E"/>
    <w:rsid w:val="00C537C3"/>
    <w:rsid w:val="00C54CD3"/>
    <w:rsid w:val="00C57932"/>
    <w:rsid w:val="00C6182D"/>
    <w:rsid w:val="00C622F8"/>
    <w:rsid w:val="00C64558"/>
    <w:rsid w:val="00C6508E"/>
    <w:rsid w:val="00C7183B"/>
    <w:rsid w:val="00C73AA4"/>
    <w:rsid w:val="00C73D7F"/>
    <w:rsid w:val="00C76351"/>
    <w:rsid w:val="00C76414"/>
    <w:rsid w:val="00C83726"/>
    <w:rsid w:val="00C85B7A"/>
    <w:rsid w:val="00C86C7A"/>
    <w:rsid w:val="00C93367"/>
    <w:rsid w:val="00C95B88"/>
    <w:rsid w:val="00C9696F"/>
    <w:rsid w:val="00CA1AA3"/>
    <w:rsid w:val="00CA443C"/>
    <w:rsid w:val="00CA5AD2"/>
    <w:rsid w:val="00CA67DA"/>
    <w:rsid w:val="00CB0D35"/>
    <w:rsid w:val="00CB5FEC"/>
    <w:rsid w:val="00CB7665"/>
    <w:rsid w:val="00CC00B7"/>
    <w:rsid w:val="00CC1BBF"/>
    <w:rsid w:val="00CC65CA"/>
    <w:rsid w:val="00CC6F95"/>
    <w:rsid w:val="00CD1105"/>
    <w:rsid w:val="00CD1EC8"/>
    <w:rsid w:val="00CD4609"/>
    <w:rsid w:val="00CD51AA"/>
    <w:rsid w:val="00CD620D"/>
    <w:rsid w:val="00CD7909"/>
    <w:rsid w:val="00CE0A64"/>
    <w:rsid w:val="00CE0C38"/>
    <w:rsid w:val="00CE26B8"/>
    <w:rsid w:val="00CE63BF"/>
    <w:rsid w:val="00CF37D6"/>
    <w:rsid w:val="00CF62C0"/>
    <w:rsid w:val="00CF6C8E"/>
    <w:rsid w:val="00CF7687"/>
    <w:rsid w:val="00D01BD9"/>
    <w:rsid w:val="00D10956"/>
    <w:rsid w:val="00D11851"/>
    <w:rsid w:val="00D14953"/>
    <w:rsid w:val="00D17485"/>
    <w:rsid w:val="00D20279"/>
    <w:rsid w:val="00D231BF"/>
    <w:rsid w:val="00D32B9F"/>
    <w:rsid w:val="00D32D68"/>
    <w:rsid w:val="00D34EE2"/>
    <w:rsid w:val="00D35D29"/>
    <w:rsid w:val="00D36392"/>
    <w:rsid w:val="00D4598A"/>
    <w:rsid w:val="00D47216"/>
    <w:rsid w:val="00D50B04"/>
    <w:rsid w:val="00D50E52"/>
    <w:rsid w:val="00D51B17"/>
    <w:rsid w:val="00D51E94"/>
    <w:rsid w:val="00D540BB"/>
    <w:rsid w:val="00D54DDB"/>
    <w:rsid w:val="00D601BA"/>
    <w:rsid w:val="00D62B92"/>
    <w:rsid w:val="00D66ECD"/>
    <w:rsid w:val="00D67BFF"/>
    <w:rsid w:val="00D7008D"/>
    <w:rsid w:val="00D730EB"/>
    <w:rsid w:val="00D7450C"/>
    <w:rsid w:val="00D81D0A"/>
    <w:rsid w:val="00D823B0"/>
    <w:rsid w:val="00D82FAD"/>
    <w:rsid w:val="00D84A96"/>
    <w:rsid w:val="00D84CED"/>
    <w:rsid w:val="00D86763"/>
    <w:rsid w:val="00D95AE3"/>
    <w:rsid w:val="00D95DCD"/>
    <w:rsid w:val="00D96FA4"/>
    <w:rsid w:val="00DA6133"/>
    <w:rsid w:val="00DB1BDE"/>
    <w:rsid w:val="00DB1E9A"/>
    <w:rsid w:val="00DB429D"/>
    <w:rsid w:val="00DB4B4C"/>
    <w:rsid w:val="00DB5D84"/>
    <w:rsid w:val="00DB73E8"/>
    <w:rsid w:val="00DB743D"/>
    <w:rsid w:val="00DB759B"/>
    <w:rsid w:val="00DC05B5"/>
    <w:rsid w:val="00DC2D1D"/>
    <w:rsid w:val="00DC2DC7"/>
    <w:rsid w:val="00DC2FBE"/>
    <w:rsid w:val="00DD09A1"/>
    <w:rsid w:val="00DD2408"/>
    <w:rsid w:val="00DD2841"/>
    <w:rsid w:val="00DD3ABF"/>
    <w:rsid w:val="00DD5219"/>
    <w:rsid w:val="00DD6620"/>
    <w:rsid w:val="00DD6D02"/>
    <w:rsid w:val="00DE000F"/>
    <w:rsid w:val="00DE0F1C"/>
    <w:rsid w:val="00DE112E"/>
    <w:rsid w:val="00DE1332"/>
    <w:rsid w:val="00DE3695"/>
    <w:rsid w:val="00DE6EEB"/>
    <w:rsid w:val="00DF126A"/>
    <w:rsid w:val="00DF1836"/>
    <w:rsid w:val="00DF2BEC"/>
    <w:rsid w:val="00DF584C"/>
    <w:rsid w:val="00E00607"/>
    <w:rsid w:val="00E00DCC"/>
    <w:rsid w:val="00E0157A"/>
    <w:rsid w:val="00E04C4A"/>
    <w:rsid w:val="00E04F5D"/>
    <w:rsid w:val="00E06CA0"/>
    <w:rsid w:val="00E11663"/>
    <w:rsid w:val="00E14CE8"/>
    <w:rsid w:val="00E1639A"/>
    <w:rsid w:val="00E17D5D"/>
    <w:rsid w:val="00E20519"/>
    <w:rsid w:val="00E21640"/>
    <w:rsid w:val="00E21D92"/>
    <w:rsid w:val="00E234AE"/>
    <w:rsid w:val="00E23D46"/>
    <w:rsid w:val="00E27989"/>
    <w:rsid w:val="00E3018C"/>
    <w:rsid w:val="00E351A1"/>
    <w:rsid w:val="00E36AFC"/>
    <w:rsid w:val="00E40613"/>
    <w:rsid w:val="00E41276"/>
    <w:rsid w:val="00E431F0"/>
    <w:rsid w:val="00E4480E"/>
    <w:rsid w:val="00E46509"/>
    <w:rsid w:val="00E53169"/>
    <w:rsid w:val="00E55A28"/>
    <w:rsid w:val="00E56AAC"/>
    <w:rsid w:val="00E56E54"/>
    <w:rsid w:val="00E611C4"/>
    <w:rsid w:val="00E6349B"/>
    <w:rsid w:val="00E65411"/>
    <w:rsid w:val="00E82A46"/>
    <w:rsid w:val="00E82C34"/>
    <w:rsid w:val="00E844F8"/>
    <w:rsid w:val="00E859BB"/>
    <w:rsid w:val="00E931A7"/>
    <w:rsid w:val="00E93D21"/>
    <w:rsid w:val="00E95895"/>
    <w:rsid w:val="00EA0F4F"/>
    <w:rsid w:val="00EA203A"/>
    <w:rsid w:val="00EA4284"/>
    <w:rsid w:val="00EA46C0"/>
    <w:rsid w:val="00EA6A9B"/>
    <w:rsid w:val="00EB0F0E"/>
    <w:rsid w:val="00EB465C"/>
    <w:rsid w:val="00EB767E"/>
    <w:rsid w:val="00EC6442"/>
    <w:rsid w:val="00EC68CF"/>
    <w:rsid w:val="00EC6922"/>
    <w:rsid w:val="00ED58BC"/>
    <w:rsid w:val="00ED65BA"/>
    <w:rsid w:val="00EE4170"/>
    <w:rsid w:val="00EE5845"/>
    <w:rsid w:val="00EE6921"/>
    <w:rsid w:val="00EF3D46"/>
    <w:rsid w:val="00EF54A4"/>
    <w:rsid w:val="00EF693B"/>
    <w:rsid w:val="00EF70F1"/>
    <w:rsid w:val="00F0060A"/>
    <w:rsid w:val="00F030DD"/>
    <w:rsid w:val="00F034DF"/>
    <w:rsid w:val="00F10A70"/>
    <w:rsid w:val="00F11E2D"/>
    <w:rsid w:val="00F17F9B"/>
    <w:rsid w:val="00F20952"/>
    <w:rsid w:val="00F2776E"/>
    <w:rsid w:val="00F30BD8"/>
    <w:rsid w:val="00F321DB"/>
    <w:rsid w:val="00F345F1"/>
    <w:rsid w:val="00F35D26"/>
    <w:rsid w:val="00F36020"/>
    <w:rsid w:val="00F42CE5"/>
    <w:rsid w:val="00F42F4D"/>
    <w:rsid w:val="00F544C6"/>
    <w:rsid w:val="00F60C13"/>
    <w:rsid w:val="00F64CAC"/>
    <w:rsid w:val="00F6650C"/>
    <w:rsid w:val="00F71F83"/>
    <w:rsid w:val="00F724B6"/>
    <w:rsid w:val="00F7536E"/>
    <w:rsid w:val="00F771A9"/>
    <w:rsid w:val="00F8045C"/>
    <w:rsid w:val="00F83094"/>
    <w:rsid w:val="00F851D3"/>
    <w:rsid w:val="00F87D37"/>
    <w:rsid w:val="00F938DA"/>
    <w:rsid w:val="00FA4531"/>
    <w:rsid w:val="00FA4E25"/>
    <w:rsid w:val="00FA5FFB"/>
    <w:rsid w:val="00FA74A9"/>
    <w:rsid w:val="00FB590C"/>
    <w:rsid w:val="00FB5CF1"/>
    <w:rsid w:val="00FB79BD"/>
    <w:rsid w:val="00FC08D6"/>
    <w:rsid w:val="00FC31A2"/>
    <w:rsid w:val="00FC512C"/>
    <w:rsid w:val="00FC75D6"/>
    <w:rsid w:val="00FD0130"/>
    <w:rsid w:val="00FD033D"/>
    <w:rsid w:val="00FD07D3"/>
    <w:rsid w:val="00FD08FE"/>
    <w:rsid w:val="00FD0ECA"/>
    <w:rsid w:val="00FD46B7"/>
    <w:rsid w:val="00FD5503"/>
    <w:rsid w:val="00FD631A"/>
    <w:rsid w:val="00FE49C0"/>
    <w:rsid w:val="00FE7C4D"/>
    <w:rsid w:val="00FF1025"/>
    <w:rsid w:val="00FF511E"/>
    <w:rsid w:val="00FF7D6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E5D1C"/>
    <w:rPr>
      <w:rFonts w:cs="Times New Roman"/>
    </w:rPr>
  </w:style>
  <w:style w:type="paragraph" w:styleId="1">
    <w:name w:val="heading 1"/>
    <w:basedOn w:val="a"/>
    <w:link w:val="10"/>
    <w:uiPriority w:val="9"/>
    <w:qFormat/>
    <w:rsid w:val="00A056DC"/>
    <w:pPr>
      <w:spacing w:before="100" w:beforeAutospacing="1" w:after="100" w:afterAutospacing="1" w:line="240" w:lineRule="auto"/>
      <w:outlineLvl w:val="0"/>
    </w:pPr>
    <w:rPr>
      <w:b/>
      <w:bCs/>
      <w:kern w:val="36"/>
      <w:sz w:val="48"/>
      <w:szCs w:val="48"/>
      <w:lang w:eastAsia="ru-RU"/>
    </w:rPr>
  </w:style>
  <w:style w:type="paragraph" w:styleId="2">
    <w:name w:val="heading 2"/>
    <w:basedOn w:val="a"/>
    <w:next w:val="a"/>
    <w:link w:val="20"/>
    <w:uiPriority w:val="9"/>
    <w:qFormat/>
    <w:rsid w:val="00823316"/>
    <w:pPr>
      <w:keepNext/>
      <w:spacing w:before="240" w:after="60" w:line="240" w:lineRule="auto"/>
      <w:outlineLvl w:val="1"/>
    </w:pPr>
    <w:rPr>
      <w:rFonts w:ascii="Cambria" w:hAnsi="Cambria"/>
      <w:b/>
      <w:bCs/>
      <w:i/>
      <w:iCs/>
      <w:sz w:val="28"/>
      <w:szCs w:val="28"/>
      <w:lang w:val="uk-UA" w:eastAsia="ru-RU"/>
    </w:rPr>
  </w:style>
  <w:style w:type="paragraph" w:styleId="3">
    <w:name w:val="heading 3"/>
    <w:basedOn w:val="a"/>
    <w:next w:val="a"/>
    <w:link w:val="30"/>
    <w:uiPriority w:val="9"/>
    <w:unhideWhenUsed/>
    <w:qFormat/>
    <w:rsid w:val="00823316"/>
    <w:pPr>
      <w:keepNext/>
      <w:keepLines/>
      <w:spacing w:before="200" w:after="0"/>
      <w:outlineLvl w:val="2"/>
    </w:pPr>
    <w:rPr>
      <w:rFonts w:asciiTheme="majorHAnsi" w:eastAsiaTheme="majorEastAsia" w:hAnsiTheme="majorHAnsi"/>
      <w:b/>
      <w:bCs/>
      <w:color w:val="5B9BD5" w:themeColor="accent1"/>
    </w:rPr>
  </w:style>
  <w:style w:type="paragraph" w:styleId="4">
    <w:name w:val="heading 4"/>
    <w:basedOn w:val="a"/>
    <w:next w:val="a"/>
    <w:link w:val="40"/>
    <w:uiPriority w:val="9"/>
    <w:qFormat/>
    <w:rsid w:val="00823316"/>
    <w:pPr>
      <w:keepNext/>
      <w:spacing w:before="240" w:after="60" w:line="240" w:lineRule="auto"/>
      <w:outlineLvl w:val="3"/>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A056DC"/>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
    <w:locked/>
    <w:rsid w:val="00823316"/>
    <w:rPr>
      <w:rFonts w:ascii="Cambria" w:hAnsi="Cambria" w:cs="Times New Roman"/>
      <w:b/>
      <w:bCs/>
      <w:i/>
      <w:iCs/>
      <w:sz w:val="28"/>
      <w:szCs w:val="28"/>
      <w:lang w:val="uk-UA" w:eastAsia="ru-RU"/>
    </w:rPr>
  </w:style>
  <w:style w:type="character" w:customStyle="1" w:styleId="30">
    <w:name w:val="Заголовок 3 Знак"/>
    <w:basedOn w:val="a0"/>
    <w:link w:val="3"/>
    <w:uiPriority w:val="9"/>
    <w:locked/>
    <w:rsid w:val="00823316"/>
    <w:rPr>
      <w:rFonts w:asciiTheme="majorHAnsi" w:eastAsiaTheme="majorEastAsia" w:hAnsiTheme="majorHAnsi" w:cs="Times New Roman"/>
      <w:b/>
      <w:bCs/>
      <w:color w:val="5B9BD5" w:themeColor="accent1"/>
    </w:rPr>
  </w:style>
  <w:style w:type="character" w:customStyle="1" w:styleId="40">
    <w:name w:val="Заголовок 4 Знак"/>
    <w:basedOn w:val="a0"/>
    <w:link w:val="4"/>
    <w:uiPriority w:val="9"/>
    <w:locked/>
    <w:rsid w:val="00823316"/>
    <w:rPr>
      <w:rFonts w:ascii="Times New Roman" w:hAnsi="Times New Roman" w:cs="Times New Roman"/>
      <w:b/>
      <w:bCs/>
      <w:sz w:val="28"/>
      <w:szCs w:val="28"/>
      <w:lang w:eastAsia="ru-RU"/>
    </w:rPr>
  </w:style>
  <w:style w:type="paragraph" w:styleId="a3">
    <w:name w:val="List Paragraph"/>
    <w:basedOn w:val="a"/>
    <w:uiPriority w:val="34"/>
    <w:qFormat/>
    <w:rsid w:val="00020C1E"/>
    <w:pPr>
      <w:ind w:left="720"/>
      <w:contextualSpacing/>
    </w:pPr>
  </w:style>
  <w:style w:type="paragraph" w:styleId="a4">
    <w:name w:val="header"/>
    <w:basedOn w:val="a"/>
    <w:link w:val="a5"/>
    <w:uiPriority w:val="99"/>
    <w:unhideWhenUsed/>
    <w:rsid w:val="00860801"/>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860801"/>
    <w:rPr>
      <w:rFonts w:cs="Times New Roman"/>
    </w:rPr>
  </w:style>
  <w:style w:type="paragraph" w:styleId="a6">
    <w:name w:val="footer"/>
    <w:basedOn w:val="a"/>
    <w:link w:val="a7"/>
    <w:uiPriority w:val="99"/>
    <w:unhideWhenUsed/>
    <w:rsid w:val="00860801"/>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860801"/>
    <w:rPr>
      <w:rFonts w:cs="Times New Roman"/>
    </w:rPr>
  </w:style>
  <w:style w:type="character" w:styleId="a8">
    <w:name w:val="Hyperlink"/>
    <w:basedOn w:val="a0"/>
    <w:uiPriority w:val="99"/>
    <w:unhideWhenUsed/>
    <w:rsid w:val="00CC00B7"/>
    <w:rPr>
      <w:rFonts w:cs="Times New Roman"/>
      <w:color w:val="0000FF"/>
      <w:u w:val="single"/>
    </w:rPr>
  </w:style>
  <w:style w:type="paragraph" w:styleId="a9">
    <w:name w:val="Balloon Text"/>
    <w:basedOn w:val="a"/>
    <w:link w:val="aa"/>
    <w:uiPriority w:val="99"/>
    <w:semiHidden/>
    <w:unhideWhenUsed/>
    <w:rsid w:val="00EC644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locked/>
    <w:rsid w:val="00EC6442"/>
    <w:rPr>
      <w:rFonts w:ascii="Tahoma" w:hAnsi="Tahoma" w:cs="Tahoma"/>
      <w:sz w:val="16"/>
      <w:szCs w:val="16"/>
    </w:rPr>
  </w:style>
  <w:style w:type="table" w:styleId="ab">
    <w:name w:val="Table Grid"/>
    <w:basedOn w:val="a1"/>
    <w:uiPriority w:val="59"/>
    <w:rsid w:val="000E1F52"/>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881C2D"/>
    <w:rPr>
      <w:rFonts w:cs="Times New Roman"/>
      <w:color w:val="808080"/>
    </w:rPr>
  </w:style>
  <w:style w:type="character" w:customStyle="1" w:styleId="apple-style-span">
    <w:name w:val="apple-style-span"/>
    <w:basedOn w:val="a0"/>
    <w:rsid w:val="00F35D26"/>
    <w:rPr>
      <w:rFonts w:cs="Times New Roman"/>
    </w:rPr>
  </w:style>
  <w:style w:type="paragraph" w:styleId="ad">
    <w:name w:val="Body Text"/>
    <w:basedOn w:val="a"/>
    <w:link w:val="ae"/>
    <w:uiPriority w:val="99"/>
    <w:unhideWhenUsed/>
    <w:rsid w:val="00EA203A"/>
    <w:pPr>
      <w:spacing w:after="120"/>
    </w:pPr>
    <w:rPr>
      <w:rFonts w:ascii="Calibri" w:hAnsi="Calibri"/>
    </w:rPr>
  </w:style>
  <w:style w:type="character" w:customStyle="1" w:styleId="ae">
    <w:name w:val="Основной текст Знак"/>
    <w:basedOn w:val="a0"/>
    <w:link w:val="ad"/>
    <w:uiPriority w:val="99"/>
    <w:locked/>
    <w:rsid w:val="00EA203A"/>
    <w:rPr>
      <w:rFonts w:ascii="Calibri" w:hAnsi="Calibri" w:cs="Times New Roman"/>
    </w:rPr>
  </w:style>
  <w:style w:type="character" w:customStyle="1" w:styleId="31">
    <w:name w:val="Знак Знак3"/>
    <w:rsid w:val="00EA203A"/>
    <w:rPr>
      <w:b/>
      <w:sz w:val="28"/>
      <w:lang w:val="uk-UA" w:eastAsia="ru-RU"/>
    </w:rPr>
  </w:style>
  <w:style w:type="paragraph" w:styleId="21">
    <w:name w:val="Body Text 2"/>
    <w:basedOn w:val="a"/>
    <w:link w:val="22"/>
    <w:uiPriority w:val="99"/>
    <w:unhideWhenUsed/>
    <w:rsid w:val="00DE0F1C"/>
    <w:pPr>
      <w:spacing w:after="120" w:line="480" w:lineRule="auto"/>
    </w:pPr>
    <w:rPr>
      <w:rFonts w:ascii="Calibri" w:hAnsi="Calibri"/>
    </w:rPr>
  </w:style>
  <w:style w:type="character" w:customStyle="1" w:styleId="22">
    <w:name w:val="Основной текст 2 Знак"/>
    <w:basedOn w:val="a0"/>
    <w:link w:val="21"/>
    <w:uiPriority w:val="99"/>
    <w:locked/>
    <w:rsid w:val="00DE0F1C"/>
    <w:rPr>
      <w:rFonts w:ascii="Calibri" w:hAnsi="Calibri" w:cs="Times New Roman"/>
    </w:rPr>
  </w:style>
  <w:style w:type="character" w:customStyle="1" w:styleId="shorttext">
    <w:name w:val="short_text"/>
    <w:rsid w:val="00602DC2"/>
  </w:style>
  <w:style w:type="character" w:customStyle="1" w:styleId="alt-edited">
    <w:name w:val="alt-edited"/>
    <w:rsid w:val="00602DC2"/>
  </w:style>
  <w:style w:type="paragraph" w:customStyle="1" w:styleId="Default">
    <w:name w:val="Default"/>
    <w:rsid w:val="00673D76"/>
    <w:pPr>
      <w:autoSpaceDE w:val="0"/>
      <w:autoSpaceDN w:val="0"/>
      <w:adjustRightInd w:val="0"/>
      <w:spacing w:after="0" w:line="240" w:lineRule="auto"/>
    </w:pPr>
    <w:rPr>
      <w:rFonts w:cs="Times New Roman"/>
      <w:color w:val="000000"/>
      <w:sz w:val="24"/>
      <w:szCs w:val="24"/>
    </w:rPr>
  </w:style>
  <w:style w:type="paragraph" w:customStyle="1" w:styleId="MTDisplayEquation">
    <w:name w:val="MTDisplayEquation"/>
    <w:basedOn w:val="a"/>
    <w:next w:val="a"/>
    <w:link w:val="MTDisplayEquation0"/>
    <w:rsid w:val="00673D76"/>
    <w:pPr>
      <w:tabs>
        <w:tab w:val="center" w:pos="4820"/>
        <w:tab w:val="right" w:pos="9640"/>
      </w:tabs>
      <w:autoSpaceDE w:val="0"/>
      <w:autoSpaceDN w:val="0"/>
      <w:adjustRightInd w:val="0"/>
      <w:spacing w:after="0" w:line="360" w:lineRule="auto"/>
      <w:jc w:val="both"/>
    </w:pPr>
    <w:rPr>
      <w:rFonts w:ascii="TimesNewRomanPSMT" w:hAnsi="TimesNewRomanPSMT"/>
      <w:sz w:val="28"/>
      <w:szCs w:val="20"/>
      <w:lang w:val="uk-UA" w:eastAsia="uk-UA"/>
    </w:rPr>
  </w:style>
  <w:style w:type="character" w:customStyle="1" w:styleId="MTDisplayEquation0">
    <w:name w:val="MTDisplayEquation Знак"/>
    <w:link w:val="MTDisplayEquation"/>
    <w:locked/>
    <w:rsid w:val="00673D76"/>
    <w:rPr>
      <w:rFonts w:ascii="TimesNewRomanPSMT" w:hAnsi="TimesNewRomanPSMT"/>
      <w:sz w:val="20"/>
      <w:lang w:val="uk-UA" w:eastAsia="uk-UA"/>
    </w:rPr>
  </w:style>
  <w:style w:type="paragraph" w:styleId="af">
    <w:name w:val="Normal (Web)"/>
    <w:basedOn w:val="a"/>
    <w:uiPriority w:val="99"/>
    <w:unhideWhenUsed/>
    <w:rsid w:val="00E65411"/>
    <w:pPr>
      <w:spacing w:before="100" w:beforeAutospacing="1" w:after="100" w:afterAutospacing="1" w:line="240" w:lineRule="auto"/>
    </w:pPr>
    <w:rPr>
      <w:rFonts w:ascii="Times New Roman" w:eastAsiaTheme="minorEastAsia" w:hAnsi="Times New Roman"/>
      <w:sz w:val="24"/>
      <w:szCs w:val="24"/>
      <w:lang w:eastAsia="ru-RU"/>
    </w:rPr>
  </w:style>
  <w:style w:type="character" w:styleId="af0">
    <w:name w:val="Strong"/>
    <w:basedOn w:val="a0"/>
    <w:uiPriority w:val="22"/>
    <w:qFormat/>
    <w:rsid w:val="00E65411"/>
    <w:rPr>
      <w:rFonts w:cs="Times New Roman"/>
      <w:b/>
      <w:bCs/>
    </w:rPr>
  </w:style>
  <w:style w:type="character" w:styleId="af1">
    <w:name w:val="Emphasis"/>
    <w:basedOn w:val="a0"/>
    <w:uiPriority w:val="20"/>
    <w:qFormat/>
    <w:rsid w:val="002B609B"/>
    <w:rPr>
      <w:rFonts w:cs="Times New Roman"/>
      <w:i/>
      <w:iCs/>
    </w:rPr>
  </w:style>
  <w:style w:type="paragraph" w:styleId="11">
    <w:name w:val="toc 1"/>
    <w:basedOn w:val="a"/>
    <w:next w:val="a"/>
    <w:autoRedefine/>
    <w:uiPriority w:val="39"/>
    <w:unhideWhenUsed/>
    <w:qFormat/>
    <w:rsid w:val="00673D28"/>
    <w:pPr>
      <w:spacing w:after="100"/>
    </w:pPr>
  </w:style>
  <w:style w:type="paragraph" w:styleId="23">
    <w:name w:val="toc 2"/>
    <w:basedOn w:val="a"/>
    <w:next w:val="a"/>
    <w:autoRedefine/>
    <w:uiPriority w:val="39"/>
    <w:unhideWhenUsed/>
    <w:qFormat/>
    <w:rsid w:val="00673D28"/>
    <w:pPr>
      <w:spacing w:after="100"/>
      <w:ind w:left="220"/>
    </w:pPr>
  </w:style>
  <w:style w:type="paragraph" w:styleId="32">
    <w:name w:val="toc 3"/>
    <w:basedOn w:val="a"/>
    <w:next w:val="a"/>
    <w:autoRedefine/>
    <w:uiPriority w:val="39"/>
    <w:unhideWhenUsed/>
    <w:qFormat/>
    <w:rsid w:val="00673D28"/>
    <w:pPr>
      <w:spacing w:after="100"/>
      <w:ind w:left="440"/>
    </w:pPr>
  </w:style>
  <w:style w:type="paragraph" w:styleId="af2">
    <w:name w:val="TOC Heading"/>
    <w:basedOn w:val="1"/>
    <w:next w:val="a"/>
    <w:uiPriority w:val="39"/>
    <w:semiHidden/>
    <w:unhideWhenUsed/>
    <w:qFormat/>
    <w:rsid w:val="00673D28"/>
    <w:pPr>
      <w:keepNext/>
      <w:keepLines/>
      <w:spacing w:before="480" w:beforeAutospacing="0" w:after="0" w:afterAutospacing="0" w:line="276" w:lineRule="auto"/>
      <w:outlineLvl w:val="9"/>
    </w:pPr>
    <w:rPr>
      <w:rFonts w:asciiTheme="majorHAnsi" w:eastAsiaTheme="majorEastAsia" w:hAnsiTheme="majorHAnsi"/>
      <w:color w:val="2E74B5" w:themeColor="accent1" w:themeShade="BF"/>
      <w:kern w:val="0"/>
      <w:sz w:val="28"/>
      <w:szCs w:val="28"/>
      <w:lang w:eastAsia="en-US"/>
    </w:rPr>
  </w:style>
  <w:style w:type="paragraph" w:customStyle="1" w:styleId="Style1">
    <w:name w:val="Style1"/>
    <w:basedOn w:val="a"/>
    <w:rsid w:val="00E21D92"/>
    <w:pPr>
      <w:widowControl w:val="0"/>
      <w:autoSpaceDE w:val="0"/>
      <w:autoSpaceDN w:val="0"/>
      <w:adjustRightInd w:val="0"/>
      <w:spacing w:after="0" w:line="640" w:lineRule="exact"/>
      <w:ind w:hanging="403"/>
    </w:pPr>
    <w:rPr>
      <w:sz w:val="24"/>
      <w:szCs w:val="24"/>
      <w:lang w:val="uk-UA" w:eastAsia="uk-UA"/>
    </w:rPr>
  </w:style>
  <w:style w:type="paragraph" w:customStyle="1" w:styleId="Style2">
    <w:name w:val="Style2"/>
    <w:basedOn w:val="a"/>
    <w:rsid w:val="00E21D92"/>
    <w:pPr>
      <w:widowControl w:val="0"/>
      <w:autoSpaceDE w:val="0"/>
      <w:autoSpaceDN w:val="0"/>
      <w:adjustRightInd w:val="0"/>
      <w:spacing w:after="0" w:line="442" w:lineRule="exact"/>
      <w:ind w:firstLine="586"/>
      <w:jc w:val="both"/>
    </w:pPr>
    <w:rPr>
      <w:sz w:val="24"/>
      <w:szCs w:val="24"/>
      <w:lang w:val="uk-UA" w:eastAsia="uk-UA"/>
    </w:rPr>
  </w:style>
  <w:style w:type="paragraph" w:customStyle="1" w:styleId="Style3">
    <w:name w:val="Style3"/>
    <w:basedOn w:val="a"/>
    <w:rsid w:val="00E21D92"/>
    <w:pPr>
      <w:widowControl w:val="0"/>
      <w:autoSpaceDE w:val="0"/>
      <w:autoSpaceDN w:val="0"/>
      <w:adjustRightInd w:val="0"/>
      <w:spacing w:after="0" w:line="486" w:lineRule="exact"/>
      <w:jc w:val="both"/>
    </w:pPr>
    <w:rPr>
      <w:sz w:val="24"/>
      <w:szCs w:val="24"/>
      <w:lang w:val="uk-UA" w:eastAsia="uk-UA"/>
    </w:rPr>
  </w:style>
  <w:style w:type="paragraph" w:customStyle="1" w:styleId="Style4">
    <w:name w:val="Style4"/>
    <w:basedOn w:val="a"/>
    <w:rsid w:val="00E21D92"/>
    <w:pPr>
      <w:widowControl w:val="0"/>
      <w:autoSpaceDE w:val="0"/>
      <w:autoSpaceDN w:val="0"/>
      <w:adjustRightInd w:val="0"/>
      <w:spacing w:after="0" w:line="240" w:lineRule="auto"/>
      <w:jc w:val="center"/>
    </w:pPr>
    <w:rPr>
      <w:sz w:val="24"/>
      <w:szCs w:val="24"/>
      <w:lang w:val="uk-UA" w:eastAsia="uk-UA"/>
    </w:rPr>
  </w:style>
  <w:style w:type="paragraph" w:customStyle="1" w:styleId="Style11">
    <w:name w:val="Style11"/>
    <w:basedOn w:val="a"/>
    <w:rsid w:val="00E21D92"/>
    <w:pPr>
      <w:widowControl w:val="0"/>
      <w:autoSpaceDE w:val="0"/>
      <w:autoSpaceDN w:val="0"/>
      <w:adjustRightInd w:val="0"/>
      <w:spacing w:after="0" w:line="454" w:lineRule="exact"/>
      <w:jc w:val="center"/>
    </w:pPr>
    <w:rPr>
      <w:sz w:val="24"/>
      <w:szCs w:val="24"/>
      <w:lang w:val="uk-UA" w:eastAsia="uk-UA"/>
    </w:rPr>
  </w:style>
  <w:style w:type="character" w:customStyle="1" w:styleId="FontStyle16">
    <w:name w:val="Font Style16"/>
    <w:basedOn w:val="a0"/>
    <w:rsid w:val="00E21D92"/>
    <w:rPr>
      <w:rFonts w:ascii="Times New Roman" w:hAnsi="Times New Roman" w:cs="Times New Roman"/>
      <w:sz w:val="18"/>
      <w:szCs w:val="18"/>
    </w:rPr>
  </w:style>
  <w:style w:type="character" w:customStyle="1" w:styleId="FontStyle17">
    <w:name w:val="Font Style17"/>
    <w:basedOn w:val="a0"/>
    <w:rsid w:val="00E21D92"/>
    <w:rPr>
      <w:rFonts w:ascii="Times New Roman" w:hAnsi="Times New Roman" w:cs="Times New Roman"/>
      <w:b/>
      <w:bCs/>
      <w:i/>
      <w:iCs/>
      <w:sz w:val="18"/>
      <w:szCs w:val="18"/>
    </w:rPr>
  </w:style>
  <w:style w:type="character" w:customStyle="1" w:styleId="FontStyle18">
    <w:name w:val="Font Style18"/>
    <w:basedOn w:val="a0"/>
    <w:rsid w:val="00E21D92"/>
    <w:rPr>
      <w:rFonts w:ascii="Times New Roman" w:hAnsi="Times New Roman" w:cs="Times New Roman"/>
      <w:b/>
      <w:bCs/>
      <w:sz w:val="18"/>
      <w:szCs w:val="18"/>
    </w:rPr>
  </w:style>
  <w:style w:type="character" w:customStyle="1" w:styleId="FontStyle19">
    <w:name w:val="Font Style19"/>
    <w:basedOn w:val="a0"/>
    <w:rsid w:val="00E21D92"/>
    <w:rPr>
      <w:rFonts w:ascii="Times New Roman" w:hAnsi="Times New Roman" w:cs="Times New Roman"/>
      <w:b/>
      <w:bCs/>
      <w:sz w:val="18"/>
      <w:szCs w:val="18"/>
    </w:rPr>
  </w:style>
  <w:style w:type="character" w:customStyle="1" w:styleId="45">
    <w:name w:val="Основной текст + Курсив45"/>
    <w:aliases w:val="Интервал 1 pt61"/>
    <w:basedOn w:val="ae"/>
    <w:rsid w:val="00E21D92"/>
    <w:rPr>
      <w:rFonts w:ascii="Times New Roman" w:hAnsi="Times New Roman" w:cs="Times New Roman"/>
      <w:i/>
      <w:iCs/>
      <w:spacing w:val="20"/>
      <w:sz w:val="29"/>
      <w:szCs w:val="29"/>
      <w:shd w:val="clear" w:color="auto" w:fill="FFFFFF"/>
    </w:rPr>
  </w:style>
  <w:style w:type="character" w:customStyle="1" w:styleId="44">
    <w:name w:val="Основной текст + Курсив44"/>
    <w:basedOn w:val="ae"/>
    <w:rsid w:val="00E21D92"/>
    <w:rPr>
      <w:rFonts w:ascii="Times New Roman" w:hAnsi="Times New Roman" w:cs="Times New Roman"/>
      <w:i/>
      <w:iCs/>
      <w:spacing w:val="0"/>
      <w:sz w:val="29"/>
      <w:szCs w:val="29"/>
      <w:shd w:val="clear" w:color="auto" w:fill="FFFFFF"/>
    </w:rPr>
  </w:style>
  <w:style w:type="character" w:customStyle="1" w:styleId="43">
    <w:name w:val="Основной текст + Курсив43"/>
    <w:aliases w:val="Интервал 1 pt60"/>
    <w:basedOn w:val="ae"/>
    <w:rsid w:val="00E21D92"/>
    <w:rPr>
      <w:rFonts w:ascii="Times New Roman" w:hAnsi="Times New Roman" w:cs="Times New Roman"/>
      <w:i/>
      <w:iCs/>
      <w:spacing w:val="20"/>
      <w:sz w:val="29"/>
      <w:szCs w:val="29"/>
      <w:shd w:val="clear" w:color="auto" w:fill="FFFFFF"/>
    </w:rPr>
  </w:style>
  <w:style w:type="paragraph" w:customStyle="1" w:styleId="Style7">
    <w:name w:val="Style7"/>
    <w:basedOn w:val="a"/>
    <w:rsid w:val="00A36B22"/>
    <w:pPr>
      <w:widowControl w:val="0"/>
      <w:autoSpaceDE w:val="0"/>
      <w:autoSpaceDN w:val="0"/>
      <w:adjustRightInd w:val="0"/>
      <w:spacing w:after="0" w:line="240" w:lineRule="auto"/>
    </w:pPr>
    <w:rPr>
      <w:rFonts w:ascii="Times New Roman" w:eastAsia="MS ??" w:hAnsi="Times New Roman"/>
      <w:sz w:val="24"/>
      <w:szCs w:val="24"/>
      <w:lang w:val="uk-UA" w:eastAsia="uk-UA"/>
    </w:rPr>
  </w:style>
  <w:style w:type="paragraph" w:customStyle="1" w:styleId="Style6">
    <w:name w:val="Style6"/>
    <w:basedOn w:val="a"/>
    <w:rsid w:val="00A36B22"/>
    <w:pPr>
      <w:widowControl w:val="0"/>
      <w:autoSpaceDE w:val="0"/>
      <w:autoSpaceDN w:val="0"/>
      <w:adjustRightInd w:val="0"/>
      <w:spacing w:after="0" w:line="2090" w:lineRule="exact"/>
      <w:ind w:firstLine="2880"/>
      <w:jc w:val="both"/>
    </w:pPr>
    <w:rPr>
      <w:rFonts w:ascii="Arial" w:hAnsi="Arial"/>
      <w:sz w:val="24"/>
      <w:szCs w:val="24"/>
      <w:lang w:val="uk-UA" w:eastAsia="uk-UA"/>
    </w:rPr>
  </w:style>
  <w:style w:type="character" w:customStyle="1" w:styleId="FontStyle28">
    <w:name w:val="Font Style28"/>
    <w:rsid w:val="00A36B22"/>
    <w:rPr>
      <w:rFonts w:ascii="Times New Roman" w:hAnsi="Times New Roman"/>
      <w:i/>
      <w:spacing w:val="30"/>
      <w:sz w:val="18"/>
    </w:rPr>
  </w:style>
  <w:style w:type="character" w:customStyle="1" w:styleId="FontStyle33">
    <w:name w:val="Font Style33"/>
    <w:rsid w:val="00A36B22"/>
    <w:rPr>
      <w:rFonts w:ascii="Times New Roman" w:hAnsi="Times New Roman"/>
      <w:sz w:val="24"/>
    </w:rPr>
  </w:style>
  <w:style w:type="character" w:customStyle="1" w:styleId="FontStyle34">
    <w:name w:val="Font Style34"/>
    <w:rsid w:val="00A36B22"/>
    <w:rPr>
      <w:rFonts w:ascii="Times New Roman" w:hAnsi="Times New Roman"/>
      <w:b/>
      <w:spacing w:val="20"/>
      <w:sz w:val="36"/>
    </w:rPr>
  </w:style>
  <w:style w:type="character" w:customStyle="1" w:styleId="FontStyle38">
    <w:name w:val="Font Style38"/>
    <w:rsid w:val="00A36B22"/>
    <w:rPr>
      <w:rFonts w:ascii="Times New Roman" w:hAnsi="Times New Roman"/>
      <w:spacing w:val="20"/>
      <w:sz w:val="38"/>
    </w:rPr>
  </w:style>
  <w:style w:type="character" w:customStyle="1" w:styleId="FontStyle42">
    <w:name w:val="Font Style42"/>
    <w:rsid w:val="00A36B22"/>
    <w:rPr>
      <w:rFonts w:ascii="Times New Roman" w:hAnsi="Times New Roman"/>
      <w:spacing w:val="20"/>
      <w:sz w:val="40"/>
    </w:rPr>
  </w:style>
  <w:style w:type="character" w:customStyle="1" w:styleId="FontStyle47">
    <w:name w:val="Font Style47"/>
    <w:rsid w:val="00A36B22"/>
    <w:rPr>
      <w:rFonts w:ascii="Times New Roman" w:hAnsi="Times New Roman"/>
      <w:spacing w:val="20"/>
      <w:sz w:val="38"/>
    </w:rPr>
  </w:style>
  <w:style w:type="character" w:customStyle="1" w:styleId="FontStyle49">
    <w:name w:val="Font Style49"/>
    <w:rsid w:val="00A36B22"/>
    <w:rPr>
      <w:rFonts w:ascii="Times New Roman" w:hAnsi="Times New Roman"/>
      <w:i/>
      <w:spacing w:val="-10"/>
      <w:sz w:val="38"/>
    </w:rPr>
  </w:style>
  <w:style w:type="character" w:customStyle="1" w:styleId="FontStyle58">
    <w:name w:val="Font Style58"/>
    <w:rsid w:val="00A36B22"/>
    <w:rPr>
      <w:rFonts w:ascii="Times New Roman" w:hAnsi="Times New Roman"/>
      <w:spacing w:val="20"/>
      <w:sz w:val="38"/>
    </w:rPr>
  </w:style>
  <w:style w:type="character" w:customStyle="1" w:styleId="FontStyle27">
    <w:name w:val="Font Style27"/>
    <w:rsid w:val="00A36B22"/>
    <w:rPr>
      <w:rFonts w:ascii="Times New Roman" w:hAnsi="Times New Roman"/>
      <w:sz w:val="36"/>
    </w:rPr>
  </w:style>
  <w:style w:type="character" w:customStyle="1" w:styleId="FontStyle40">
    <w:name w:val="Font Style40"/>
    <w:rsid w:val="00A36B22"/>
    <w:rPr>
      <w:rFonts w:ascii="Arial Narrow" w:hAnsi="Arial Narrow"/>
      <w:b/>
      <w:sz w:val="16"/>
    </w:rPr>
  </w:style>
  <w:style w:type="character" w:customStyle="1" w:styleId="FontStyle44">
    <w:name w:val="Font Style44"/>
    <w:rsid w:val="00A36B22"/>
    <w:rPr>
      <w:rFonts w:ascii="Times New Roman" w:hAnsi="Times New Roman"/>
      <w:b/>
      <w:sz w:val="38"/>
    </w:rPr>
  </w:style>
  <w:style w:type="paragraph" w:customStyle="1" w:styleId="Style10">
    <w:name w:val="Style10"/>
    <w:basedOn w:val="a"/>
    <w:rsid w:val="00A36B22"/>
    <w:pPr>
      <w:widowControl w:val="0"/>
      <w:autoSpaceDE w:val="0"/>
      <w:autoSpaceDN w:val="0"/>
      <w:adjustRightInd w:val="0"/>
      <w:spacing w:after="0" w:line="442" w:lineRule="exact"/>
      <w:jc w:val="both"/>
    </w:pPr>
    <w:rPr>
      <w:rFonts w:ascii="Times New Roman" w:hAnsi="Times New Roman"/>
      <w:sz w:val="24"/>
      <w:szCs w:val="24"/>
      <w:lang w:val="uk-UA" w:eastAsia="uk-UA"/>
    </w:rPr>
  </w:style>
  <w:style w:type="character" w:customStyle="1" w:styleId="FontStyle32">
    <w:name w:val="Font Style32"/>
    <w:rsid w:val="00A36B22"/>
    <w:rPr>
      <w:rFonts w:ascii="Times New Roman" w:hAnsi="Times New Roman"/>
      <w:spacing w:val="-20"/>
      <w:w w:val="150"/>
      <w:sz w:val="30"/>
    </w:rPr>
  </w:style>
  <w:style w:type="paragraph" w:customStyle="1" w:styleId="Style21">
    <w:name w:val="Style21"/>
    <w:basedOn w:val="a"/>
    <w:rsid w:val="00A36B22"/>
    <w:pPr>
      <w:widowControl w:val="0"/>
      <w:autoSpaceDE w:val="0"/>
      <w:autoSpaceDN w:val="0"/>
      <w:adjustRightInd w:val="0"/>
      <w:spacing w:after="0" w:line="485" w:lineRule="exact"/>
      <w:ind w:firstLine="12302"/>
      <w:jc w:val="right"/>
    </w:pPr>
    <w:rPr>
      <w:rFonts w:ascii="Times New Roman" w:hAnsi="Times New Roman"/>
      <w:sz w:val="24"/>
      <w:szCs w:val="24"/>
      <w:lang w:val="uk-UA" w:eastAsia="uk-UA"/>
    </w:rPr>
  </w:style>
  <w:style w:type="character" w:customStyle="1" w:styleId="FontStyle57">
    <w:name w:val="Font Style57"/>
    <w:rsid w:val="00A36B22"/>
    <w:rPr>
      <w:rFonts w:ascii="Times New Roman" w:hAnsi="Times New Roman"/>
      <w:spacing w:val="10"/>
      <w:sz w:val="36"/>
    </w:rPr>
  </w:style>
  <w:style w:type="paragraph" w:customStyle="1" w:styleId="Style20">
    <w:name w:val="Style20"/>
    <w:basedOn w:val="a"/>
    <w:rsid w:val="00A36B22"/>
    <w:pPr>
      <w:widowControl w:val="0"/>
      <w:autoSpaceDE w:val="0"/>
      <w:autoSpaceDN w:val="0"/>
      <w:adjustRightInd w:val="0"/>
      <w:spacing w:after="0" w:line="240" w:lineRule="auto"/>
    </w:pPr>
    <w:rPr>
      <w:rFonts w:ascii="Times New Roman" w:hAnsi="Times New Roman"/>
      <w:sz w:val="24"/>
      <w:szCs w:val="24"/>
      <w:lang w:val="uk-UA" w:eastAsia="uk-UA"/>
    </w:rPr>
  </w:style>
  <w:style w:type="paragraph" w:customStyle="1" w:styleId="Style26">
    <w:name w:val="Style26"/>
    <w:basedOn w:val="a"/>
    <w:rsid w:val="00A36B22"/>
    <w:pPr>
      <w:widowControl w:val="0"/>
      <w:autoSpaceDE w:val="0"/>
      <w:autoSpaceDN w:val="0"/>
      <w:adjustRightInd w:val="0"/>
      <w:spacing w:after="0" w:line="240" w:lineRule="auto"/>
    </w:pPr>
    <w:rPr>
      <w:rFonts w:ascii="Times New Roman" w:hAnsi="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rFonts w:cs="Times New Roman"/>
    </w:rPr>
  </w:style>
  <w:style w:type="paragraph" w:styleId="1">
    <w:name w:val="heading 1"/>
    <w:basedOn w:val="a"/>
    <w:link w:val="10"/>
    <w:uiPriority w:val="9"/>
    <w:qFormat/>
    <w:rsid w:val="00A056DC"/>
    <w:pPr>
      <w:spacing w:before="100" w:beforeAutospacing="1" w:after="100" w:afterAutospacing="1" w:line="240" w:lineRule="auto"/>
      <w:outlineLvl w:val="0"/>
    </w:pPr>
    <w:rPr>
      <w:b/>
      <w:bCs/>
      <w:kern w:val="36"/>
      <w:sz w:val="48"/>
      <w:szCs w:val="48"/>
      <w:lang w:eastAsia="ru-RU"/>
    </w:rPr>
  </w:style>
  <w:style w:type="paragraph" w:styleId="2">
    <w:name w:val="heading 2"/>
    <w:basedOn w:val="a"/>
    <w:next w:val="a"/>
    <w:link w:val="20"/>
    <w:uiPriority w:val="9"/>
    <w:qFormat/>
    <w:rsid w:val="00823316"/>
    <w:pPr>
      <w:keepNext/>
      <w:spacing w:before="240" w:after="60" w:line="240" w:lineRule="auto"/>
      <w:outlineLvl w:val="1"/>
    </w:pPr>
    <w:rPr>
      <w:rFonts w:ascii="Cambria" w:hAnsi="Cambria"/>
      <w:b/>
      <w:bCs/>
      <w:i/>
      <w:iCs/>
      <w:sz w:val="28"/>
      <w:szCs w:val="28"/>
      <w:lang w:val="uk-UA" w:eastAsia="ru-RU"/>
    </w:rPr>
  </w:style>
  <w:style w:type="paragraph" w:styleId="3">
    <w:name w:val="heading 3"/>
    <w:basedOn w:val="a"/>
    <w:next w:val="a"/>
    <w:link w:val="30"/>
    <w:uiPriority w:val="9"/>
    <w:unhideWhenUsed/>
    <w:qFormat/>
    <w:rsid w:val="00823316"/>
    <w:pPr>
      <w:keepNext/>
      <w:keepLines/>
      <w:spacing w:before="200" w:after="0"/>
      <w:outlineLvl w:val="2"/>
    </w:pPr>
    <w:rPr>
      <w:rFonts w:asciiTheme="majorHAnsi" w:eastAsiaTheme="majorEastAsia" w:hAnsiTheme="majorHAnsi"/>
      <w:b/>
      <w:bCs/>
      <w:color w:val="5B9BD5" w:themeColor="accent1"/>
    </w:rPr>
  </w:style>
  <w:style w:type="paragraph" w:styleId="4">
    <w:name w:val="heading 4"/>
    <w:basedOn w:val="a"/>
    <w:next w:val="a"/>
    <w:link w:val="40"/>
    <w:uiPriority w:val="9"/>
    <w:qFormat/>
    <w:rsid w:val="00823316"/>
    <w:pPr>
      <w:keepNext/>
      <w:spacing w:before="240" w:after="60" w:line="240" w:lineRule="auto"/>
      <w:outlineLvl w:val="3"/>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A056DC"/>
    <w:rPr>
      <w:rFonts w:ascii="Times New Roman" w:hAnsi="Times New Roman" w:cs="Times New Roman"/>
      <w:b/>
      <w:bCs/>
      <w:kern w:val="36"/>
      <w:sz w:val="48"/>
      <w:szCs w:val="48"/>
      <w:lang w:val="x-none" w:eastAsia="ru-RU"/>
    </w:rPr>
  </w:style>
  <w:style w:type="character" w:customStyle="1" w:styleId="20">
    <w:name w:val="Заголовок 2 Знак"/>
    <w:basedOn w:val="a0"/>
    <w:link w:val="2"/>
    <w:uiPriority w:val="9"/>
    <w:locked/>
    <w:rsid w:val="00823316"/>
    <w:rPr>
      <w:rFonts w:ascii="Cambria" w:hAnsi="Cambria" w:cs="Times New Roman"/>
      <w:b/>
      <w:bCs/>
      <w:i/>
      <w:iCs/>
      <w:sz w:val="28"/>
      <w:szCs w:val="28"/>
      <w:lang w:val="uk-UA" w:eastAsia="ru-RU"/>
    </w:rPr>
  </w:style>
  <w:style w:type="character" w:customStyle="1" w:styleId="30">
    <w:name w:val="Заголовок 3 Знак"/>
    <w:basedOn w:val="a0"/>
    <w:link w:val="3"/>
    <w:uiPriority w:val="9"/>
    <w:locked/>
    <w:rsid w:val="00823316"/>
    <w:rPr>
      <w:rFonts w:asciiTheme="majorHAnsi" w:eastAsiaTheme="majorEastAsia" w:hAnsiTheme="majorHAnsi" w:cs="Times New Roman"/>
      <w:b/>
      <w:bCs/>
      <w:color w:val="5B9BD5" w:themeColor="accent1"/>
    </w:rPr>
  </w:style>
  <w:style w:type="character" w:customStyle="1" w:styleId="40">
    <w:name w:val="Заголовок 4 Знак"/>
    <w:basedOn w:val="a0"/>
    <w:link w:val="4"/>
    <w:uiPriority w:val="9"/>
    <w:locked/>
    <w:rsid w:val="00823316"/>
    <w:rPr>
      <w:rFonts w:ascii="Times New Roman" w:hAnsi="Times New Roman" w:cs="Times New Roman"/>
      <w:b/>
      <w:bCs/>
      <w:sz w:val="28"/>
      <w:szCs w:val="28"/>
      <w:lang w:val="x-none" w:eastAsia="ru-RU"/>
    </w:rPr>
  </w:style>
  <w:style w:type="paragraph" w:styleId="a3">
    <w:name w:val="List Paragraph"/>
    <w:basedOn w:val="a"/>
    <w:uiPriority w:val="34"/>
    <w:qFormat/>
    <w:rsid w:val="00020C1E"/>
    <w:pPr>
      <w:ind w:left="720"/>
      <w:contextualSpacing/>
    </w:pPr>
  </w:style>
  <w:style w:type="paragraph" w:styleId="a4">
    <w:name w:val="header"/>
    <w:basedOn w:val="a"/>
    <w:link w:val="a5"/>
    <w:uiPriority w:val="99"/>
    <w:unhideWhenUsed/>
    <w:rsid w:val="00860801"/>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860801"/>
    <w:rPr>
      <w:rFonts w:cs="Times New Roman"/>
    </w:rPr>
  </w:style>
  <w:style w:type="paragraph" w:styleId="a6">
    <w:name w:val="footer"/>
    <w:basedOn w:val="a"/>
    <w:link w:val="a7"/>
    <w:uiPriority w:val="99"/>
    <w:unhideWhenUsed/>
    <w:rsid w:val="00860801"/>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860801"/>
    <w:rPr>
      <w:rFonts w:cs="Times New Roman"/>
    </w:rPr>
  </w:style>
  <w:style w:type="character" w:styleId="a8">
    <w:name w:val="Hyperlink"/>
    <w:basedOn w:val="a0"/>
    <w:uiPriority w:val="99"/>
    <w:unhideWhenUsed/>
    <w:rsid w:val="00CC00B7"/>
    <w:rPr>
      <w:rFonts w:cs="Times New Roman"/>
      <w:color w:val="0000FF"/>
      <w:u w:val="single"/>
    </w:rPr>
  </w:style>
  <w:style w:type="paragraph" w:styleId="a9">
    <w:name w:val="Balloon Text"/>
    <w:basedOn w:val="a"/>
    <w:link w:val="aa"/>
    <w:uiPriority w:val="99"/>
    <w:semiHidden/>
    <w:unhideWhenUsed/>
    <w:rsid w:val="00EC644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locked/>
    <w:rsid w:val="00EC6442"/>
    <w:rPr>
      <w:rFonts w:ascii="Tahoma" w:hAnsi="Tahoma" w:cs="Tahoma"/>
      <w:sz w:val="16"/>
      <w:szCs w:val="16"/>
    </w:rPr>
  </w:style>
  <w:style w:type="table" w:styleId="ab">
    <w:name w:val="Table Grid"/>
    <w:basedOn w:val="a1"/>
    <w:uiPriority w:val="59"/>
    <w:rsid w:val="000E1F52"/>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881C2D"/>
    <w:rPr>
      <w:rFonts w:cs="Times New Roman"/>
      <w:color w:val="808080"/>
    </w:rPr>
  </w:style>
  <w:style w:type="character" w:customStyle="1" w:styleId="apple-style-span">
    <w:name w:val="apple-style-span"/>
    <w:basedOn w:val="a0"/>
    <w:rsid w:val="00F35D26"/>
    <w:rPr>
      <w:rFonts w:cs="Times New Roman"/>
    </w:rPr>
  </w:style>
  <w:style w:type="paragraph" w:styleId="ad">
    <w:name w:val="Body Text"/>
    <w:basedOn w:val="a"/>
    <w:link w:val="ae"/>
    <w:uiPriority w:val="99"/>
    <w:unhideWhenUsed/>
    <w:rsid w:val="00EA203A"/>
    <w:pPr>
      <w:spacing w:after="120"/>
    </w:pPr>
    <w:rPr>
      <w:rFonts w:ascii="Calibri" w:hAnsi="Calibri"/>
    </w:rPr>
  </w:style>
  <w:style w:type="character" w:customStyle="1" w:styleId="ae">
    <w:name w:val="Основной текст Знак"/>
    <w:basedOn w:val="a0"/>
    <w:link w:val="ad"/>
    <w:uiPriority w:val="99"/>
    <w:locked/>
    <w:rsid w:val="00EA203A"/>
    <w:rPr>
      <w:rFonts w:ascii="Calibri" w:hAnsi="Calibri" w:cs="Times New Roman"/>
    </w:rPr>
  </w:style>
  <w:style w:type="character" w:customStyle="1" w:styleId="31">
    <w:name w:val="Знак Знак3"/>
    <w:rsid w:val="00EA203A"/>
    <w:rPr>
      <w:b/>
      <w:sz w:val="28"/>
      <w:lang w:val="uk-UA" w:eastAsia="ru-RU"/>
    </w:rPr>
  </w:style>
  <w:style w:type="paragraph" w:styleId="21">
    <w:name w:val="Body Text 2"/>
    <w:basedOn w:val="a"/>
    <w:link w:val="22"/>
    <w:uiPriority w:val="99"/>
    <w:unhideWhenUsed/>
    <w:rsid w:val="00DE0F1C"/>
    <w:pPr>
      <w:spacing w:after="120" w:line="480" w:lineRule="auto"/>
    </w:pPr>
    <w:rPr>
      <w:rFonts w:ascii="Calibri" w:hAnsi="Calibri"/>
    </w:rPr>
  </w:style>
  <w:style w:type="character" w:customStyle="1" w:styleId="22">
    <w:name w:val="Основной текст 2 Знак"/>
    <w:basedOn w:val="a0"/>
    <w:link w:val="21"/>
    <w:uiPriority w:val="99"/>
    <w:locked/>
    <w:rsid w:val="00DE0F1C"/>
    <w:rPr>
      <w:rFonts w:ascii="Calibri" w:hAnsi="Calibri" w:cs="Times New Roman"/>
    </w:rPr>
  </w:style>
  <w:style w:type="character" w:customStyle="1" w:styleId="shorttext">
    <w:name w:val="short_text"/>
    <w:rsid w:val="00602DC2"/>
  </w:style>
  <w:style w:type="character" w:customStyle="1" w:styleId="alt-edited">
    <w:name w:val="alt-edited"/>
    <w:rsid w:val="00602DC2"/>
  </w:style>
  <w:style w:type="paragraph" w:customStyle="1" w:styleId="Default">
    <w:name w:val="Default"/>
    <w:rsid w:val="00673D76"/>
    <w:pPr>
      <w:autoSpaceDE w:val="0"/>
      <w:autoSpaceDN w:val="0"/>
      <w:adjustRightInd w:val="0"/>
      <w:spacing w:after="0" w:line="240" w:lineRule="auto"/>
    </w:pPr>
    <w:rPr>
      <w:rFonts w:cs="Times New Roman"/>
      <w:color w:val="000000"/>
      <w:sz w:val="24"/>
      <w:szCs w:val="24"/>
    </w:rPr>
  </w:style>
  <w:style w:type="paragraph" w:customStyle="1" w:styleId="MTDisplayEquation">
    <w:name w:val="MTDisplayEquation"/>
    <w:basedOn w:val="a"/>
    <w:next w:val="a"/>
    <w:link w:val="MTDisplayEquation0"/>
    <w:rsid w:val="00673D76"/>
    <w:pPr>
      <w:tabs>
        <w:tab w:val="center" w:pos="4820"/>
        <w:tab w:val="right" w:pos="9640"/>
      </w:tabs>
      <w:autoSpaceDE w:val="0"/>
      <w:autoSpaceDN w:val="0"/>
      <w:adjustRightInd w:val="0"/>
      <w:spacing w:after="0" w:line="360" w:lineRule="auto"/>
      <w:jc w:val="both"/>
    </w:pPr>
    <w:rPr>
      <w:rFonts w:ascii="TimesNewRomanPSMT" w:hAnsi="TimesNewRomanPSMT"/>
      <w:sz w:val="28"/>
      <w:szCs w:val="20"/>
      <w:lang w:val="uk-UA" w:eastAsia="uk-UA"/>
    </w:rPr>
  </w:style>
  <w:style w:type="character" w:customStyle="1" w:styleId="MTDisplayEquation0">
    <w:name w:val="MTDisplayEquation Знак"/>
    <w:link w:val="MTDisplayEquation"/>
    <w:locked/>
    <w:rsid w:val="00673D76"/>
    <w:rPr>
      <w:rFonts w:ascii="TimesNewRomanPSMT" w:hAnsi="TimesNewRomanPSMT"/>
      <w:sz w:val="20"/>
      <w:lang w:val="uk-UA" w:eastAsia="uk-UA"/>
    </w:rPr>
  </w:style>
  <w:style w:type="paragraph" w:styleId="af">
    <w:name w:val="Normal (Web)"/>
    <w:basedOn w:val="a"/>
    <w:uiPriority w:val="99"/>
    <w:unhideWhenUsed/>
    <w:rsid w:val="00E65411"/>
    <w:pPr>
      <w:spacing w:before="100" w:beforeAutospacing="1" w:after="100" w:afterAutospacing="1" w:line="240" w:lineRule="auto"/>
    </w:pPr>
    <w:rPr>
      <w:rFonts w:ascii="Times New Roman" w:eastAsiaTheme="minorEastAsia" w:hAnsi="Times New Roman"/>
      <w:sz w:val="24"/>
      <w:szCs w:val="24"/>
      <w:lang w:eastAsia="ru-RU"/>
    </w:rPr>
  </w:style>
  <w:style w:type="character" w:styleId="af0">
    <w:name w:val="Strong"/>
    <w:basedOn w:val="a0"/>
    <w:uiPriority w:val="22"/>
    <w:qFormat/>
    <w:rsid w:val="00E65411"/>
    <w:rPr>
      <w:rFonts w:cs="Times New Roman"/>
      <w:b/>
      <w:bCs/>
    </w:rPr>
  </w:style>
  <w:style w:type="character" w:styleId="af1">
    <w:name w:val="Emphasis"/>
    <w:basedOn w:val="a0"/>
    <w:uiPriority w:val="20"/>
    <w:qFormat/>
    <w:rsid w:val="002B609B"/>
    <w:rPr>
      <w:rFonts w:cs="Times New Roman"/>
      <w:i/>
      <w:iCs/>
    </w:rPr>
  </w:style>
  <w:style w:type="paragraph" w:styleId="11">
    <w:name w:val="toc 1"/>
    <w:basedOn w:val="a"/>
    <w:next w:val="a"/>
    <w:autoRedefine/>
    <w:uiPriority w:val="39"/>
    <w:unhideWhenUsed/>
    <w:qFormat/>
    <w:rsid w:val="00673D28"/>
    <w:pPr>
      <w:spacing w:after="100"/>
    </w:pPr>
  </w:style>
  <w:style w:type="paragraph" w:styleId="23">
    <w:name w:val="toc 2"/>
    <w:basedOn w:val="a"/>
    <w:next w:val="a"/>
    <w:autoRedefine/>
    <w:uiPriority w:val="39"/>
    <w:unhideWhenUsed/>
    <w:qFormat/>
    <w:rsid w:val="00673D28"/>
    <w:pPr>
      <w:spacing w:after="100"/>
      <w:ind w:left="220"/>
    </w:pPr>
  </w:style>
  <w:style w:type="paragraph" w:styleId="32">
    <w:name w:val="toc 3"/>
    <w:basedOn w:val="a"/>
    <w:next w:val="a"/>
    <w:autoRedefine/>
    <w:uiPriority w:val="39"/>
    <w:unhideWhenUsed/>
    <w:qFormat/>
    <w:rsid w:val="00673D28"/>
    <w:pPr>
      <w:spacing w:after="100"/>
      <w:ind w:left="440"/>
    </w:pPr>
  </w:style>
  <w:style w:type="paragraph" w:styleId="af2">
    <w:name w:val="TOC Heading"/>
    <w:basedOn w:val="1"/>
    <w:next w:val="a"/>
    <w:uiPriority w:val="39"/>
    <w:semiHidden/>
    <w:unhideWhenUsed/>
    <w:qFormat/>
    <w:rsid w:val="00673D28"/>
    <w:pPr>
      <w:keepNext/>
      <w:keepLines/>
      <w:spacing w:before="480" w:beforeAutospacing="0" w:after="0" w:afterAutospacing="0" w:line="276" w:lineRule="auto"/>
      <w:outlineLvl w:val="9"/>
    </w:pPr>
    <w:rPr>
      <w:rFonts w:asciiTheme="majorHAnsi" w:eastAsiaTheme="majorEastAsia" w:hAnsiTheme="majorHAnsi"/>
      <w:color w:val="2E74B5" w:themeColor="accent1" w:themeShade="BF"/>
      <w:kern w:val="0"/>
      <w:sz w:val="28"/>
      <w:szCs w:val="28"/>
      <w:lang w:eastAsia="en-US"/>
    </w:rPr>
  </w:style>
  <w:style w:type="paragraph" w:customStyle="1" w:styleId="Style1">
    <w:name w:val="Style1"/>
    <w:basedOn w:val="a"/>
    <w:rsid w:val="00E21D92"/>
    <w:pPr>
      <w:widowControl w:val="0"/>
      <w:autoSpaceDE w:val="0"/>
      <w:autoSpaceDN w:val="0"/>
      <w:adjustRightInd w:val="0"/>
      <w:spacing w:after="0" w:line="640" w:lineRule="exact"/>
      <w:ind w:hanging="403"/>
    </w:pPr>
    <w:rPr>
      <w:sz w:val="24"/>
      <w:szCs w:val="24"/>
      <w:lang w:val="uk-UA" w:eastAsia="uk-UA"/>
    </w:rPr>
  </w:style>
  <w:style w:type="paragraph" w:customStyle="1" w:styleId="Style2">
    <w:name w:val="Style2"/>
    <w:basedOn w:val="a"/>
    <w:rsid w:val="00E21D92"/>
    <w:pPr>
      <w:widowControl w:val="0"/>
      <w:autoSpaceDE w:val="0"/>
      <w:autoSpaceDN w:val="0"/>
      <w:adjustRightInd w:val="0"/>
      <w:spacing w:after="0" w:line="442" w:lineRule="exact"/>
      <w:ind w:firstLine="586"/>
      <w:jc w:val="both"/>
    </w:pPr>
    <w:rPr>
      <w:sz w:val="24"/>
      <w:szCs w:val="24"/>
      <w:lang w:val="uk-UA" w:eastAsia="uk-UA"/>
    </w:rPr>
  </w:style>
  <w:style w:type="paragraph" w:customStyle="1" w:styleId="Style3">
    <w:name w:val="Style3"/>
    <w:basedOn w:val="a"/>
    <w:rsid w:val="00E21D92"/>
    <w:pPr>
      <w:widowControl w:val="0"/>
      <w:autoSpaceDE w:val="0"/>
      <w:autoSpaceDN w:val="0"/>
      <w:adjustRightInd w:val="0"/>
      <w:spacing w:after="0" w:line="486" w:lineRule="exact"/>
      <w:jc w:val="both"/>
    </w:pPr>
    <w:rPr>
      <w:sz w:val="24"/>
      <w:szCs w:val="24"/>
      <w:lang w:val="uk-UA" w:eastAsia="uk-UA"/>
    </w:rPr>
  </w:style>
  <w:style w:type="paragraph" w:customStyle="1" w:styleId="Style4">
    <w:name w:val="Style4"/>
    <w:basedOn w:val="a"/>
    <w:rsid w:val="00E21D92"/>
    <w:pPr>
      <w:widowControl w:val="0"/>
      <w:autoSpaceDE w:val="0"/>
      <w:autoSpaceDN w:val="0"/>
      <w:adjustRightInd w:val="0"/>
      <w:spacing w:after="0" w:line="240" w:lineRule="auto"/>
      <w:jc w:val="center"/>
    </w:pPr>
    <w:rPr>
      <w:sz w:val="24"/>
      <w:szCs w:val="24"/>
      <w:lang w:val="uk-UA" w:eastAsia="uk-UA"/>
    </w:rPr>
  </w:style>
  <w:style w:type="paragraph" w:customStyle="1" w:styleId="Style11">
    <w:name w:val="Style11"/>
    <w:basedOn w:val="a"/>
    <w:rsid w:val="00E21D92"/>
    <w:pPr>
      <w:widowControl w:val="0"/>
      <w:autoSpaceDE w:val="0"/>
      <w:autoSpaceDN w:val="0"/>
      <w:adjustRightInd w:val="0"/>
      <w:spacing w:after="0" w:line="454" w:lineRule="exact"/>
      <w:jc w:val="center"/>
    </w:pPr>
    <w:rPr>
      <w:sz w:val="24"/>
      <w:szCs w:val="24"/>
      <w:lang w:val="uk-UA" w:eastAsia="uk-UA"/>
    </w:rPr>
  </w:style>
  <w:style w:type="character" w:customStyle="1" w:styleId="FontStyle16">
    <w:name w:val="Font Style16"/>
    <w:basedOn w:val="a0"/>
    <w:rsid w:val="00E21D92"/>
    <w:rPr>
      <w:rFonts w:ascii="Times New Roman" w:hAnsi="Times New Roman" w:cs="Times New Roman"/>
      <w:sz w:val="18"/>
      <w:szCs w:val="18"/>
    </w:rPr>
  </w:style>
  <w:style w:type="character" w:customStyle="1" w:styleId="FontStyle17">
    <w:name w:val="Font Style17"/>
    <w:basedOn w:val="a0"/>
    <w:rsid w:val="00E21D92"/>
    <w:rPr>
      <w:rFonts w:ascii="Times New Roman" w:hAnsi="Times New Roman" w:cs="Times New Roman"/>
      <w:b/>
      <w:bCs/>
      <w:i/>
      <w:iCs/>
      <w:sz w:val="18"/>
      <w:szCs w:val="18"/>
    </w:rPr>
  </w:style>
  <w:style w:type="character" w:customStyle="1" w:styleId="FontStyle18">
    <w:name w:val="Font Style18"/>
    <w:basedOn w:val="a0"/>
    <w:rsid w:val="00E21D92"/>
    <w:rPr>
      <w:rFonts w:ascii="Times New Roman" w:hAnsi="Times New Roman" w:cs="Times New Roman"/>
      <w:b/>
      <w:bCs/>
      <w:sz w:val="18"/>
      <w:szCs w:val="18"/>
    </w:rPr>
  </w:style>
  <w:style w:type="character" w:customStyle="1" w:styleId="FontStyle19">
    <w:name w:val="Font Style19"/>
    <w:basedOn w:val="a0"/>
    <w:rsid w:val="00E21D92"/>
    <w:rPr>
      <w:rFonts w:ascii="Times New Roman" w:hAnsi="Times New Roman" w:cs="Times New Roman"/>
      <w:b/>
      <w:bCs/>
      <w:sz w:val="18"/>
      <w:szCs w:val="18"/>
    </w:rPr>
  </w:style>
  <w:style w:type="character" w:customStyle="1" w:styleId="45">
    <w:name w:val="Основной текст + Курсив45"/>
    <w:aliases w:val="Интервал 1 pt61"/>
    <w:basedOn w:val="ae"/>
    <w:rsid w:val="00E21D92"/>
    <w:rPr>
      <w:rFonts w:ascii="Times New Roman" w:hAnsi="Times New Roman" w:cs="Times New Roman"/>
      <w:i/>
      <w:iCs/>
      <w:spacing w:val="20"/>
      <w:sz w:val="29"/>
      <w:szCs w:val="29"/>
      <w:shd w:val="clear" w:color="auto" w:fill="FFFFFF"/>
    </w:rPr>
  </w:style>
  <w:style w:type="character" w:customStyle="1" w:styleId="44">
    <w:name w:val="Основной текст + Курсив44"/>
    <w:basedOn w:val="ae"/>
    <w:rsid w:val="00E21D92"/>
    <w:rPr>
      <w:rFonts w:ascii="Times New Roman" w:hAnsi="Times New Roman" w:cs="Times New Roman"/>
      <w:i/>
      <w:iCs/>
      <w:spacing w:val="0"/>
      <w:sz w:val="29"/>
      <w:szCs w:val="29"/>
      <w:shd w:val="clear" w:color="auto" w:fill="FFFFFF"/>
    </w:rPr>
  </w:style>
  <w:style w:type="character" w:customStyle="1" w:styleId="43">
    <w:name w:val="Основной текст + Курсив43"/>
    <w:aliases w:val="Интервал 1 pt60"/>
    <w:basedOn w:val="ae"/>
    <w:rsid w:val="00E21D92"/>
    <w:rPr>
      <w:rFonts w:ascii="Times New Roman" w:hAnsi="Times New Roman" w:cs="Times New Roman"/>
      <w:i/>
      <w:iCs/>
      <w:spacing w:val="20"/>
      <w:sz w:val="29"/>
      <w:szCs w:val="29"/>
      <w:shd w:val="clear" w:color="auto" w:fill="FFFFFF"/>
    </w:rPr>
  </w:style>
  <w:style w:type="paragraph" w:customStyle="1" w:styleId="Style7">
    <w:name w:val="Style7"/>
    <w:basedOn w:val="a"/>
    <w:rsid w:val="00A36B22"/>
    <w:pPr>
      <w:widowControl w:val="0"/>
      <w:autoSpaceDE w:val="0"/>
      <w:autoSpaceDN w:val="0"/>
      <w:adjustRightInd w:val="0"/>
      <w:spacing w:after="0" w:line="240" w:lineRule="auto"/>
    </w:pPr>
    <w:rPr>
      <w:rFonts w:ascii="Times New Roman" w:eastAsia="MS ??" w:hAnsi="Times New Roman"/>
      <w:sz w:val="24"/>
      <w:szCs w:val="24"/>
      <w:lang w:val="uk-UA" w:eastAsia="uk-UA"/>
    </w:rPr>
  </w:style>
  <w:style w:type="paragraph" w:customStyle="1" w:styleId="Style6">
    <w:name w:val="Style6"/>
    <w:basedOn w:val="a"/>
    <w:rsid w:val="00A36B22"/>
    <w:pPr>
      <w:widowControl w:val="0"/>
      <w:autoSpaceDE w:val="0"/>
      <w:autoSpaceDN w:val="0"/>
      <w:adjustRightInd w:val="0"/>
      <w:spacing w:after="0" w:line="2090" w:lineRule="exact"/>
      <w:ind w:firstLine="2880"/>
      <w:jc w:val="both"/>
    </w:pPr>
    <w:rPr>
      <w:rFonts w:ascii="Arial" w:hAnsi="Arial"/>
      <w:sz w:val="24"/>
      <w:szCs w:val="24"/>
      <w:lang w:val="uk-UA" w:eastAsia="uk-UA"/>
    </w:rPr>
  </w:style>
  <w:style w:type="character" w:customStyle="1" w:styleId="FontStyle28">
    <w:name w:val="Font Style28"/>
    <w:rsid w:val="00A36B22"/>
    <w:rPr>
      <w:rFonts w:ascii="Times New Roman" w:hAnsi="Times New Roman"/>
      <w:i/>
      <w:spacing w:val="30"/>
      <w:sz w:val="18"/>
    </w:rPr>
  </w:style>
  <w:style w:type="character" w:customStyle="1" w:styleId="FontStyle33">
    <w:name w:val="Font Style33"/>
    <w:rsid w:val="00A36B22"/>
    <w:rPr>
      <w:rFonts w:ascii="Times New Roman" w:hAnsi="Times New Roman"/>
      <w:sz w:val="24"/>
    </w:rPr>
  </w:style>
  <w:style w:type="character" w:customStyle="1" w:styleId="FontStyle34">
    <w:name w:val="Font Style34"/>
    <w:rsid w:val="00A36B22"/>
    <w:rPr>
      <w:rFonts w:ascii="Times New Roman" w:hAnsi="Times New Roman"/>
      <w:b/>
      <w:spacing w:val="20"/>
      <w:sz w:val="36"/>
    </w:rPr>
  </w:style>
  <w:style w:type="character" w:customStyle="1" w:styleId="FontStyle38">
    <w:name w:val="Font Style38"/>
    <w:rsid w:val="00A36B22"/>
    <w:rPr>
      <w:rFonts w:ascii="Times New Roman" w:hAnsi="Times New Roman"/>
      <w:spacing w:val="20"/>
      <w:sz w:val="38"/>
    </w:rPr>
  </w:style>
  <w:style w:type="character" w:customStyle="1" w:styleId="FontStyle42">
    <w:name w:val="Font Style42"/>
    <w:rsid w:val="00A36B22"/>
    <w:rPr>
      <w:rFonts w:ascii="Times New Roman" w:hAnsi="Times New Roman"/>
      <w:spacing w:val="20"/>
      <w:sz w:val="40"/>
    </w:rPr>
  </w:style>
  <w:style w:type="character" w:customStyle="1" w:styleId="FontStyle47">
    <w:name w:val="Font Style47"/>
    <w:rsid w:val="00A36B22"/>
    <w:rPr>
      <w:rFonts w:ascii="Times New Roman" w:hAnsi="Times New Roman"/>
      <w:spacing w:val="20"/>
      <w:sz w:val="38"/>
    </w:rPr>
  </w:style>
  <w:style w:type="character" w:customStyle="1" w:styleId="FontStyle49">
    <w:name w:val="Font Style49"/>
    <w:rsid w:val="00A36B22"/>
    <w:rPr>
      <w:rFonts w:ascii="Times New Roman" w:hAnsi="Times New Roman"/>
      <w:i/>
      <w:spacing w:val="-10"/>
      <w:sz w:val="38"/>
    </w:rPr>
  </w:style>
  <w:style w:type="character" w:customStyle="1" w:styleId="FontStyle58">
    <w:name w:val="Font Style58"/>
    <w:rsid w:val="00A36B22"/>
    <w:rPr>
      <w:rFonts w:ascii="Times New Roman" w:hAnsi="Times New Roman"/>
      <w:spacing w:val="20"/>
      <w:sz w:val="38"/>
    </w:rPr>
  </w:style>
  <w:style w:type="character" w:customStyle="1" w:styleId="FontStyle27">
    <w:name w:val="Font Style27"/>
    <w:rsid w:val="00A36B22"/>
    <w:rPr>
      <w:rFonts w:ascii="Times New Roman" w:hAnsi="Times New Roman"/>
      <w:sz w:val="36"/>
    </w:rPr>
  </w:style>
  <w:style w:type="character" w:customStyle="1" w:styleId="FontStyle40">
    <w:name w:val="Font Style40"/>
    <w:rsid w:val="00A36B22"/>
    <w:rPr>
      <w:rFonts w:ascii="Arial Narrow" w:hAnsi="Arial Narrow"/>
      <w:b/>
      <w:sz w:val="16"/>
    </w:rPr>
  </w:style>
  <w:style w:type="character" w:customStyle="1" w:styleId="FontStyle44">
    <w:name w:val="Font Style44"/>
    <w:rsid w:val="00A36B22"/>
    <w:rPr>
      <w:rFonts w:ascii="Times New Roman" w:hAnsi="Times New Roman"/>
      <w:b/>
      <w:sz w:val="38"/>
    </w:rPr>
  </w:style>
  <w:style w:type="paragraph" w:customStyle="1" w:styleId="Style10">
    <w:name w:val="Style10"/>
    <w:basedOn w:val="a"/>
    <w:rsid w:val="00A36B22"/>
    <w:pPr>
      <w:widowControl w:val="0"/>
      <w:autoSpaceDE w:val="0"/>
      <w:autoSpaceDN w:val="0"/>
      <w:adjustRightInd w:val="0"/>
      <w:spacing w:after="0" w:line="442" w:lineRule="exact"/>
      <w:jc w:val="both"/>
    </w:pPr>
    <w:rPr>
      <w:rFonts w:ascii="Times New Roman" w:hAnsi="Times New Roman"/>
      <w:sz w:val="24"/>
      <w:szCs w:val="24"/>
      <w:lang w:val="uk-UA" w:eastAsia="uk-UA"/>
    </w:rPr>
  </w:style>
  <w:style w:type="character" w:customStyle="1" w:styleId="FontStyle32">
    <w:name w:val="Font Style32"/>
    <w:rsid w:val="00A36B22"/>
    <w:rPr>
      <w:rFonts w:ascii="Times New Roman" w:hAnsi="Times New Roman"/>
      <w:spacing w:val="-20"/>
      <w:w w:val="150"/>
      <w:sz w:val="30"/>
    </w:rPr>
  </w:style>
  <w:style w:type="paragraph" w:customStyle="1" w:styleId="Style21">
    <w:name w:val="Style21"/>
    <w:basedOn w:val="a"/>
    <w:rsid w:val="00A36B22"/>
    <w:pPr>
      <w:widowControl w:val="0"/>
      <w:autoSpaceDE w:val="0"/>
      <w:autoSpaceDN w:val="0"/>
      <w:adjustRightInd w:val="0"/>
      <w:spacing w:after="0" w:line="485" w:lineRule="exact"/>
      <w:ind w:firstLine="12302"/>
      <w:jc w:val="right"/>
    </w:pPr>
    <w:rPr>
      <w:rFonts w:ascii="Times New Roman" w:hAnsi="Times New Roman"/>
      <w:sz w:val="24"/>
      <w:szCs w:val="24"/>
      <w:lang w:val="uk-UA" w:eastAsia="uk-UA"/>
    </w:rPr>
  </w:style>
  <w:style w:type="character" w:customStyle="1" w:styleId="FontStyle57">
    <w:name w:val="Font Style57"/>
    <w:rsid w:val="00A36B22"/>
    <w:rPr>
      <w:rFonts w:ascii="Times New Roman" w:hAnsi="Times New Roman"/>
      <w:spacing w:val="10"/>
      <w:sz w:val="36"/>
    </w:rPr>
  </w:style>
  <w:style w:type="paragraph" w:customStyle="1" w:styleId="Style20">
    <w:name w:val="Style20"/>
    <w:basedOn w:val="a"/>
    <w:rsid w:val="00A36B22"/>
    <w:pPr>
      <w:widowControl w:val="0"/>
      <w:autoSpaceDE w:val="0"/>
      <w:autoSpaceDN w:val="0"/>
      <w:adjustRightInd w:val="0"/>
      <w:spacing w:after="0" w:line="240" w:lineRule="auto"/>
    </w:pPr>
    <w:rPr>
      <w:rFonts w:ascii="Times New Roman" w:hAnsi="Times New Roman"/>
      <w:sz w:val="24"/>
      <w:szCs w:val="24"/>
      <w:lang w:val="uk-UA" w:eastAsia="uk-UA"/>
    </w:rPr>
  </w:style>
  <w:style w:type="paragraph" w:customStyle="1" w:styleId="Style26">
    <w:name w:val="Style26"/>
    <w:basedOn w:val="a"/>
    <w:rsid w:val="00A36B22"/>
    <w:pPr>
      <w:widowControl w:val="0"/>
      <w:autoSpaceDE w:val="0"/>
      <w:autoSpaceDN w:val="0"/>
      <w:adjustRightInd w:val="0"/>
      <w:spacing w:after="0" w:line="240" w:lineRule="auto"/>
    </w:pPr>
    <w:rPr>
      <w:rFonts w:ascii="Times New Roman" w:hAnsi="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627512317">
      <w:bodyDiv w:val="1"/>
      <w:marLeft w:val="0"/>
      <w:marRight w:val="0"/>
      <w:marTop w:val="0"/>
      <w:marBottom w:val="0"/>
      <w:divBdr>
        <w:top w:val="none" w:sz="0" w:space="0" w:color="auto"/>
        <w:left w:val="none" w:sz="0" w:space="0" w:color="auto"/>
        <w:bottom w:val="none" w:sz="0" w:space="0" w:color="auto"/>
        <w:right w:val="none" w:sz="0" w:space="0" w:color="auto"/>
      </w:divBdr>
    </w:div>
    <w:div w:id="939608767">
      <w:marLeft w:val="0"/>
      <w:marRight w:val="0"/>
      <w:marTop w:val="0"/>
      <w:marBottom w:val="0"/>
      <w:divBdr>
        <w:top w:val="none" w:sz="0" w:space="0" w:color="auto"/>
        <w:left w:val="none" w:sz="0" w:space="0" w:color="auto"/>
        <w:bottom w:val="none" w:sz="0" w:space="0" w:color="auto"/>
        <w:right w:val="none" w:sz="0" w:space="0" w:color="auto"/>
      </w:divBdr>
    </w:div>
    <w:div w:id="939608768">
      <w:marLeft w:val="0"/>
      <w:marRight w:val="0"/>
      <w:marTop w:val="0"/>
      <w:marBottom w:val="0"/>
      <w:divBdr>
        <w:top w:val="none" w:sz="0" w:space="0" w:color="auto"/>
        <w:left w:val="none" w:sz="0" w:space="0" w:color="auto"/>
        <w:bottom w:val="none" w:sz="0" w:space="0" w:color="auto"/>
        <w:right w:val="none" w:sz="0" w:space="0" w:color="auto"/>
      </w:divBdr>
      <w:divsChild>
        <w:div w:id="939608772">
          <w:marLeft w:val="0"/>
          <w:marRight w:val="0"/>
          <w:marTop w:val="0"/>
          <w:marBottom w:val="0"/>
          <w:divBdr>
            <w:top w:val="none" w:sz="0" w:space="0" w:color="auto"/>
            <w:left w:val="none" w:sz="0" w:space="0" w:color="auto"/>
            <w:bottom w:val="none" w:sz="0" w:space="0" w:color="auto"/>
            <w:right w:val="none" w:sz="0" w:space="0" w:color="auto"/>
          </w:divBdr>
          <w:divsChild>
            <w:div w:id="939608771">
              <w:marLeft w:val="0"/>
              <w:marRight w:val="0"/>
              <w:marTop w:val="0"/>
              <w:marBottom w:val="0"/>
              <w:divBdr>
                <w:top w:val="none" w:sz="0" w:space="0" w:color="auto"/>
                <w:left w:val="none" w:sz="0" w:space="0" w:color="auto"/>
                <w:bottom w:val="none" w:sz="0" w:space="0" w:color="auto"/>
                <w:right w:val="none" w:sz="0" w:space="0" w:color="auto"/>
              </w:divBdr>
              <w:divsChild>
                <w:div w:id="939608778">
                  <w:marLeft w:val="0"/>
                  <w:marRight w:val="0"/>
                  <w:marTop w:val="0"/>
                  <w:marBottom w:val="0"/>
                  <w:divBdr>
                    <w:top w:val="none" w:sz="0" w:space="0" w:color="auto"/>
                    <w:left w:val="none" w:sz="0" w:space="0" w:color="auto"/>
                    <w:bottom w:val="none" w:sz="0" w:space="0" w:color="auto"/>
                    <w:right w:val="none" w:sz="0" w:space="0" w:color="auto"/>
                  </w:divBdr>
                  <w:divsChild>
                    <w:div w:id="939608773">
                      <w:marLeft w:val="0"/>
                      <w:marRight w:val="0"/>
                      <w:marTop w:val="0"/>
                      <w:marBottom w:val="0"/>
                      <w:divBdr>
                        <w:top w:val="none" w:sz="0" w:space="0" w:color="auto"/>
                        <w:left w:val="none" w:sz="0" w:space="0" w:color="auto"/>
                        <w:bottom w:val="none" w:sz="0" w:space="0" w:color="auto"/>
                        <w:right w:val="none" w:sz="0" w:space="0" w:color="auto"/>
                      </w:divBdr>
                      <w:divsChild>
                        <w:div w:id="93960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9608775">
          <w:marLeft w:val="0"/>
          <w:marRight w:val="0"/>
          <w:marTop w:val="0"/>
          <w:marBottom w:val="0"/>
          <w:divBdr>
            <w:top w:val="none" w:sz="0" w:space="0" w:color="auto"/>
            <w:left w:val="none" w:sz="0" w:space="0" w:color="auto"/>
            <w:bottom w:val="none" w:sz="0" w:space="0" w:color="auto"/>
            <w:right w:val="none" w:sz="0" w:space="0" w:color="auto"/>
          </w:divBdr>
          <w:divsChild>
            <w:div w:id="939608770">
              <w:marLeft w:val="0"/>
              <w:marRight w:val="0"/>
              <w:marTop w:val="0"/>
              <w:marBottom w:val="0"/>
              <w:divBdr>
                <w:top w:val="none" w:sz="0" w:space="0" w:color="auto"/>
                <w:left w:val="none" w:sz="0" w:space="0" w:color="auto"/>
                <w:bottom w:val="none" w:sz="0" w:space="0" w:color="auto"/>
                <w:right w:val="none" w:sz="0" w:space="0" w:color="auto"/>
              </w:divBdr>
              <w:divsChild>
                <w:div w:id="939608779">
                  <w:marLeft w:val="0"/>
                  <w:marRight w:val="0"/>
                  <w:marTop w:val="0"/>
                  <w:marBottom w:val="0"/>
                  <w:divBdr>
                    <w:top w:val="none" w:sz="0" w:space="0" w:color="auto"/>
                    <w:left w:val="none" w:sz="0" w:space="0" w:color="auto"/>
                    <w:bottom w:val="none" w:sz="0" w:space="0" w:color="auto"/>
                    <w:right w:val="none" w:sz="0" w:space="0" w:color="auto"/>
                  </w:divBdr>
                  <w:divsChild>
                    <w:div w:id="939608776">
                      <w:marLeft w:val="0"/>
                      <w:marRight w:val="0"/>
                      <w:marTop w:val="0"/>
                      <w:marBottom w:val="0"/>
                      <w:divBdr>
                        <w:top w:val="none" w:sz="0" w:space="0" w:color="auto"/>
                        <w:left w:val="none" w:sz="0" w:space="0" w:color="auto"/>
                        <w:bottom w:val="none" w:sz="0" w:space="0" w:color="auto"/>
                        <w:right w:val="none" w:sz="0" w:space="0" w:color="auto"/>
                      </w:divBdr>
                      <w:divsChild>
                        <w:div w:id="939608781">
                          <w:marLeft w:val="0"/>
                          <w:marRight w:val="0"/>
                          <w:marTop w:val="0"/>
                          <w:marBottom w:val="120"/>
                          <w:divBdr>
                            <w:top w:val="none" w:sz="0" w:space="0" w:color="auto"/>
                            <w:left w:val="none" w:sz="0" w:space="0" w:color="auto"/>
                            <w:bottom w:val="none" w:sz="0" w:space="0" w:color="auto"/>
                            <w:right w:val="none" w:sz="0" w:space="0" w:color="auto"/>
                          </w:divBdr>
                        </w:div>
                        <w:div w:id="939608783">
                          <w:marLeft w:val="0"/>
                          <w:marRight w:val="0"/>
                          <w:marTop w:val="0"/>
                          <w:marBottom w:val="0"/>
                          <w:divBdr>
                            <w:top w:val="none" w:sz="0" w:space="0" w:color="auto"/>
                            <w:left w:val="none" w:sz="0" w:space="0" w:color="auto"/>
                            <w:bottom w:val="none" w:sz="0" w:space="0" w:color="auto"/>
                            <w:right w:val="none" w:sz="0" w:space="0" w:color="auto"/>
                          </w:divBdr>
                          <w:divsChild>
                            <w:div w:id="939608774">
                              <w:marLeft w:val="0"/>
                              <w:marRight w:val="300"/>
                              <w:marTop w:val="180"/>
                              <w:marBottom w:val="0"/>
                              <w:divBdr>
                                <w:top w:val="none" w:sz="0" w:space="0" w:color="auto"/>
                                <w:left w:val="none" w:sz="0" w:space="0" w:color="auto"/>
                                <w:bottom w:val="none" w:sz="0" w:space="0" w:color="auto"/>
                                <w:right w:val="none" w:sz="0" w:space="0" w:color="auto"/>
                              </w:divBdr>
                              <w:divsChild>
                                <w:div w:id="93960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608780">
              <w:marLeft w:val="0"/>
              <w:marRight w:val="60"/>
              <w:marTop w:val="0"/>
              <w:marBottom w:val="0"/>
              <w:divBdr>
                <w:top w:val="none" w:sz="0" w:space="0" w:color="auto"/>
                <w:left w:val="none" w:sz="0" w:space="0" w:color="auto"/>
                <w:bottom w:val="none" w:sz="0" w:space="0" w:color="auto"/>
                <w:right w:val="none" w:sz="0" w:space="0" w:color="auto"/>
              </w:divBdr>
              <w:divsChild>
                <w:div w:id="93960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608784">
      <w:marLeft w:val="0"/>
      <w:marRight w:val="0"/>
      <w:marTop w:val="0"/>
      <w:marBottom w:val="0"/>
      <w:divBdr>
        <w:top w:val="none" w:sz="0" w:space="0" w:color="auto"/>
        <w:left w:val="none" w:sz="0" w:space="0" w:color="auto"/>
        <w:bottom w:val="none" w:sz="0" w:space="0" w:color="auto"/>
        <w:right w:val="none" w:sz="0" w:space="0" w:color="auto"/>
      </w:divBdr>
    </w:div>
    <w:div w:id="939608785">
      <w:marLeft w:val="0"/>
      <w:marRight w:val="0"/>
      <w:marTop w:val="0"/>
      <w:marBottom w:val="0"/>
      <w:divBdr>
        <w:top w:val="none" w:sz="0" w:space="0" w:color="auto"/>
        <w:left w:val="none" w:sz="0" w:space="0" w:color="auto"/>
        <w:bottom w:val="none" w:sz="0" w:space="0" w:color="auto"/>
        <w:right w:val="none" w:sz="0" w:space="0" w:color="auto"/>
      </w:divBdr>
    </w:div>
    <w:div w:id="939608786">
      <w:marLeft w:val="0"/>
      <w:marRight w:val="0"/>
      <w:marTop w:val="0"/>
      <w:marBottom w:val="0"/>
      <w:divBdr>
        <w:top w:val="none" w:sz="0" w:space="0" w:color="auto"/>
        <w:left w:val="none" w:sz="0" w:space="0" w:color="auto"/>
        <w:bottom w:val="none" w:sz="0" w:space="0" w:color="auto"/>
        <w:right w:val="none" w:sz="0" w:space="0" w:color="auto"/>
      </w:divBdr>
    </w:div>
    <w:div w:id="939608787">
      <w:marLeft w:val="0"/>
      <w:marRight w:val="0"/>
      <w:marTop w:val="0"/>
      <w:marBottom w:val="0"/>
      <w:divBdr>
        <w:top w:val="none" w:sz="0" w:space="0" w:color="auto"/>
        <w:left w:val="none" w:sz="0" w:space="0" w:color="auto"/>
        <w:bottom w:val="none" w:sz="0" w:space="0" w:color="auto"/>
        <w:right w:val="none" w:sz="0" w:space="0" w:color="auto"/>
      </w:divBdr>
    </w:div>
    <w:div w:id="939608788">
      <w:marLeft w:val="0"/>
      <w:marRight w:val="0"/>
      <w:marTop w:val="0"/>
      <w:marBottom w:val="0"/>
      <w:divBdr>
        <w:top w:val="none" w:sz="0" w:space="0" w:color="auto"/>
        <w:left w:val="none" w:sz="0" w:space="0" w:color="auto"/>
        <w:bottom w:val="none" w:sz="0" w:space="0" w:color="auto"/>
        <w:right w:val="none" w:sz="0" w:space="0" w:color="auto"/>
      </w:divBdr>
    </w:div>
    <w:div w:id="939608789">
      <w:marLeft w:val="0"/>
      <w:marRight w:val="0"/>
      <w:marTop w:val="0"/>
      <w:marBottom w:val="0"/>
      <w:divBdr>
        <w:top w:val="none" w:sz="0" w:space="0" w:color="auto"/>
        <w:left w:val="none" w:sz="0" w:space="0" w:color="auto"/>
        <w:bottom w:val="none" w:sz="0" w:space="0" w:color="auto"/>
        <w:right w:val="none" w:sz="0" w:space="0" w:color="auto"/>
      </w:divBdr>
    </w:div>
    <w:div w:id="939608791">
      <w:marLeft w:val="0"/>
      <w:marRight w:val="0"/>
      <w:marTop w:val="0"/>
      <w:marBottom w:val="0"/>
      <w:divBdr>
        <w:top w:val="none" w:sz="0" w:space="0" w:color="auto"/>
        <w:left w:val="none" w:sz="0" w:space="0" w:color="auto"/>
        <w:bottom w:val="none" w:sz="0" w:space="0" w:color="auto"/>
        <w:right w:val="none" w:sz="0" w:space="0" w:color="auto"/>
      </w:divBdr>
      <w:divsChild>
        <w:div w:id="939608765">
          <w:marLeft w:val="0"/>
          <w:marRight w:val="0"/>
          <w:marTop w:val="67"/>
          <w:marBottom w:val="0"/>
          <w:divBdr>
            <w:top w:val="none" w:sz="0" w:space="0" w:color="auto"/>
            <w:left w:val="none" w:sz="0" w:space="0" w:color="auto"/>
            <w:bottom w:val="none" w:sz="0" w:space="0" w:color="auto"/>
            <w:right w:val="none" w:sz="0" w:space="0" w:color="auto"/>
          </w:divBdr>
        </w:div>
        <w:div w:id="939608766">
          <w:marLeft w:val="0"/>
          <w:marRight w:val="0"/>
          <w:marTop w:val="67"/>
          <w:marBottom w:val="0"/>
          <w:divBdr>
            <w:top w:val="none" w:sz="0" w:space="0" w:color="auto"/>
            <w:left w:val="none" w:sz="0" w:space="0" w:color="auto"/>
            <w:bottom w:val="none" w:sz="0" w:space="0" w:color="auto"/>
            <w:right w:val="none" w:sz="0" w:space="0" w:color="auto"/>
          </w:divBdr>
        </w:div>
        <w:div w:id="939608790">
          <w:marLeft w:val="0"/>
          <w:marRight w:val="0"/>
          <w:marTop w:val="67"/>
          <w:marBottom w:val="0"/>
          <w:divBdr>
            <w:top w:val="none" w:sz="0" w:space="0" w:color="auto"/>
            <w:left w:val="none" w:sz="0" w:space="0" w:color="auto"/>
            <w:bottom w:val="none" w:sz="0" w:space="0" w:color="auto"/>
            <w:right w:val="none" w:sz="0" w:space="0" w:color="auto"/>
          </w:divBdr>
        </w:div>
      </w:divsChild>
    </w:div>
  </w:divs>
  <w:optimizeForBrowser/>
  <w:allowPNG/>
  <w:pixelsPerInch w:val="120"/>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1.bin"/><Relationship Id="rId299" Type="http://schemas.openxmlformats.org/officeDocument/2006/relationships/image" Target="media/image190.wmf"/><Relationship Id="rId21" Type="http://schemas.openxmlformats.org/officeDocument/2006/relationships/image" Target="media/image14.emf"/><Relationship Id="rId63" Type="http://schemas.openxmlformats.org/officeDocument/2006/relationships/image" Target="media/image42.wmf"/><Relationship Id="rId159" Type="http://schemas.openxmlformats.org/officeDocument/2006/relationships/image" Target="media/image107.wmf"/><Relationship Id="rId324" Type="http://schemas.openxmlformats.org/officeDocument/2006/relationships/image" Target="media/image203.wmf"/><Relationship Id="rId366" Type="http://schemas.openxmlformats.org/officeDocument/2006/relationships/oleObject" Target="embeddings/oleObject138.bin"/><Relationship Id="rId170" Type="http://schemas.openxmlformats.org/officeDocument/2006/relationships/image" Target="media/image115.wmf"/><Relationship Id="rId226" Type="http://schemas.openxmlformats.org/officeDocument/2006/relationships/oleObject" Target="embeddings/oleObject67.bin"/><Relationship Id="rId433" Type="http://schemas.openxmlformats.org/officeDocument/2006/relationships/oleObject" Target="embeddings/oleObject176.bin"/><Relationship Id="rId268" Type="http://schemas.openxmlformats.org/officeDocument/2006/relationships/oleObject" Target="embeddings/oleObject88.bin"/><Relationship Id="rId32" Type="http://schemas.openxmlformats.org/officeDocument/2006/relationships/image" Target="media/image22.emf"/><Relationship Id="rId74" Type="http://schemas.openxmlformats.org/officeDocument/2006/relationships/image" Target="media/image53.wmf"/><Relationship Id="rId128" Type="http://schemas.openxmlformats.org/officeDocument/2006/relationships/oleObject" Target="embeddings/oleObject36.bin"/><Relationship Id="rId335" Type="http://schemas.openxmlformats.org/officeDocument/2006/relationships/oleObject" Target="embeddings/oleObject122.bin"/><Relationship Id="rId377" Type="http://schemas.openxmlformats.org/officeDocument/2006/relationships/image" Target="media/image228.wmf"/><Relationship Id="rId5" Type="http://schemas.openxmlformats.org/officeDocument/2006/relationships/webSettings" Target="webSettings.xml"/><Relationship Id="rId181" Type="http://schemas.openxmlformats.org/officeDocument/2006/relationships/image" Target="media/image126.wmf"/><Relationship Id="rId237" Type="http://schemas.openxmlformats.org/officeDocument/2006/relationships/image" Target="media/image159.wmf"/><Relationship Id="rId402" Type="http://schemas.openxmlformats.org/officeDocument/2006/relationships/oleObject" Target="embeddings/oleObject156.bin"/><Relationship Id="rId279" Type="http://schemas.openxmlformats.org/officeDocument/2006/relationships/image" Target="media/image180.wmf"/><Relationship Id="rId444" Type="http://schemas.openxmlformats.org/officeDocument/2006/relationships/oleObject" Target="embeddings/oleObject183.bin"/><Relationship Id="rId43" Type="http://schemas.openxmlformats.org/officeDocument/2006/relationships/image" Target="media/image28.wmf"/><Relationship Id="rId139" Type="http://schemas.openxmlformats.org/officeDocument/2006/relationships/image" Target="media/image92.wmf"/><Relationship Id="rId290" Type="http://schemas.openxmlformats.org/officeDocument/2006/relationships/oleObject" Target="embeddings/oleObject99.bin"/><Relationship Id="rId304" Type="http://schemas.openxmlformats.org/officeDocument/2006/relationships/oleObject" Target="embeddings/oleObject106.bin"/><Relationship Id="rId346" Type="http://schemas.openxmlformats.org/officeDocument/2006/relationships/image" Target="media/image213.wmf"/><Relationship Id="rId388" Type="http://schemas.openxmlformats.org/officeDocument/2006/relationships/oleObject" Target="embeddings/oleObject149.bin"/><Relationship Id="rId85" Type="http://schemas.openxmlformats.org/officeDocument/2006/relationships/image" Target="media/image62.wmf"/><Relationship Id="rId150" Type="http://schemas.openxmlformats.org/officeDocument/2006/relationships/image" Target="media/image101.wmf"/><Relationship Id="rId192" Type="http://schemas.openxmlformats.org/officeDocument/2006/relationships/oleObject" Target="embeddings/oleObject51.bin"/><Relationship Id="rId206" Type="http://schemas.openxmlformats.org/officeDocument/2006/relationships/oleObject" Target="embeddings/oleObject57.bin"/><Relationship Id="rId413" Type="http://schemas.openxmlformats.org/officeDocument/2006/relationships/image" Target="media/image245.wmf"/><Relationship Id="rId248" Type="http://schemas.openxmlformats.org/officeDocument/2006/relationships/oleObject" Target="embeddings/oleObject78.bin"/><Relationship Id="rId455" Type="http://schemas.openxmlformats.org/officeDocument/2006/relationships/oleObject" Target="embeddings/oleObject193.bin"/><Relationship Id="rId12" Type="http://schemas.openxmlformats.org/officeDocument/2006/relationships/image" Target="media/image5.png"/><Relationship Id="rId108" Type="http://schemas.openxmlformats.org/officeDocument/2006/relationships/image" Target="media/image76.wmf"/><Relationship Id="rId315" Type="http://schemas.openxmlformats.org/officeDocument/2006/relationships/oleObject" Target="embeddings/oleObject111.bin"/><Relationship Id="rId357" Type="http://schemas.openxmlformats.org/officeDocument/2006/relationships/image" Target="media/image218.wmf"/><Relationship Id="rId54" Type="http://schemas.openxmlformats.org/officeDocument/2006/relationships/image" Target="media/image36.wmf"/><Relationship Id="rId96" Type="http://schemas.openxmlformats.org/officeDocument/2006/relationships/oleObject" Target="embeddings/oleObject21.bin"/><Relationship Id="rId161" Type="http://schemas.openxmlformats.org/officeDocument/2006/relationships/oleObject" Target="embeddings/oleObject47.bin"/><Relationship Id="rId217" Type="http://schemas.openxmlformats.org/officeDocument/2006/relationships/image" Target="media/image149.wmf"/><Relationship Id="rId399" Type="http://schemas.openxmlformats.org/officeDocument/2006/relationships/image" Target="media/image239.wmf"/><Relationship Id="rId259" Type="http://schemas.openxmlformats.org/officeDocument/2006/relationships/image" Target="media/image170.wmf"/><Relationship Id="rId424" Type="http://schemas.openxmlformats.org/officeDocument/2006/relationships/oleObject" Target="embeddings/oleObject169.bin"/><Relationship Id="rId466" Type="http://schemas.openxmlformats.org/officeDocument/2006/relationships/theme" Target="theme/theme1.xml"/><Relationship Id="rId23" Type="http://schemas.openxmlformats.org/officeDocument/2006/relationships/image" Target="media/image16.wmf"/><Relationship Id="rId119" Type="http://schemas.openxmlformats.org/officeDocument/2006/relationships/oleObject" Target="embeddings/oleObject32.bin"/><Relationship Id="rId270" Type="http://schemas.openxmlformats.org/officeDocument/2006/relationships/oleObject" Target="embeddings/oleObject89.bin"/><Relationship Id="rId326" Type="http://schemas.openxmlformats.org/officeDocument/2006/relationships/image" Target="media/image204.wmf"/><Relationship Id="rId44" Type="http://schemas.openxmlformats.org/officeDocument/2006/relationships/oleObject" Target="embeddings/oleObject10.bin"/><Relationship Id="rId65" Type="http://schemas.openxmlformats.org/officeDocument/2006/relationships/image" Target="media/image44.wmf"/><Relationship Id="rId86" Type="http://schemas.openxmlformats.org/officeDocument/2006/relationships/image" Target="media/image63.wmf"/><Relationship Id="rId130" Type="http://schemas.openxmlformats.org/officeDocument/2006/relationships/oleObject" Target="embeddings/oleObject37.bin"/><Relationship Id="rId151" Type="http://schemas.openxmlformats.org/officeDocument/2006/relationships/image" Target="media/image102.wmf"/><Relationship Id="rId368" Type="http://schemas.openxmlformats.org/officeDocument/2006/relationships/oleObject" Target="embeddings/oleObject139.bin"/><Relationship Id="rId389" Type="http://schemas.openxmlformats.org/officeDocument/2006/relationships/image" Target="media/image234.wmf"/><Relationship Id="rId172" Type="http://schemas.openxmlformats.org/officeDocument/2006/relationships/image" Target="media/image117.wmf"/><Relationship Id="rId193" Type="http://schemas.openxmlformats.org/officeDocument/2006/relationships/image" Target="media/image136.wmf"/><Relationship Id="rId207" Type="http://schemas.openxmlformats.org/officeDocument/2006/relationships/image" Target="media/image144.wmf"/><Relationship Id="rId228" Type="http://schemas.openxmlformats.org/officeDocument/2006/relationships/oleObject" Target="embeddings/oleObject68.bin"/><Relationship Id="rId249" Type="http://schemas.openxmlformats.org/officeDocument/2006/relationships/image" Target="media/image165.wmf"/><Relationship Id="rId414" Type="http://schemas.openxmlformats.org/officeDocument/2006/relationships/oleObject" Target="embeddings/oleObject163.bin"/><Relationship Id="rId435" Type="http://schemas.openxmlformats.org/officeDocument/2006/relationships/image" Target="media/image252.wmf"/><Relationship Id="rId456" Type="http://schemas.openxmlformats.org/officeDocument/2006/relationships/oleObject" Target="embeddings/oleObject194.bin"/><Relationship Id="rId13" Type="http://schemas.openxmlformats.org/officeDocument/2006/relationships/image" Target="media/image6.png"/><Relationship Id="rId109" Type="http://schemas.openxmlformats.org/officeDocument/2006/relationships/oleObject" Target="embeddings/oleObject27.bin"/><Relationship Id="rId260" Type="http://schemas.openxmlformats.org/officeDocument/2006/relationships/oleObject" Target="embeddings/oleObject84.bin"/><Relationship Id="rId281" Type="http://schemas.openxmlformats.org/officeDocument/2006/relationships/image" Target="media/image181.wmf"/><Relationship Id="rId316" Type="http://schemas.openxmlformats.org/officeDocument/2006/relationships/image" Target="media/image199.wmf"/><Relationship Id="rId337" Type="http://schemas.openxmlformats.org/officeDocument/2006/relationships/oleObject" Target="embeddings/oleObject123.bin"/><Relationship Id="rId34" Type="http://schemas.openxmlformats.org/officeDocument/2006/relationships/image" Target="media/image23.wmf"/><Relationship Id="rId55" Type="http://schemas.openxmlformats.org/officeDocument/2006/relationships/image" Target="media/image37.wmf"/><Relationship Id="rId76" Type="http://schemas.openxmlformats.org/officeDocument/2006/relationships/image" Target="media/image55.wmf"/><Relationship Id="rId97" Type="http://schemas.openxmlformats.org/officeDocument/2006/relationships/image" Target="media/image70.wmf"/><Relationship Id="rId120" Type="http://schemas.openxmlformats.org/officeDocument/2006/relationships/image" Target="media/image82.wmf"/><Relationship Id="rId141" Type="http://schemas.openxmlformats.org/officeDocument/2006/relationships/image" Target="media/image94.wmf"/><Relationship Id="rId358" Type="http://schemas.openxmlformats.org/officeDocument/2006/relationships/oleObject" Target="embeddings/oleObject134.bin"/><Relationship Id="rId379" Type="http://schemas.openxmlformats.org/officeDocument/2006/relationships/image" Target="media/image229.wmf"/><Relationship Id="rId7" Type="http://schemas.openxmlformats.org/officeDocument/2006/relationships/endnotes" Target="endnotes.xml"/><Relationship Id="rId162" Type="http://schemas.openxmlformats.org/officeDocument/2006/relationships/image" Target="media/image109.wmf"/><Relationship Id="rId183" Type="http://schemas.openxmlformats.org/officeDocument/2006/relationships/image" Target="media/image128.wmf"/><Relationship Id="rId218" Type="http://schemas.openxmlformats.org/officeDocument/2006/relationships/oleObject" Target="embeddings/oleObject63.bin"/><Relationship Id="rId239" Type="http://schemas.openxmlformats.org/officeDocument/2006/relationships/image" Target="media/image160.wmf"/><Relationship Id="rId390" Type="http://schemas.openxmlformats.org/officeDocument/2006/relationships/oleObject" Target="embeddings/oleObject150.bin"/><Relationship Id="rId404" Type="http://schemas.openxmlformats.org/officeDocument/2006/relationships/oleObject" Target="embeddings/oleObject157.bin"/><Relationship Id="rId425" Type="http://schemas.openxmlformats.org/officeDocument/2006/relationships/oleObject" Target="embeddings/oleObject170.bin"/><Relationship Id="rId446" Type="http://schemas.openxmlformats.org/officeDocument/2006/relationships/oleObject" Target="embeddings/oleObject185.bin"/><Relationship Id="rId467" Type="http://schemas.microsoft.com/office/2007/relationships/stylesWithEffects" Target="stylesWithEffects.xml"/><Relationship Id="rId250" Type="http://schemas.openxmlformats.org/officeDocument/2006/relationships/oleObject" Target="embeddings/oleObject79.bin"/><Relationship Id="rId271" Type="http://schemas.openxmlformats.org/officeDocument/2006/relationships/image" Target="media/image176.wmf"/><Relationship Id="rId292" Type="http://schemas.openxmlformats.org/officeDocument/2006/relationships/oleObject" Target="embeddings/oleObject100.bin"/><Relationship Id="rId306" Type="http://schemas.openxmlformats.org/officeDocument/2006/relationships/oleObject" Target="embeddings/oleObject107.bin"/><Relationship Id="rId24" Type="http://schemas.openxmlformats.org/officeDocument/2006/relationships/image" Target="media/image17.wmf"/><Relationship Id="rId45" Type="http://schemas.openxmlformats.org/officeDocument/2006/relationships/image" Target="media/image29.wmf"/><Relationship Id="rId66" Type="http://schemas.openxmlformats.org/officeDocument/2006/relationships/image" Target="media/image45.wmf"/><Relationship Id="rId87" Type="http://schemas.openxmlformats.org/officeDocument/2006/relationships/image" Target="media/image64.wmf"/><Relationship Id="rId110" Type="http://schemas.openxmlformats.org/officeDocument/2006/relationships/image" Target="media/image77.wmf"/><Relationship Id="rId131" Type="http://schemas.openxmlformats.org/officeDocument/2006/relationships/image" Target="media/image88.wmf"/><Relationship Id="rId327" Type="http://schemas.openxmlformats.org/officeDocument/2006/relationships/oleObject" Target="embeddings/oleObject117.bin"/><Relationship Id="rId348" Type="http://schemas.openxmlformats.org/officeDocument/2006/relationships/oleObject" Target="embeddings/oleObject129.bin"/><Relationship Id="rId369" Type="http://schemas.openxmlformats.org/officeDocument/2006/relationships/image" Target="media/image224.wmf"/><Relationship Id="rId152" Type="http://schemas.openxmlformats.org/officeDocument/2006/relationships/image" Target="media/image103.wmf"/><Relationship Id="rId173" Type="http://schemas.openxmlformats.org/officeDocument/2006/relationships/image" Target="media/image118.wmf"/><Relationship Id="rId194" Type="http://schemas.openxmlformats.org/officeDocument/2006/relationships/image" Target="media/image137.wmf"/><Relationship Id="rId208" Type="http://schemas.openxmlformats.org/officeDocument/2006/relationships/oleObject" Target="embeddings/oleObject58.bin"/><Relationship Id="rId229" Type="http://schemas.openxmlformats.org/officeDocument/2006/relationships/image" Target="media/image155.wmf"/><Relationship Id="rId380" Type="http://schemas.openxmlformats.org/officeDocument/2006/relationships/oleObject" Target="embeddings/oleObject145.bin"/><Relationship Id="rId415" Type="http://schemas.openxmlformats.org/officeDocument/2006/relationships/image" Target="media/image246.wmf"/><Relationship Id="rId436" Type="http://schemas.openxmlformats.org/officeDocument/2006/relationships/oleObject" Target="embeddings/oleObject178.bin"/><Relationship Id="rId457" Type="http://schemas.openxmlformats.org/officeDocument/2006/relationships/oleObject" Target="embeddings/oleObject195.bin"/><Relationship Id="rId240" Type="http://schemas.openxmlformats.org/officeDocument/2006/relationships/oleObject" Target="embeddings/oleObject74.bin"/><Relationship Id="rId261" Type="http://schemas.openxmlformats.org/officeDocument/2006/relationships/image" Target="media/image171.wmf"/><Relationship Id="rId14" Type="http://schemas.openxmlformats.org/officeDocument/2006/relationships/image" Target="media/image7.png"/><Relationship Id="rId35" Type="http://schemas.openxmlformats.org/officeDocument/2006/relationships/image" Target="media/image24.wmf"/><Relationship Id="rId56" Type="http://schemas.openxmlformats.org/officeDocument/2006/relationships/oleObject" Target="embeddings/oleObject13.bin"/><Relationship Id="rId77" Type="http://schemas.openxmlformats.org/officeDocument/2006/relationships/image" Target="media/image56.wmf"/><Relationship Id="rId100" Type="http://schemas.openxmlformats.org/officeDocument/2006/relationships/oleObject" Target="embeddings/oleObject23.bin"/><Relationship Id="rId282" Type="http://schemas.openxmlformats.org/officeDocument/2006/relationships/oleObject" Target="embeddings/oleObject95.bin"/><Relationship Id="rId317" Type="http://schemas.openxmlformats.org/officeDocument/2006/relationships/oleObject" Target="embeddings/oleObject112.bin"/><Relationship Id="rId338" Type="http://schemas.openxmlformats.org/officeDocument/2006/relationships/image" Target="media/image209.wmf"/><Relationship Id="rId359" Type="http://schemas.openxmlformats.org/officeDocument/2006/relationships/image" Target="media/image219.wmf"/><Relationship Id="rId8" Type="http://schemas.openxmlformats.org/officeDocument/2006/relationships/image" Target="media/image2.wmf"/><Relationship Id="rId98" Type="http://schemas.openxmlformats.org/officeDocument/2006/relationships/oleObject" Target="embeddings/oleObject22.bin"/><Relationship Id="rId121" Type="http://schemas.openxmlformats.org/officeDocument/2006/relationships/oleObject" Target="embeddings/oleObject33.bin"/><Relationship Id="rId142" Type="http://schemas.openxmlformats.org/officeDocument/2006/relationships/image" Target="media/image95.wmf"/><Relationship Id="rId163" Type="http://schemas.openxmlformats.org/officeDocument/2006/relationships/oleObject" Target="embeddings/oleObject48.bin"/><Relationship Id="rId184" Type="http://schemas.openxmlformats.org/officeDocument/2006/relationships/image" Target="media/image129.wmf"/><Relationship Id="rId219" Type="http://schemas.openxmlformats.org/officeDocument/2006/relationships/image" Target="media/image150.wmf"/><Relationship Id="rId370" Type="http://schemas.openxmlformats.org/officeDocument/2006/relationships/oleObject" Target="embeddings/oleObject140.bin"/><Relationship Id="rId391" Type="http://schemas.openxmlformats.org/officeDocument/2006/relationships/image" Target="media/image235.wmf"/><Relationship Id="rId405" Type="http://schemas.openxmlformats.org/officeDocument/2006/relationships/image" Target="media/image242.wmf"/><Relationship Id="rId426" Type="http://schemas.openxmlformats.org/officeDocument/2006/relationships/image" Target="media/image250.wmf"/><Relationship Id="rId447" Type="http://schemas.openxmlformats.org/officeDocument/2006/relationships/oleObject" Target="embeddings/oleObject186.bin"/><Relationship Id="rId230" Type="http://schemas.openxmlformats.org/officeDocument/2006/relationships/oleObject" Target="embeddings/oleObject69.bin"/><Relationship Id="rId251" Type="http://schemas.openxmlformats.org/officeDocument/2006/relationships/image" Target="media/image166.wmf"/><Relationship Id="rId25" Type="http://schemas.openxmlformats.org/officeDocument/2006/relationships/oleObject" Target="embeddings/oleObject2.bin"/><Relationship Id="rId46" Type="http://schemas.openxmlformats.org/officeDocument/2006/relationships/image" Target="media/image30.wmf"/><Relationship Id="rId67" Type="http://schemas.openxmlformats.org/officeDocument/2006/relationships/image" Target="media/image46.wmf"/><Relationship Id="rId272" Type="http://schemas.openxmlformats.org/officeDocument/2006/relationships/oleObject" Target="embeddings/oleObject90.bin"/><Relationship Id="rId293" Type="http://schemas.openxmlformats.org/officeDocument/2006/relationships/image" Target="media/image187.wmf"/><Relationship Id="rId307" Type="http://schemas.openxmlformats.org/officeDocument/2006/relationships/image" Target="media/image194.wmf"/><Relationship Id="rId328" Type="http://schemas.openxmlformats.org/officeDocument/2006/relationships/oleObject" Target="embeddings/oleObject118.bin"/><Relationship Id="rId349" Type="http://schemas.openxmlformats.org/officeDocument/2006/relationships/image" Target="media/image214.wmf"/><Relationship Id="rId88" Type="http://schemas.openxmlformats.org/officeDocument/2006/relationships/oleObject" Target="embeddings/oleObject18.bin"/><Relationship Id="rId111" Type="http://schemas.openxmlformats.org/officeDocument/2006/relationships/oleObject" Target="embeddings/oleObject28.bin"/><Relationship Id="rId132" Type="http://schemas.openxmlformats.org/officeDocument/2006/relationships/oleObject" Target="embeddings/oleObject38.bin"/><Relationship Id="rId153" Type="http://schemas.openxmlformats.org/officeDocument/2006/relationships/oleObject" Target="embeddings/oleObject44.bin"/><Relationship Id="rId174" Type="http://schemas.openxmlformats.org/officeDocument/2006/relationships/image" Target="media/image119.wmf"/><Relationship Id="rId195" Type="http://schemas.openxmlformats.org/officeDocument/2006/relationships/oleObject" Target="embeddings/oleObject52.bin"/><Relationship Id="rId209" Type="http://schemas.openxmlformats.org/officeDocument/2006/relationships/image" Target="media/image145.wmf"/><Relationship Id="rId360" Type="http://schemas.openxmlformats.org/officeDocument/2006/relationships/oleObject" Target="embeddings/oleObject135.bin"/><Relationship Id="rId381" Type="http://schemas.openxmlformats.org/officeDocument/2006/relationships/image" Target="media/image230.wmf"/><Relationship Id="rId416" Type="http://schemas.openxmlformats.org/officeDocument/2006/relationships/oleObject" Target="embeddings/oleObject164.bin"/><Relationship Id="rId220" Type="http://schemas.openxmlformats.org/officeDocument/2006/relationships/oleObject" Target="embeddings/oleObject64.bin"/><Relationship Id="rId241" Type="http://schemas.openxmlformats.org/officeDocument/2006/relationships/image" Target="media/image161.wmf"/><Relationship Id="rId437" Type="http://schemas.openxmlformats.org/officeDocument/2006/relationships/image" Target="media/image253.wmf"/><Relationship Id="rId458" Type="http://schemas.openxmlformats.org/officeDocument/2006/relationships/oleObject" Target="embeddings/oleObject196.bin"/><Relationship Id="rId15" Type="http://schemas.openxmlformats.org/officeDocument/2006/relationships/image" Target="media/image8.png"/><Relationship Id="rId36" Type="http://schemas.openxmlformats.org/officeDocument/2006/relationships/oleObject" Target="embeddings/oleObject6.bin"/><Relationship Id="rId57" Type="http://schemas.openxmlformats.org/officeDocument/2006/relationships/image" Target="media/image38.wmf"/><Relationship Id="rId262" Type="http://schemas.openxmlformats.org/officeDocument/2006/relationships/oleObject" Target="embeddings/oleObject85.bin"/><Relationship Id="rId283" Type="http://schemas.openxmlformats.org/officeDocument/2006/relationships/image" Target="media/image182.wmf"/><Relationship Id="rId318" Type="http://schemas.openxmlformats.org/officeDocument/2006/relationships/image" Target="media/image200.wmf"/><Relationship Id="rId339" Type="http://schemas.openxmlformats.org/officeDocument/2006/relationships/oleObject" Target="embeddings/oleObject124.bin"/><Relationship Id="rId78" Type="http://schemas.openxmlformats.org/officeDocument/2006/relationships/oleObject" Target="embeddings/oleObject16.bin"/><Relationship Id="rId99" Type="http://schemas.openxmlformats.org/officeDocument/2006/relationships/image" Target="media/image71.wmf"/><Relationship Id="rId101" Type="http://schemas.openxmlformats.org/officeDocument/2006/relationships/image" Target="media/image72.wmf"/><Relationship Id="rId122" Type="http://schemas.openxmlformats.org/officeDocument/2006/relationships/image" Target="media/image83.wmf"/><Relationship Id="rId143" Type="http://schemas.openxmlformats.org/officeDocument/2006/relationships/image" Target="media/image96.wmf"/><Relationship Id="rId164" Type="http://schemas.openxmlformats.org/officeDocument/2006/relationships/image" Target="media/image110.wmf"/><Relationship Id="rId185" Type="http://schemas.openxmlformats.org/officeDocument/2006/relationships/image" Target="media/image130.wmf"/><Relationship Id="rId350" Type="http://schemas.openxmlformats.org/officeDocument/2006/relationships/oleObject" Target="embeddings/oleObject130.bin"/><Relationship Id="rId371" Type="http://schemas.openxmlformats.org/officeDocument/2006/relationships/image" Target="media/image225.wmf"/><Relationship Id="rId406" Type="http://schemas.openxmlformats.org/officeDocument/2006/relationships/oleObject" Target="embeddings/oleObject158.bin"/><Relationship Id="rId9" Type="http://schemas.openxmlformats.org/officeDocument/2006/relationships/oleObject" Target="embeddings/oleObject1.bin"/><Relationship Id="rId210" Type="http://schemas.openxmlformats.org/officeDocument/2006/relationships/oleObject" Target="embeddings/oleObject59.bin"/><Relationship Id="rId392" Type="http://schemas.openxmlformats.org/officeDocument/2006/relationships/oleObject" Target="embeddings/oleObject151.bin"/><Relationship Id="rId427" Type="http://schemas.openxmlformats.org/officeDocument/2006/relationships/oleObject" Target="embeddings/oleObject171.bin"/><Relationship Id="rId448" Type="http://schemas.openxmlformats.org/officeDocument/2006/relationships/oleObject" Target="embeddings/oleObject187.bin"/><Relationship Id="rId26" Type="http://schemas.openxmlformats.org/officeDocument/2006/relationships/image" Target="media/image18.wmf"/><Relationship Id="rId231" Type="http://schemas.openxmlformats.org/officeDocument/2006/relationships/image" Target="media/image156.wmf"/><Relationship Id="rId252" Type="http://schemas.openxmlformats.org/officeDocument/2006/relationships/oleObject" Target="embeddings/oleObject80.bin"/><Relationship Id="rId273" Type="http://schemas.openxmlformats.org/officeDocument/2006/relationships/image" Target="media/image177.wmf"/><Relationship Id="rId294" Type="http://schemas.openxmlformats.org/officeDocument/2006/relationships/oleObject" Target="embeddings/oleObject101.bin"/><Relationship Id="rId308" Type="http://schemas.openxmlformats.org/officeDocument/2006/relationships/oleObject" Target="embeddings/oleObject108.bin"/><Relationship Id="rId329" Type="http://schemas.openxmlformats.org/officeDocument/2006/relationships/image" Target="media/image205.wmf"/><Relationship Id="rId47" Type="http://schemas.openxmlformats.org/officeDocument/2006/relationships/image" Target="media/image31.wmf"/><Relationship Id="rId68" Type="http://schemas.openxmlformats.org/officeDocument/2006/relationships/image" Target="media/image47.wmf"/><Relationship Id="rId89" Type="http://schemas.openxmlformats.org/officeDocument/2006/relationships/image" Target="media/image65.wmf"/><Relationship Id="rId112" Type="http://schemas.openxmlformats.org/officeDocument/2006/relationships/image" Target="media/image78.wmf"/><Relationship Id="rId133" Type="http://schemas.openxmlformats.org/officeDocument/2006/relationships/image" Target="media/image89.wmf"/><Relationship Id="rId154" Type="http://schemas.openxmlformats.org/officeDocument/2006/relationships/oleObject" Target="embeddings/oleObject45.bin"/><Relationship Id="rId175" Type="http://schemas.openxmlformats.org/officeDocument/2006/relationships/image" Target="media/image120.wmf"/><Relationship Id="rId340" Type="http://schemas.openxmlformats.org/officeDocument/2006/relationships/image" Target="media/image210.wmf"/><Relationship Id="rId361" Type="http://schemas.openxmlformats.org/officeDocument/2006/relationships/image" Target="media/image220.wmf"/><Relationship Id="rId196" Type="http://schemas.openxmlformats.org/officeDocument/2006/relationships/image" Target="media/image138.wmf"/><Relationship Id="rId200" Type="http://schemas.openxmlformats.org/officeDocument/2006/relationships/image" Target="media/image140.wmf"/><Relationship Id="rId382" Type="http://schemas.openxmlformats.org/officeDocument/2006/relationships/oleObject" Target="embeddings/oleObject146.bin"/><Relationship Id="rId417" Type="http://schemas.openxmlformats.org/officeDocument/2006/relationships/image" Target="media/image247.wmf"/><Relationship Id="rId438" Type="http://schemas.openxmlformats.org/officeDocument/2006/relationships/oleObject" Target="embeddings/oleObject179.bin"/><Relationship Id="rId459" Type="http://schemas.openxmlformats.org/officeDocument/2006/relationships/oleObject" Target="embeddings/oleObject197.bin"/><Relationship Id="rId16" Type="http://schemas.openxmlformats.org/officeDocument/2006/relationships/image" Target="media/image9.emf"/><Relationship Id="rId221" Type="http://schemas.openxmlformats.org/officeDocument/2006/relationships/image" Target="media/image151.wmf"/><Relationship Id="rId242" Type="http://schemas.openxmlformats.org/officeDocument/2006/relationships/oleObject" Target="embeddings/oleObject75.bin"/><Relationship Id="rId263" Type="http://schemas.openxmlformats.org/officeDocument/2006/relationships/image" Target="media/image172.wmf"/><Relationship Id="rId284" Type="http://schemas.openxmlformats.org/officeDocument/2006/relationships/oleObject" Target="embeddings/oleObject96.bin"/><Relationship Id="rId319" Type="http://schemas.openxmlformats.org/officeDocument/2006/relationships/oleObject" Target="embeddings/oleObject113.bin"/><Relationship Id="rId37" Type="http://schemas.openxmlformats.org/officeDocument/2006/relationships/image" Target="media/image25.wmf"/><Relationship Id="rId58" Type="http://schemas.openxmlformats.org/officeDocument/2006/relationships/image" Target="media/image39.wmf"/><Relationship Id="rId79" Type="http://schemas.openxmlformats.org/officeDocument/2006/relationships/image" Target="media/image57.wmf"/><Relationship Id="rId102" Type="http://schemas.openxmlformats.org/officeDocument/2006/relationships/image" Target="media/image73.wmf"/><Relationship Id="rId123" Type="http://schemas.openxmlformats.org/officeDocument/2006/relationships/image" Target="media/image84.wmf"/><Relationship Id="rId144" Type="http://schemas.openxmlformats.org/officeDocument/2006/relationships/image" Target="media/image97.wmf"/><Relationship Id="rId330" Type="http://schemas.openxmlformats.org/officeDocument/2006/relationships/oleObject" Target="embeddings/oleObject119.bin"/><Relationship Id="rId90" Type="http://schemas.openxmlformats.org/officeDocument/2006/relationships/image" Target="media/image66.wmf"/><Relationship Id="rId165" Type="http://schemas.openxmlformats.org/officeDocument/2006/relationships/image" Target="media/image111.wmf"/><Relationship Id="rId186" Type="http://schemas.openxmlformats.org/officeDocument/2006/relationships/image" Target="media/image131.wmf"/><Relationship Id="rId351" Type="http://schemas.openxmlformats.org/officeDocument/2006/relationships/image" Target="media/image215.wmf"/><Relationship Id="rId372" Type="http://schemas.openxmlformats.org/officeDocument/2006/relationships/oleObject" Target="embeddings/oleObject141.bin"/><Relationship Id="rId393" Type="http://schemas.openxmlformats.org/officeDocument/2006/relationships/image" Target="media/image236.wmf"/><Relationship Id="rId407" Type="http://schemas.openxmlformats.org/officeDocument/2006/relationships/image" Target="media/image243.wmf"/><Relationship Id="rId428" Type="http://schemas.openxmlformats.org/officeDocument/2006/relationships/oleObject" Target="embeddings/oleObject172.bin"/><Relationship Id="rId449" Type="http://schemas.openxmlformats.org/officeDocument/2006/relationships/oleObject" Target="embeddings/oleObject188.bin"/><Relationship Id="rId211" Type="http://schemas.openxmlformats.org/officeDocument/2006/relationships/image" Target="media/image146.wmf"/><Relationship Id="rId232" Type="http://schemas.openxmlformats.org/officeDocument/2006/relationships/oleObject" Target="embeddings/oleObject70.bin"/><Relationship Id="rId253" Type="http://schemas.openxmlformats.org/officeDocument/2006/relationships/image" Target="media/image167.wmf"/><Relationship Id="rId274" Type="http://schemas.openxmlformats.org/officeDocument/2006/relationships/oleObject" Target="embeddings/oleObject91.bin"/><Relationship Id="rId295" Type="http://schemas.openxmlformats.org/officeDocument/2006/relationships/image" Target="media/image188.wmf"/><Relationship Id="rId309" Type="http://schemas.openxmlformats.org/officeDocument/2006/relationships/image" Target="media/image195.png"/><Relationship Id="rId460" Type="http://schemas.openxmlformats.org/officeDocument/2006/relationships/oleObject" Target="embeddings/oleObject198.bin"/><Relationship Id="rId27" Type="http://schemas.openxmlformats.org/officeDocument/2006/relationships/oleObject" Target="embeddings/oleObject3.bin"/><Relationship Id="rId48" Type="http://schemas.openxmlformats.org/officeDocument/2006/relationships/oleObject" Target="embeddings/oleObject11.bin"/><Relationship Id="rId69" Type="http://schemas.openxmlformats.org/officeDocument/2006/relationships/image" Target="media/image48.wmf"/><Relationship Id="rId113" Type="http://schemas.openxmlformats.org/officeDocument/2006/relationships/oleObject" Target="embeddings/oleObject29.bin"/><Relationship Id="rId134" Type="http://schemas.openxmlformats.org/officeDocument/2006/relationships/oleObject" Target="embeddings/oleObject39.bin"/><Relationship Id="rId320" Type="http://schemas.openxmlformats.org/officeDocument/2006/relationships/image" Target="media/image201.wmf"/><Relationship Id="rId80" Type="http://schemas.openxmlformats.org/officeDocument/2006/relationships/oleObject" Target="embeddings/oleObject17.bin"/><Relationship Id="rId155" Type="http://schemas.openxmlformats.org/officeDocument/2006/relationships/image" Target="media/image104.wmf"/><Relationship Id="rId176" Type="http://schemas.openxmlformats.org/officeDocument/2006/relationships/image" Target="media/image121.wmf"/><Relationship Id="rId197" Type="http://schemas.openxmlformats.org/officeDocument/2006/relationships/oleObject" Target="embeddings/oleObject53.bin"/><Relationship Id="rId341" Type="http://schemas.openxmlformats.org/officeDocument/2006/relationships/oleObject" Target="embeddings/oleObject125.bin"/><Relationship Id="rId362" Type="http://schemas.openxmlformats.org/officeDocument/2006/relationships/oleObject" Target="embeddings/oleObject136.bin"/><Relationship Id="rId383" Type="http://schemas.openxmlformats.org/officeDocument/2006/relationships/image" Target="media/image231.wmf"/><Relationship Id="rId418" Type="http://schemas.openxmlformats.org/officeDocument/2006/relationships/oleObject" Target="embeddings/oleObject165.bin"/><Relationship Id="rId439" Type="http://schemas.openxmlformats.org/officeDocument/2006/relationships/oleObject" Target="embeddings/oleObject180.bin"/><Relationship Id="rId201" Type="http://schemas.openxmlformats.org/officeDocument/2006/relationships/oleObject" Target="embeddings/oleObject55.bin"/><Relationship Id="rId222" Type="http://schemas.openxmlformats.org/officeDocument/2006/relationships/oleObject" Target="embeddings/oleObject65.bin"/><Relationship Id="rId243" Type="http://schemas.openxmlformats.org/officeDocument/2006/relationships/image" Target="media/image162.wmf"/><Relationship Id="rId264" Type="http://schemas.openxmlformats.org/officeDocument/2006/relationships/oleObject" Target="embeddings/oleObject86.bin"/><Relationship Id="rId285" Type="http://schemas.openxmlformats.org/officeDocument/2006/relationships/image" Target="media/image183.wmf"/><Relationship Id="rId450" Type="http://schemas.openxmlformats.org/officeDocument/2006/relationships/oleObject" Target="embeddings/oleObject189.bin"/><Relationship Id="rId17" Type="http://schemas.openxmlformats.org/officeDocument/2006/relationships/image" Target="media/image10.emf"/><Relationship Id="rId38" Type="http://schemas.openxmlformats.org/officeDocument/2006/relationships/oleObject" Target="embeddings/oleObject7.bin"/><Relationship Id="rId59" Type="http://schemas.openxmlformats.org/officeDocument/2006/relationships/oleObject" Target="embeddings/oleObject14.bin"/><Relationship Id="rId103" Type="http://schemas.openxmlformats.org/officeDocument/2006/relationships/oleObject" Target="embeddings/oleObject24.bin"/><Relationship Id="rId124" Type="http://schemas.openxmlformats.org/officeDocument/2006/relationships/oleObject" Target="embeddings/oleObject34.bin"/><Relationship Id="rId310" Type="http://schemas.openxmlformats.org/officeDocument/2006/relationships/image" Target="media/image196.wmf"/><Relationship Id="rId70" Type="http://schemas.openxmlformats.org/officeDocument/2006/relationships/image" Target="media/image49.wmf"/><Relationship Id="rId91" Type="http://schemas.openxmlformats.org/officeDocument/2006/relationships/oleObject" Target="embeddings/oleObject19.bin"/><Relationship Id="rId145" Type="http://schemas.openxmlformats.org/officeDocument/2006/relationships/image" Target="media/image98.wmf"/><Relationship Id="rId166" Type="http://schemas.openxmlformats.org/officeDocument/2006/relationships/oleObject" Target="embeddings/oleObject49.bin"/><Relationship Id="rId187" Type="http://schemas.openxmlformats.org/officeDocument/2006/relationships/image" Target="media/image132.wmf"/><Relationship Id="rId331" Type="http://schemas.openxmlformats.org/officeDocument/2006/relationships/image" Target="media/image206.wmf"/><Relationship Id="rId352" Type="http://schemas.openxmlformats.org/officeDocument/2006/relationships/oleObject" Target="embeddings/oleObject131.bin"/><Relationship Id="rId373" Type="http://schemas.openxmlformats.org/officeDocument/2006/relationships/image" Target="media/image226.wmf"/><Relationship Id="rId394" Type="http://schemas.openxmlformats.org/officeDocument/2006/relationships/oleObject" Target="embeddings/oleObject152.bin"/><Relationship Id="rId408" Type="http://schemas.openxmlformats.org/officeDocument/2006/relationships/oleObject" Target="embeddings/oleObject159.bin"/><Relationship Id="rId429" Type="http://schemas.openxmlformats.org/officeDocument/2006/relationships/oleObject" Target="embeddings/oleObject173.bin"/><Relationship Id="rId1" Type="http://schemas.openxmlformats.org/officeDocument/2006/relationships/customXml" Target="../customXml/item1.xml"/><Relationship Id="rId212" Type="http://schemas.openxmlformats.org/officeDocument/2006/relationships/oleObject" Target="embeddings/oleObject60.bin"/><Relationship Id="rId233" Type="http://schemas.openxmlformats.org/officeDocument/2006/relationships/image" Target="media/image157.emf"/><Relationship Id="rId254" Type="http://schemas.openxmlformats.org/officeDocument/2006/relationships/oleObject" Target="embeddings/oleObject81.bin"/><Relationship Id="rId440" Type="http://schemas.openxmlformats.org/officeDocument/2006/relationships/image" Target="media/image254.wmf"/><Relationship Id="rId28" Type="http://schemas.openxmlformats.org/officeDocument/2006/relationships/image" Target="media/image19.wmf"/><Relationship Id="rId49" Type="http://schemas.openxmlformats.org/officeDocument/2006/relationships/image" Target="media/image32.wmf"/><Relationship Id="rId114" Type="http://schemas.openxmlformats.org/officeDocument/2006/relationships/image" Target="media/image79.wmf"/><Relationship Id="rId275" Type="http://schemas.openxmlformats.org/officeDocument/2006/relationships/image" Target="media/image178.wmf"/><Relationship Id="rId296" Type="http://schemas.openxmlformats.org/officeDocument/2006/relationships/oleObject" Target="embeddings/oleObject102.bin"/><Relationship Id="rId300" Type="http://schemas.openxmlformats.org/officeDocument/2006/relationships/oleObject" Target="embeddings/oleObject104.bin"/><Relationship Id="rId461" Type="http://schemas.openxmlformats.org/officeDocument/2006/relationships/oleObject" Target="embeddings/oleObject199.bin"/><Relationship Id="rId60" Type="http://schemas.openxmlformats.org/officeDocument/2006/relationships/image" Target="media/image40.wmf"/><Relationship Id="rId81" Type="http://schemas.openxmlformats.org/officeDocument/2006/relationships/image" Target="media/image58.wmf"/><Relationship Id="rId135" Type="http://schemas.openxmlformats.org/officeDocument/2006/relationships/image" Target="media/image90.wmf"/><Relationship Id="rId156" Type="http://schemas.openxmlformats.org/officeDocument/2006/relationships/image" Target="media/image105.wmf"/><Relationship Id="rId177" Type="http://schemas.openxmlformats.org/officeDocument/2006/relationships/image" Target="media/image122.wmf"/><Relationship Id="rId198" Type="http://schemas.openxmlformats.org/officeDocument/2006/relationships/image" Target="media/image139.wmf"/><Relationship Id="rId321" Type="http://schemas.openxmlformats.org/officeDocument/2006/relationships/oleObject" Target="embeddings/oleObject114.bin"/><Relationship Id="rId342" Type="http://schemas.openxmlformats.org/officeDocument/2006/relationships/image" Target="media/image211.wmf"/><Relationship Id="rId363" Type="http://schemas.openxmlformats.org/officeDocument/2006/relationships/image" Target="media/image221.wmf"/><Relationship Id="rId384" Type="http://schemas.openxmlformats.org/officeDocument/2006/relationships/oleObject" Target="embeddings/oleObject147.bin"/><Relationship Id="rId419" Type="http://schemas.openxmlformats.org/officeDocument/2006/relationships/image" Target="media/image248.wmf"/><Relationship Id="rId202" Type="http://schemas.openxmlformats.org/officeDocument/2006/relationships/image" Target="media/image141.wmf"/><Relationship Id="rId223" Type="http://schemas.openxmlformats.org/officeDocument/2006/relationships/image" Target="media/image152.wmf"/><Relationship Id="rId244" Type="http://schemas.openxmlformats.org/officeDocument/2006/relationships/oleObject" Target="embeddings/oleObject76.bin"/><Relationship Id="rId430" Type="http://schemas.openxmlformats.org/officeDocument/2006/relationships/oleObject" Target="embeddings/oleObject174.bin"/><Relationship Id="rId18" Type="http://schemas.openxmlformats.org/officeDocument/2006/relationships/image" Target="media/image11.png"/><Relationship Id="rId39" Type="http://schemas.openxmlformats.org/officeDocument/2006/relationships/image" Target="media/image26.wmf"/><Relationship Id="rId265" Type="http://schemas.openxmlformats.org/officeDocument/2006/relationships/image" Target="media/image173.wmf"/><Relationship Id="rId286" Type="http://schemas.openxmlformats.org/officeDocument/2006/relationships/oleObject" Target="embeddings/oleObject97.bin"/><Relationship Id="rId451" Type="http://schemas.openxmlformats.org/officeDocument/2006/relationships/oleObject" Target="embeddings/oleObject190.bin"/><Relationship Id="rId50" Type="http://schemas.openxmlformats.org/officeDocument/2006/relationships/image" Target="media/image33.wmf"/><Relationship Id="rId104" Type="http://schemas.openxmlformats.org/officeDocument/2006/relationships/image" Target="media/image74.wmf"/><Relationship Id="rId125" Type="http://schemas.openxmlformats.org/officeDocument/2006/relationships/image" Target="media/image85.wmf"/><Relationship Id="rId146" Type="http://schemas.openxmlformats.org/officeDocument/2006/relationships/oleObject" Target="embeddings/oleObject42.bin"/><Relationship Id="rId167" Type="http://schemas.openxmlformats.org/officeDocument/2006/relationships/image" Target="media/image112.wmf"/><Relationship Id="rId188" Type="http://schemas.openxmlformats.org/officeDocument/2006/relationships/image" Target="media/image133.wmf"/><Relationship Id="rId311" Type="http://schemas.openxmlformats.org/officeDocument/2006/relationships/oleObject" Target="embeddings/oleObject109.bin"/><Relationship Id="rId332" Type="http://schemas.openxmlformats.org/officeDocument/2006/relationships/oleObject" Target="embeddings/oleObject120.bin"/><Relationship Id="rId353" Type="http://schemas.openxmlformats.org/officeDocument/2006/relationships/image" Target="media/image216.wmf"/><Relationship Id="rId374" Type="http://schemas.openxmlformats.org/officeDocument/2006/relationships/oleObject" Target="embeddings/oleObject142.bin"/><Relationship Id="rId395" Type="http://schemas.openxmlformats.org/officeDocument/2006/relationships/image" Target="media/image237.wmf"/><Relationship Id="rId409" Type="http://schemas.openxmlformats.org/officeDocument/2006/relationships/image" Target="media/image244.wmf"/><Relationship Id="rId71" Type="http://schemas.openxmlformats.org/officeDocument/2006/relationships/image" Target="media/image50.wmf"/><Relationship Id="rId92" Type="http://schemas.openxmlformats.org/officeDocument/2006/relationships/image" Target="media/image67.wmf"/><Relationship Id="rId213" Type="http://schemas.openxmlformats.org/officeDocument/2006/relationships/image" Target="media/image147.wmf"/><Relationship Id="rId234" Type="http://schemas.openxmlformats.org/officeDocument/2006/relationships/oleObject" Target="embeddings/oleObject71.bin"/><Relationship Id="rId420" Type="http://schemas.openxmlformats.org/officeDocument/2006/relationships/oleObject" Target="embeddings/oleObject166.bin"/><Relationship Id="rId2" Type="http://schemas.openxmlformats.org/officeDocument/2006/relationships/numbering" Target="numbering.xml"/><Relationship Id="rId29" Type="http://schemas.openxmlformats.org/officeDocument/2006/relationships/oleObject" Target="embeddings/oleObject4.bin"/><Relationship Id="rId255" Type="http://schemas.openxmlformats.org/officeDocument/2006/relationships/image" Target="media/image168.wmf"/><Relationship Id="rId276" Type="http://schemas.openxmlformats.org/officeDocument/2006/relationships/oleObject" Target="embeddings/oleObject92.bin"/><Relationship Id="rId297" Type="http://schemas.openxmlformats.org/officeDocument/2006/relationships/image" Target="media/image189.wmf"/><Relationship Id="rId441" Type="http://schemas.openxmlformats.org/officeDocument/2006/relationships/oleObject" Target="embeddings/oleObject181.bin"/><Relationship Id="rId462" Type="http://schemas.openxmlformats.org/officeDocument/2006/relationships/image" Target="media/image257.png"/><Relationship Id="rId40" Type="http://schemas.openxmlformats.org/officeDocument/2006/relationships/oleObject" Target="embeddings/oleObject8.bin"/><Relationship Id="rId115" Type="http://schemas.openxmlformats.org/officeDocument/2006/relationships/oleObject" Target="embeddings/oleObject30.bin"/><Relationship Id="rId136" Type="http://schemas.openxmlformats.org/officeDocument/2006/relationships/oleObject" Target="embeddings/oleObject40.bin"/><Relationship Id="rId157" Type="http://schemas.openxmlformats.org/officeDocument/2006/relationships/image" Target="media/image106.wmf"/><Relationship Id="rId178" Type="http://schemas.openxmlformats.org/officeDocument/2006/relationships/image" Target="media/image123.wmf"/><Relationship Id="rId301" Type="http://schemas.openxmlformats.org/officeDocument/2006/relationships/image" Target="media/image191.wmf"/><Relationship Id="rId322" Type="http://schemas.openxmlformats.org/officeDocument/2006/relationships/image" Target="media/image202.wmf"/><Relationship Id="rId343" Type="http://schemas.openxmlformats.org/officeDocument/2006/relationships/oleObject" Target="embeddings/oleObject126.bin"/><Relationship Id="rId364" Type="http://schemas.openxmlformats.org/officeDocument/2006/relationships/oleObject" Target="embeddings/oleObject137.bin"/><Relationship Id="rId61" Type="http://schemas.openxmlformats.org/officeDocument/2006/relationships/oleObject" Target="embeddings/oleObject15.bin"/><Relationship Id="rId82" Type="http://schemas.openxmlformats.org/officeDocument/2006/relationships/image" Target="media/image59.wmf"/><Relationship Id="rId199" Type="http://schemas.openxmlformats.org/officeDocument/2006/relationships/oleObject" Target="embeddings/oleObject54.bin"/><Relationship Id="rId203" Type="http://schemas.openxmlformats.org/officeDocument/2006/relationships/oleObject" Target="embeddings/oleObject56.bin"/><Relationship Id="rId385" Type="http://schemas.openxmlformats.org/officeDocument/2006/relationships/image" Target="media/image232.wmf"/><Relationship Id="rId19" Type="http://schemas.openxmlformats.org/officeDocument/2006/relationships/image" Target="media/image12.emf"/><Relationship Id="rId224" Type="http://schemas.openxmlformats.org/officeDocument/2006/relationships/oleObject" Target="embeddings/oleObject66.bin"/><Relationship Id="rId245" Type="http://schemas.openxmlformats.org/officeDocument/2006/relationships/image" Target="media/image163.wmf"/><Relationship Id="rId266" Type="http://schemas.openxmlformats.org/officeDocument/2006/relationships/oleObject" Target="embeddings/oleObject87.bin"/><Relationship Id="rId287" Type="http://schemas.openxmlformats.org/officeDocument/2006/relationships/image" Target="media/image184.wmf"/><Relationship Id="rId410" Type="http://schemas.openxmlformats.org/officeDocument/2006/relationships/oleObject" Target="embeddings/oleObject160.bin"/><Relationship Id="rId431" Type="http://schemas.openxmlformats.org/officeDocument/2006/relationships/image" Target="media/image251.wmf"/><Relationship Id="rId452" Type="http://schemas.openxmlformats.org/officeDocument/2006/relationships/image" Target="media/image256.png"/><Relationship Id="rId30" Type="http://schemas.openxmlformats.org/officeDocument/2006/relationships/image" Target="media/image20.wmf"/><Relationship Id="rId105" Type="http://schemas.openxmlformats.org/officeDocument/2006/relationships/oleObject" Target="embeddings/oleObject25.bin"/><Relationship Id="rId126" Type="http://schemas.openxmlformats.org/officeDocument/2006/relationships/oleObject" Target="embeddings/oleObject35.bin"/><Relationship Id="rId147" Type="http://schemas.openxmlformats.org/officeDocument/2006/relationships/image" Target="media/image99.wmf"/><Relationship Id="rId168" Type="http://schemas.openxmlformats.org/officeDocument/2006/relationships/image" Target="media/image113.wmf"/><Relationship Id="rId312" Type="http://schemas.openxmlformats.org/officeDocument/2006/relationships/image" Target="media/image197.wmf"/><Relationship Id="rId333" Type="http://schemas.openxmlformats.org/officeDocument/2006/relationships/oleObject" Target="embeddings/oleObject121.bin"/><Relationship Id="rId354" Type="http://schemas.openxmlformats.org/officeDocument/2006/relationships/oleObject" Target="embeddings/oleObject132.bin"/><Relationship Id="rId51" Type="http://schemas.openxmlformats.org/officeDocument/2006/relationships/oleObject" Target="embeddings/oleObject12.bin"/><Relationship Id="rId72" Type="http://schemas.openxmlformats.org/officeDocument/2006/relationships/image" Target="media/image51.wmf"/><Relationship Id="rId93" Type="http://schemas.openxmlformats.org/officeDocument/2006/relationships/image" Target="media/image68.wmf"/><Relationship Id="rId189" Type="http://schemas.openxmlformats.org/officeDocument/2006/relationships/image" Target="media/image134.wmf"/><Relationship Id="rId375" Type="http://schemas.openxmlformats.org/officeDocument/2006/relationships/image" Target="media/image227.wmf"/><Relationship Id="rId396" Type="http://schemas.openxmlformats.org/officeDocument/2006/relationships/oleObject" Target="embeddings/oleObject153.bin"/><Relationship Id="rId3" Type="http://schemas.openxmlformats.org/officeDocument/2006/relationships/styles" Target="styles.xml"/><Relationship Id="rId214" Type="http://schemas.openxmlformats.org/officeDocument/2006/relationships/oleObject" Target="embeddings/oleObject61.bin"/><Relationship Id="rId235" Type="http://schemas.openxmlformats.org/officeDocument/2006/relationships/image" Target="media/image158.wmf"/><Relationship Id="rId256" Type="http://schemas.openxmlformats.org/officeDocument/2006/relationships/oleObject" Target="embeddings/oleObject82.bin"/><Relationship Id="rId277" Type="http://schemas.openxmlformats.org/officeDocument/2006/relationships/image" Target="media/image179.wmf"/><Relationship Id="rId298" Type="http://schemas.openxmlformats.org/officeDocument/2006/relationships/oleObject" Target="embeddings/oleObject103.bin"/><Relationship Id="rId400" Type="http://schemas.openxmlformats.org/officeDocument/2006/relationships/oleObject" Target="embeddings/oleObject155.bin"/><Relationship Id="rId421" Type="http://schemas.openxmlformats.org/officeDocument/2006/relationships/image" Target="media/image249.wmf"/><Relationship Id="rId442" Type="http://schemas.openxmlformats.org/officeDocument/2006/relationships/image" Target="media/image255.png"/><Relationship Id="rId463" Type="http://schemas.openxmlformats.org/officeDocument/2006/relationships/hyperlink" Target="http://www.znanius.com/3882.html?&amp;L=0" TargetMode="External"/><Relationship Id="rId116" Type="http://schemas.openxmlformats.org/officeDocument/2006/relationships/image" Target="media/image80.wmf"/><Relationship Id="rId137" Type="http://schemas.openxmlformats.org/officeDocument/2006/relationships/image" Target="media/image91.wmf"/><Relationship Id="rId158" Type="http://schemas.openxmlformats.org/officeDocument/2006/relationships/oleObject" Target="embeddings/oleObject46.bin"/><Relationship Id="rId302" Type="http://schemas.openxmlformats.org/officeDocument/2006/relationships/oleObject" Target="embeddings/oleObject105.bin"/><Relationship Id="rId323" Type="http://schemas.openxmlformats.org/officeDocument/2006/relationships/oleObject" Target="embeddings/oleObject115.bin"/><Relationship Id="rId344" Type="http://schemas.openxmlformats.org/officeDocument/2006/relationships/image" Target="media/image212.wmf"/><Relationship Id="rId20" Type="http://schemas.openxmlformats.org/officeDocument/2006/relationships/image" Target="media/image13.emf"/><Relationship Id="rId41" Type="http://schemas.openxmlformats.org/officeDocument/2006/relationships/image" Target="media/image27.wmf"/><Relationship Id="rId62" Type="http://schemas.openxmlformats.org/officeDocument/2006/relationships/image" Target="media/image41.wmf"/><Relationship Id="rId83" Type="http://schemas.openxmlformats.org/officeDocument/2006/relationships/image" Target="media/image60.wmf"/><Relationship Id="rId179" Type="http://schemas.openxmlformats.org/officeDocument/2006/relationships/image" Target="media/image124.wmf"/><Relationship Id="rId365" Type="http://schemas.openxmlformats.org/officeDocument/2006/relationships/image" Target="media/image222.wmf"/><Relationship Id="rId386" Type="http://schemas.openxmlformats.org/officeDocument/2006/relationships/oleObject" Target="embeddings/oleObject148.bin"/><Relationship Id="rId190" Type="http://schemas.openxmlformats.org/officeDocument/2006/relationships/oleObject" Target="embeddings/oleObject50.bin"/><Relationship Id="rId204" Type="http://schemas.openxmlformats.org/officeDocument/2006/relationships/image" Target="media/image142.png"/><Relationship Id="rId225" Type="http://schemas.openxmlformats.org/officeDocument/2006/relationships/image" Target="media/image153.wmf"/><Relationship Id="rId246" Type="http://schemas.openxmlformats.org/officeDocument/2006/relationships/oleObject" Target="embeddings/oleObject77.bin"/><Relationship Id="rId267" Type="http://schemas.openxmlformats.org/officeDocument/2006/relationships/image" Target="media/image174.wmf"/><Relationship Id="rId288" Type="http://schemas.openxmlformats.org/officeDocument/2006/relationships/oleObject" Target="embeddings/oleObject98.bin"/><Relationship Id="rId411" Type="http://schemas.openxmlformats.org/officeDocument/2006/relationships/oleObject" Target="embeddings/oleObject161.bin"/><Relationship Id="rId432" Type="http://schemas.openxmlformats.org/officeDocument/2006/relationships/oleObject" Target="embeddings/oleObject175.bin"/><Relationship Id="rId453" Type="http://schemas.openxmlformats.org/officeDocument/2006/relationships/oleObject" Target="embeddings/oleObject191.bin"/><Relationship Id="rId106" Type="http://schemas.openxmlformats.org/officeDocument/2006/relationships/image" Target="media/image75.wmf"/><Relationship Id="rId127" Type="http://schemas.openxmlformats.org/officeDocument/2006/relationships/image" Target="media/image86.wmf"/><Relationship Id="rId313" Type="http://schemas.openxmlformats.org/officeDocument/2006/relationships/oleObject" Target="embeddings/oleObject110.bin"/><Relationship Id="rId10" Type="http://schemas.openxmlformats.org/officeDocument/2006/relationships/image" Target="media/image3.png"/><Relationship Id="rId31" Type="http://schemas.openxmlformats.org/officeDocument/2006/relationships/image" Target="media/image21.wmf"/><Relationship Id="rId52" Type="http://schemas.openxmlformats.org/officeDocument/2006/relationships/image" Target="media/image34.wmf"/><Relationship Id="rId73" Type="http://schemas.openxmlformats.org/officeDocument/2006/relationships/image" Target="media/image52.wmf"/><Relationship Id="rId94" Type="http://schemas.openxmlformats.org/officeDocument/2006/relationships/oleObject" Target="embeddings/oleObject20.bin"/><Relationship Id="rId148" Type="http://schemas.openxmlformats.org/officeDocument/2006/relationships/oleObject" Target="embeddings/oleObject43.bin"/><Relationship Id="rId169" Type="http://schemas.openxmlformats.org/officeDocument/2006/relationships/image" Target="media/image114.wmf"/><Relationship Id="rId334" Type="http://schemas.openxmlformats.org/officeDocument/2006/relationships/image" Target="media/image207.wmf"/><Relationship Id="rId355" Type="http://schemas.openxmlformats.org/officeDocument/2006/relationships/image" Target="media/image217.wmf"/><Relationship Id="rId376" Type="http://schemas.openxmlformats.org/officeDocument/2006/relationships/oleObject" Target="embeddings/oleObject143.bin"/><Relationship Id="rId397" Type="http://schemas.openxmlformats.org/officeDocument/2006/relationships/image" Target="media/image238.wmf"/><Relationship Id="rId4" Type="http://schemas.openxmlformats.org/officeDocument/2006/relationships/settings" Target="settings.xml"/><Relationship Id="rId180" Type="http://schemas.openxmlformats.org/officeDocument/2006/relationships/image" Target="media/image125.wmf"/><Relationship Id="rId215" Type="http://schemas.openxmlformats.org/officeDocument/2006/relationships/image" Target="media/image148.wmf"/><Relationship Id="rId236" Type="http://schemas.openxmlformats.org/officeDocument/2006/relationships/oleObject" Target="embeddings/oleObject72.bin"/><Relationship Id="rId257" Type="http://schemas.openxmlformats.org/officeDocument/2006/relationships/image" Target="media/image169.wmf"/><Relationship Id="rId278" Type="http://schemas.openxmlformats.org/officeDocument/2006/relationships/oleObject" Target="embeddings/oleObject93.bin"/><Relationship Id="rId401" Type="http://schemas.openxmlformats.org/officeDocument/2006/relationships/image" Target="media/image240.wmf"/><Relationship Id="rId422" Type="http://schemas.openxmlformats.org/officeDocument/2006/relationships/oleObject" Target="embeddings/oleObject167.bin"/><Relationship Id="rId443" Type="http://schemas.openxmlformats.org/officeDocument/2006/relationships/oleObject" Target="embeddings/oleObject182.bin"/><Relationship Id="rId464" Type="http://schemas.openxmlformats.org/officeDocument/2006/relationships/header" Target="header1.xml"/><Relationship Id="rId303" Type="http://schemas.openxmlformats.org/officeDocument/2006/relationships/image" Target="media/image192.wmf"/><Relationship Id="rId42" Type="http://schemas.openxmlformats.org/officeDocument/2006/relationships/oleObject" Target="embeddings/oleObject9.bin"/><Relationship Id="rId84" Type="http://schemas.openxmlformats.org/officeDocument/2006/relationships/image" Target="media/image61.wmf"/><Relationship Id="rId138" Type="http://schemas.openxmlformats.org/officeDocument/2006/relationships/oleObject" Target="embeddings/oleObject41.bin"/><Relationship Id="rId345" Type="http://schemas.openxmlformats.org/officeDocument/2006/relationships/oleObject" Target="embeddings/oleObject127.bin"/><Relationship Id="rId387" Type="http://schemas.openxmlformats.org/officeDocument/2006/relationships/image" Target="media/image233.wmf"/><Relationship Id="rId191" Type="http://schemas.openxmlformats.org/officeDocument/2006/relationships/image" Target="media/image135.wmf"/><Relationship Id="rId205" Type="http://schemas.openxmlformats.org/officeDocument/2006/relationships/image" Target="media/image143.wmf"/><Relationship Id="rId247" Type="http://schemas.openxmlformats.org/officeDocument/2006/relationships/image" Target="media/image164.wmf"/><Relationship Id="rId412" Type="http://schemas.openxmlformats.org/officeDocument/2006/relationships/oleObject" Target="embeddings/oleObject162.bin"/><Relationship Id="rId107" Type="http://schemas.openxmlformats.org/officeDocument/2006/relationships/oleObject" Target="embeddings/oleObject26.bin"/><Relationship Id="rId289" Type="http://schemas.openxmlformats.org/officeDocument/2006/relationships/image" Target="media/image185.wmf"/><Relationship Id="rId454" Type="http://schemas.openxmlformats.org/officeDocument/2006/relationships/oleObject" Target="embeddings/oleObject192.bin"/><Relationship Id="rId11" Type="http://schemas.openxmlformats.org/officeDocument/2006/relationships/image" Target="media/image4.png"/><Relationship Id="rId53" Type="http://schemas.openxmlformats.org/officeDocument/2006/relationships/image" Target="media/image35.wmf"/><Relationship Id="rId149" Type="http://schemas.openxmlformats.org/officeDocument/2006/relationships/image" Target="media/image100.wmf"/><Relationship Id="rId314" Type="http://schemas.openxmlformats.org/officeDocument/2006/relationships/image" Target="media/image198.wmf"/><Relationship Id="rId356" Type="http://schemas.openxmlformats.org/officeDocument/2006/relationships/oleObject" Target="embeddings/oleObject133.bin"/><Relationship Id="rId398" Type="http://schemas.openxmlformats.org/officeDocument/2006/relationships/oleObject" Target="embeddings/oleObject154.bin"/><Relationship Id="rId95" Type="http://schemas.openxmlformats.org/officeDocument/2006/relationships/image" Target="media/image69.wmf"/><Relationship Id="rId160" Type="http://schemas.openxmlformats.org/officeDocument/2006/relationships/image" Target="media/image108.wmf"/><Relationship Id="rId216" Type="http://schemas.openxmlformats.org/officeDocument/2006/relationships/oleObject" Target="embeddings/oleObject62.bin"/><Relationship Id="rId423" Type="http://schemas.openxmlformats.org/officeDocument/2006/relationships/oleObject" Target="embeddings/oleObject168.bin"/><Relationship Id="rId258" Type="http://schemas.openxmlformats.org/officeDocument/2006/relationships/oleObject" Target="embeddings/oleObject83.bin"/><Relationship Id="rId465" Type="http://schemas.openxmlformats.org/officeDocument/2006/relationships/fontTable" Target="fontTable.xml"/><Relationship Id="rId22" Type="http://schemas.openxmlformats.org/officeDocument/2006/relationships/image" Target="media/image15.emf"/><Relationship Id="rId64" Type="http://schemas.openxmlformats.org/officeDocument/2006/relationships/image" Target="media/image43.wmf"/><Relationship Id="rId118" Type="http://schemas.openxmlformats.org/officeDocument/2006/relationships/image" Target="media/image81.wmf"/><Relationship Id="rId325" Type="http://schemas.openxmlformats.org/officeDocument/2006/relationships/oleObject" Target="embeddings/oleObject116.bin"/><Relationship Id="rId367" Type="http://schemas.openxmlformats.org/officeDocument/2006/relationships/image" Target="media/image223.wmf"/><Relationship Id="rId171" Type="http://schemas.openxmlformats.org/officeDocument/2006/relationships/image" Target="media/image116.wmf"/><Relationship Id="rId227" Type="http://schemas.openxmlformats.org/officeDocument/2006/relationships/image" Target="media/image154.wmf"/><Relationship Id="rId269" Type="http://schemas.openxmlformats.org/officeDocument/2006/relationships/image" Target="media/image175.wmf"/><Relationship Id="rId434" Type="http://schemas.openxmlformats.org/officeDocument/2006/relationships/oleObject" Target="embeddings/oleObject177.bin"/><Relationship Id="rId33" Type="http://schemas.openxmlformats.org/officeDocument/2006/relationships/oleObject" Target="embeddings/oleObject5.bin"/><Relationship Id="rId129" Type="http://schemas.openxmlformats.org/officeDocument/2006/relationships/image" Target="media/image87.wmf"/><Relationship Id="rId280" Type="http://schemas.openxmlformats.org/officeDocument/2006/relationships/oleObject" Target="embeddings/oleObject94.bin"/><Relationship Id="rId336" Type="http://schemas.openxmlformats.org/officeDocument/2006/relationships/image" Target="media/image208.wmf"/><Relationship Id="rId75" Type="http://schemas.openxmlformats.org/officeDocument/2006/relationships/image" Target="media/image54.wmf"/><Relationship Id="rId140" Type="http://schemas.openxmlformats.org/officeDocument/2006/relationships/image" Target="media/image93.wmf"/><Relationship Id="rId182" Type="http://schemas.openxmlformats.org/officeDocument/2006/relationships/image" Target="media/image127.wmf"/><Relationship Id="rId378" Type="http://schemas.openxmlformats.org/officeDocument/2006/relationships/oleObject" Target="embeddings/oleObject144.bin"/><Relationship Id="rId403" Type="http://schemas.openxmlformats.org/officeDocument/2006/relationships/image" Target="media/image241.wmf"/><Relationship Id="rId6" Type="http://schemas.openxmlformats.org/officeDocument/2006/relationships/footnotes" Target="footnotes.xml"/><Relationship Id="rId238" Type="http://schemas.openxmlformats.org/officeDocument/2006/relationships/oleObject" Target="embeddings/oleObject73.bin"/><Relationship Id="rId445" Type="http://schemas.openxmlformats.org/officeDocument/2006/relationships/oleObject" Target="embeddings/oleObject184.bin"/><Relationship Id="rId291" Type="http://schemas.openxmlformats.org/officeDocument/2006/relationships/image" Target="media/image186.wmf"/><Relationship Id="rId305" Type="http://schemas.openxmlformats.org/officeDocument/2006/relationships/image" Target="media/image193.wmf"/><Relationship Id="rId347" Type="http://schemas.openxmlformats.org/officeDocument/2006/relationships/oleObject" Target="embeddings/oleObject128.bin"/></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5E2A13-7CF7-4A89-B332-594415349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88</Pages>
  <Words>17328</Words>
  <Characters>126569</Characters>
  <Application>Microsoft Office Word</Application>
  <DocSecurity>0</DocSecurity>
  <Lines>1054</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143610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Alexey</dc:creator>
  <cp:lastModifiedBy>Q</cp:lastModifiedBy>
  <cp:revision>9</cp:revision>
  <cp:lastPrinted>2019-06-15T01:18:00Z</cp:lastPrinted>
  <dcterms:created xsi:type="dcterms:W3CDTF">2019-12-13T09:54:00Z</dcterms:created>
  <dcterms:modified xsi:type="dcterms:W3CDTF">2020-03-13T08:45:00Z</dcterms:modified>
</cp:coreProperties>
</file>