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0C3" w:rsidRPr="003244AB" w:rsidRDefault="000130C3" w:rsidP="000130C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lang w:eastAsia="ru-RU"/>
        </w:rPr>
      </w:pPr>
      <w:r w:rsidRPr="003244AB">
        <w:rPr>
          <w:rFonts w:ascii="Times New Roman" w:eastAsia="Times New Roman" w:hAnsi="Times New Roman"/>
          <w:b/>
          <w:lang w:eastAsia="ru-RU"/>
        </w:rPr>
        <w:t>ОЦЕНКА ОПТОВОЛОКОННЫХ КАБЕЛЕЙ, СОСТОЯЩИХ ИЗ ОДНОМОДОВЫХ И МНОГОМОДОВЫХ ВОЛОКОН</w:t>
      </w:r>
    </w:p>
    <w:p w:rsidR="000130C3" w:rsidRPr="003244AB" w:rsidRDefault="000130C3" w:rsidP="000130C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 xml:space="preserve">Мачехин Ю.П., Лимаренко </w:t>
      </w:r>
      <w:r>
        <w:rPr>
          <w:rFonts w:ascii="Times New Roman" w:eastAsia="Times New Roman" w:hAnsi="Times New Roman"/>
          <w:lang w:eastAsia="ru-RU"/>
        </w:rPr>
        <w:t>А</w:t>
      </w:r>
      <w:r w:rsidRPr="003244AB">
        <w:rPr>
          <w:rFonts w:ascii="Times New Roman" w:eastAsia="Times New Roman" w:hAnsi="Times New Roman"/>
          <w:lang w:eastAsia="ru-RU"/>
        </w:rPr>
        <w:t>.</w:t>
      </w:r>
      <w:r>
        <w:rPr>
          <w:rFonts w:ascii="Times New Roman" w:eastAsia="Times New Roman" w:hAnsi="Times New Roman"/>
          <w:lang w:eastAsia="ru-RU"/>
        </w:rPr>
        <w:t>И</w:t>
      </w:r>
      <w:r w:rsidRPr="003244AB">
        <w:rPr>
          <w:rFonts w:ascii="Times New Roman" w:eastAsia="Times New Roman" w:hAnsi="Times New Roman"/>
          <w:lang w:eastAsia="ru-RU"/>
        </w:rPr>
        <w:t>., Колесникова Ю.Г.</w:t>
      </w:r>
      <w:r w:rsidRPr="003244AB">
        <w:rPr>
          <w:rFonts w:ascii="Times New Roman" w:eastAsia="Times New Roman" w:hAnsi="Times New Roman"/>
          <w:lang w:val="uk-UA" w:eastAsia="ru-RU"/>
        </w:rPr>
        <w:t xml:space="preserve">, Пустыльников </w:t>
      </w:r>
      <w:r w:rsidRPr="003244AB">
        <w:rPr>
          <w:rFonts w:ascii="Times New Roman" w:eastAsia="Times New Roman" w:hAnsi="Times New Roman"/>
          <w:lang w:eastAsia="ru-RU"/>
        </w:rPr>
        <w:t>Д.В.</w:t>
      </w:r>
    </w:p>
    <w:p w:rsidR="000130C3" w:rsidRPr="003244AB" w:rsidRDefault="000130C3" w:rsidP="000130C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Харьковский национальный университет радиоэлектроники</w:t>
      </w:r>
    </w:p>
    <w:p w:rsidR="000130C3" w:rsidRPr="003244AB" w:rsidRDefault="000130C3" w:rsidP="000130C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61166, Харьков, пр. Ленина 14, каф. ФОЕТ, тел. 702-14-84</w:t>
      </w:r>
    </w:p>
    <w:p w:rsidR="000130C3" w:rsidRPr="000130C3" w:rsidRDefault="000130C3" w:rsidP="000130C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val="en-US" w:eastAsia="ru-RU"/>
        </w:rPr>
      </w:pPr>
      <w:r w:rsidRPr="003244AB">
        <w:rPr>
          <w:rFonts w:ascii="Times New Roman" w:eastAsia="Times New Roman" w:hAnsi="Times New Roman"/>
          <w:lang w:val="en-US" w:eastAsia="ru-RU"/>
        </w:rPr>
        <w:t>E</w:t>
      </w:r>
      <w:r w:rsidRPr="000130C3">
        <w:rPr>
          <w:rFonts w:ascii="Times New Roman" w:eastAsia="Times New Roman" w:hAnsi="Times New Roman"/>
          <w:lang w:val="en-US" w:eastAsia="ru-RU"/>
        </w:rPr>
        <w:t>-</w:t>
      </w:r>
      <w:r w:rsidRPr="003244AB">
        <w:rPr>
          <w:rFonts w:ascii="Times New Roman" w:eastAsia="Times New Roman" w:hAnsi="Times New Roman"/>
          <w:lang w:val="en-US" w:eastAsia="ru-RU"/>
        </w:rPr>
        <w:t>mail</w:t>
      </w:r>
      <w:r w:rsidRPr="000130C3">
        <w:rPr>
          <w:rFonts w:ascii="Times New Roman" w:eastAsia="Times New Roman" w:hAnsi="Times New Roman"/>
          <w:lang w:val="en-US" w:eastAsia="ru-RU"/>
        </w:rPr>
        <w:t xml:space="preserve">: </w:t>
      </w:r>
      <w:r w:rsidRPr="003244AB">
        <w:rPr>
          <w:rFonts w:ascii="Times New Roman" w:eastAsia="Times New Roman" w:hAnsi="Times New Roman"/>
          <w:lang w:val="en-US" w:eastAsia="ru-RU"/>
        </w:rPr>
        <w:t>limon</w:t>
      </w:r>
      <w:r w:rsidRPr="000130C3">
        <w:rPr>
          <w:rFonts w:ascii="Times New Roman" w:eastAsia="Times New Roman" w:hAnsi="Times New Roman"/>
          <w:lang w:val="en-US" w:eastAsia="ru-RU"/>
        </w:rPr>
        <w:t>.</w:t>
      </w:r>
      <w:r w:rsidRPr="003244AB">
        <w:rPr>
          <w:rFonts w:ascii="Times New Roman" w:eastAsia="Times New Roman" w:hAnsi="Times New Roman"/>
          <w:lang w:val="en-US" w:eastAsia="ru-RU"/>
        </w:rPr>
        <w:t>wow</w:t>
      </w:r>
      <w:r w:rsidRPr="000130C3">
        <w:rPr>
          <w:rFonts w:ascii="Times New Roman" w:eastAsia="Times New Roman" w:hAnsi="Times New Roman"/>
          <w:lang w:val="en-US" w:eastAsia="ru-RU"/>
        </w:rPr>
        <w:t>@</w:t>
      </w:r>
      <w:r w:rsidRPr="003244AB">
        <w:rPr>
          <w:rFonts w:ascii="Times New Roman" w:eastAsia="Times New Roman" w:hAnsi="Times New Roman"/>
          <w:lang w:val="en-US" w:eastAsia="ru-RU"/>
        </w:rPr>
        <w:t>mail</w:t>
      </w:r>
      <w:r w:rsidRPr="000130C3">
        <w:rPr>
          <w:rFonts w:ascii="Times New Roman" w:eastAsia="Times New Roman" w:hAnsi="Times New Roman"/>
          <w:lang w:val="en-US" w:eastAsia="ru-RU"/>
        </w:rPr>
        <w:t>.</w:t>
      </w:r>
      <w:r w:rsidRPr="003244AB">
        <w:rPr>
          <w:rFonts w:ascii="Times New Roman" w:eastAsia="Times New Roman" w:hAnsi="Times New Roman"/>
          <w:lang w:val="en-US" w:eastAsia="ru-RU"/>
        </w:rPr>
        <w:t>ru</w:t>
      </w:r>
    </w:p>
    <w:p w:rsidR="000130C3" w:rsidRPr="003244AB" w:rsidRDefault="000130C3" w:rsidP="000130C3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val="en-US" w:eastAsia="ru-RU"/>
        </w:rPr>
        <w:t xml:space="preserve">This paper is devoted to comparative assessment fiber optic cable, consisting of single mode and multimode fibers. Due to fiber is possible transmission large flows of information over long distances. </w:t>
      </w:r>
      <w:r w:rsidRPr="003244AB">
        <w:rPr>
          <w:rFonts w:ascii="Times New Roman" w:eastAsia="Times New Roman" w:hAnsi="Times New Roman"/>
          <w:lang w:eastAsia="ru-RU"/>
        </w:rPr>
        <w:t>This is very important in our time.</w:t>
      </w:r>
    </w:p>
    <w:p w:rsidR="000130C3" w:rsidRPr="003244AB" w:rsidRDefault="000130C3" w:rsidP="000130C3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3244AB">
        <w:rPr>
          <w:rFonts w:ascii="Times New Roman" w:eastAsia="Times New Roman" w:hAnsi="Times New Roman"/>
          <w:b/>
          <w:lang w:eastAsia="ru-RU"/>
        </w:rPr>
        <w:t>Введение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iCs/>
          <w:lang w:eastAsia="ru-RU"/>
        </w:rPr>
      </w:pPr>
      <w:r w:rsidRPr="003244AB">
        <w:rPr>
          <w:rFonts w:ascii="Times New Roman" w:eastAsia="Times New Roman" w:hAnsi="Times New Roman"/>
          <w:iCs/>
          <w:lang w:eastAsia="ru-RU"/>
        </w:rPr>
        <w:t xml:space="preserve">Оптоволоконные сети, на данный момент - это самая быстрая среда для передачи информации  (скорость передачи данных </w:t>
      </w:r>
      <w:proofErr w:type="gramStart"/>
      <w:r w:rsidRPr="003244AB">
        <w:rPr>
          <w:rFonts w:ascii="Times New Roman" w:eastAsia="Times New Roman" w:hAnsi="Times New Roman"/>
          <w:iCs/>
          <w:lang w:eastAsia="ru-RU"/>
        </w:rPr>
        <w:t>составляет более чем 10Гб/сек</w:t>
      </w:r>
      <w:proofErr w:type="gramEnd"/>
      <w:r w:rsidRPr="003244AB">
        <w:rPr>
          <w:rFonts w:ascii="Times New Roman" w:eastAsia="Times New Roman" w:hAnsi="Times New Roman"/>
          <w:iCs/>
          <w:lang w:eastAsia="ru-RU"/>
        </w:rPr>
        <w:t xml:space="preserve">). Благодаря широкополосности оптоволокна возможна передача информации огромными потоками (несколько тысяч каналов), и при этом оптический кабель (волоконнооптический кабель) имеет небольшую массу и размер. 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iCs/>
          <w:lang w:eastAsia="ru-RU"/>
        </w:rPr>
      </w:pPr>
      <w:r w:rsidRPr="003244AB">
        <w:rPr>
          <w:rFonts w:ascii="Times New Roman" w:eastAsia="Times New Roman" w:hAnsi="Times New Roman"/>
          <w:iCs/>
          <w:lang w:eastAsia="ru-RU"/>
        </w:rPr>
        <w:t xml:space="preserve"> У оптоволоконных сетей очень большой предел по расстоянию, на которое можно передавать информацию и исчисляется десятками километров [1, 2].</w:t>
      </w:r>
    </w:p>
    <w:p w:rsidR="000130C3" w:rsidRPr="003244AB" w:rsidRDefault="000130C3" w:rsidP="000130C3">
      <w:pPr>
        <w:tabs>
          <w:tab w:val="left" w:pos="678"/>
        </w:tabs>
        <w:spacing w:after="0" w:line="240" w:lineRule="auto"/>
        <w:ind w:firstLine="582"/>
        <w:jc w:val="both"/>
        <w:rPr>
          <w:rFonts w:ascii="Times New Roman" w:eastAsia="Times New Roman" w:hAnsi="Times New Roman"/>
          <w:iCs/>
          <w:lang w:eastAsia="ru-RU"/>
        </w:rPr>
      </w:pPr>
      <w:r w:rsidRPr="003244AB">
        <w:rPr>
          <w:rFonts w:ascii="Times New Roman" w:eastAsia="Times New Roman" w:hAnsi="Times New Roman"/>
          <w:iCs/>
          <w:lang w:eastAsia="ru-RU"/>
        </w:rPr>
        <w:t xml:space="preserve"> Оптоволокно не подвержено наводкам и помехам со стороны внешней среды и, кроме этого, сам волоконнооптический кабель не излучает электромагнитного излучения. Поэтому в плане электромагнитной совместимости оптоволокно - это идеальное средство передачи информации. Столь же совершенна волоконная оптика и по электробезопасности, поскольку переносимые в волоконнооптических кабелях мощности очень малы. 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iCs/>
          <w:lang w:eastAsia="ru-RU"/>
        </w:rPr>
      </w:pPr>
      <w:r w:rsidRPr="003244AB">
        <w:rPr>
          <w:rFonts w:ascii="Times New Roman" w:eastAsia="Times New Roman" w:hAnsi="Times New Roman"/>
          <w:iCs/>
          <w:lang w:eastAsia="ru-RU"/>
        </w:rPr>
        <w:t xml:space="preserve">Уже сейчас оптический кабель используют в разных эксплуатационных условиях: в грунтах всех категорий, в том числе и в дне водоема, в областях повышенной коррозии и агрессивной среды. Оптоволокно также можно прокладывать в местах обитания грызунов. Оптоволоконный кабель формирует </w:t>
      </w:r>
      <w:proofErr w:type="gramStart"/>
      <w:r w:rsidRPr="003244AB">
        <w:rPr>
          <w:rFonts w:ascii="Times New Roman" w:eastAsia="Times New Roman" w:hAnsi="Times New Roman"/>
          <w:iCs/>
          <w:lang w:eastAsia="ru-RU"/>
        </w:rPr>
        <w:t>волоконно оптические</w:t>
      </w:r>
      <w:proofErr w:type="gramEnd"/>
      <w:r w:rsidRPr="003244AB">
        <w:rPr>
          <w:rFonts w:ascii="Times New Roman" w:eastAsia="Times New Roman" w:hAnsi="Times New Roman"/>
          <w:iCs/>
          <w:lang w:eastAsia="ru-RU"/>
        </w:rPr>
        <w:t xml:space="preserve"> линии свя</w:t>
      </w:r>
      <w:r w:rsidRPr="003244AB">
        <w:rPr>
          <w:rFonts w:ascii="Times New Roman" w:eastAsia="Times New Roman" w:hAnsi="Times New Roman"/>
          <w:iCs/>
          <w:lang w:val="uk-UA" w:eastAsia="ru-RU"/>
        </w:rPr>
        <w:t>з</w:t>
      </w:r>
      <w:r w:rsidRPr="003244AB">
        <w:rPr>
          <w:rFonts w:ascii="Times New Roman" w:eastAsia="Times New Roman" w:hAnsi="Times New Roman"/>
          <w:iCs/>
          <w:lang w:eastAsia="ru-RU"/>
        </w:rPr>
        <w:t>и по трубам, канализациям, блокам, эстакадам, мостам, наружным стенам зданий.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3244AB">
        <w:rPr>
          <w:rFonts w:ascii="Times New Roman" w:eastAsia="Times New Roman" w:hAnsi="Times New Roman"/>
          <w:b/>
          <w:lang w:eastAsia="ru-RU"/>
        </w:rPr>
        <w:t>Одномодовые</w:t>
      </w:r>
      <w:r w:rsidRPr="003244AB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и</w:t>
      </w:r>
      <w:r w:rsidRPr="003244AB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>м</w:t>
      </w:r>
      <w:r w:rsidRPr="003244AB">
        <w:rPr>
          <w:rFonts w:ascii="Times New Roman" w:eastAsia="Times New Roman" w:hAnsi="Times New Roman"/>
          <w:b/>
          <w:lang w:eastAsia="ru-RU"/>
        </w:rPr>
        <w:t xml:space="preserve">ногомодовые </w:t>
      </w:r>
      <w:r>
        <w:rPr>
          <w:rFonts w:ascii="Times New Roman" w:eastAsia="Times New Roman" w:hAnsi="Times New Roman"/>
          <w:b/>
          <w:lang w:eastAsia="ru-RU"/>
        </w:rPr>
        <w:t>в</w:t>
      </w:r>
      <w:r w:rsidRPr="003244AB">
        <w:rPr>
          <w:rFonts w:ascii="Times New Roman" w:eastAsia="Times New Roman" w:hAnsi="Times New Roman"/>
          <w:b/>
          <w:lang w:eastAsia="ru-RU"/>
        </w:rPr>
        <w:t>олокна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Волоконно-оптический кабель переплел весь мир, так как его проложили через материки и дно океанов. Раньше такая технология была практически недоступной из-за высокой цены, сейчас оптоволокно высокого качества выпускают многие производители. Соответственно, стоимость оптоволоконного кабеля позволяет широко использовать его в организации систем связи, которая передает данные на большие расстояния с высокой скоростью.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 xml:space="preserve">В организации систем связи более выгодно использовать одномодовый оптоволоконный кабель. Многомодовый кабель используют при монтаже ВОЛС небольших длин, например для соединения серверных или офисов, при расстояниях не превышающий 500-1000м. Сварка оптоволокна этих двух типов принципиально не отличается, небольшие отличия есть только в результатах: одномодовый кабель более критичен к качеству сварки, потери на стыках у одномодового </w:t>
      </w:r>
      <w:proofErr w:type="gramStart"/>
      <w:r w:rsidRPr="003244AB">
        <w:rPr>
          <w:rFonts w:ascii="Times New Roman" w:eastAsia="Times New Roman" w:hAnsi="Times New Roman"/>
          <w:lang w:eastAsia="ru-RU"/>
        </w:rPr>
        <w:t>волокна</w:t>
      </w:r>
      <w:proofErr w:type="gramEnd"/>
      <w:r w:rsidRPr="003244AB">
        <w:rPr>
          <w:rFonts w:ascii="Times New Roman" w:eastAsia="Times New Roman" w:hAnsi="Times New Roman"/>
          <w:lang w:eastAsia="ru-RU"/>
        </w:rPr>
        <w:t xml:space="preserve"> как правило выше чем у многомодового.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 xml:space="preserve">В одномодовом волокне диаметр световодной жилы порядка 8-10 мкм, то есть сравним с длиной световой волны. При такой геометрии в волокне может распространяться только один луч (одна мода). 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В многомодовом волокне размер световодной жилы порядка 50-60 мкм, что делает возможным распространение большого числа лучей (много мод).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Полоса пропускання одномодового волокна выше многомодового. Данные по многомод</w:t>
      </w:r>
      <w:r w:rsidRPr="003244AB">
        <w:rPr>
          <w:rFonts w:ascii="Times New Roman" w:eastAsia="Times New Roman" w:hAnsi="Times New Roman"/>
          <w:lang w:val="uk-UA" w:eastAsia="ru-RU"/>
        </w:rPr>
        <w:t>овому волокну</w:t>
      </w:r>
      <w:r w:rsidRPr="003244AB">
        <w:rPr>
          <w:rFonts w:ascii="Times New Roman" w:eastAsia="Times New Roman" w:hAnsi="Times New Roman"/>
          <w:lang w:eastAsia="ru-RU"/>
        </w:rPr>
        <w:t xml:space="preserve"> приведены </w:t>
      </w:r>
      <w:r w:rsidRPr="003244AB">
        <w:rPr>
          <w:rFonts w:ascii="Times New Roman" w:eastAsia="Times New Roman" w:hAnsi="Times New Roman"/>
          <w:lang w:val="uk-UA" w:eastAsia="ru-RU"/>
        </w:rPr>
        <w:t xml:space="preserve">в таблице </w:t>
      </w:r>
      <w:r w:rsidRPr="003244AB">
        <w:rPr>
          <w:rFonts w:ascii="Times New Roman" w:eastAsia="Times New Roman" w:hAnsi="Times New Roman"/>
          <w:lang w:eastAsia="ru-RU"/>
        </w:rPr>
        <w:t>для двух окон прозрачности.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rPr>
          <w:rFonts w:ascii="Times New Roman" w:eastAsia="Times New Roman" w:hAnsi="Times New Roman"/>
          <w:lang w:val="uk-UA" w:eastAsia="ru-RU"/>
        </w:rPr>
      </w:pPr>
    </w:p>
    <w:p w:rsidR="000130C3" w:rsidRPr="003244AB" w:rsidRDefault="000130C3" w:rsidP="000130C3">
      <w:pPr>
        <w:spacing w:after="0" w:line="240" w:lineRule="auto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val="uk-UA" w:eastAsia="ru-RU"/>
        </w:rPr>
        <w:t xml:space="preserve">Таблица -  </w:t>
      </w:r>
      <w:r w:rsidRPr="003244AB">
        <w:rPr>
          <w:rFonts w:ascii="Times New Roman" w:eastAsia="Times New Roman" w:hAnsi="Times New Roman"/>
          <w:lang w:eastAsia="ru-RU"/>
        </w:rPr>
        <w:t>Минимальная полоса пропускання многомодового волокна</w:t>
      </w:r>
    </w:p>
    <w:p w:rsidR="000130C3" w:rsidRPr="003244AB" w:rsidRDefault="000130C3" w:rsidP="000130C3">
      <w:pPr>
        <w:spacing w:after="0" w:line="240" w:lineRule="auto"/>
        <w:ind w:firstLine="567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2"/>
        <w:gridCol w:w="5013"/>
      </w:tblGrid>
      <w:tr w:rsidR="000130C3" w:rsidRPr="003244AB" w:rsidTr="002F5F6E">
        <w:tc>
          <w:tcPr>
            <w:tcW w:w="3492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Длина волны, нм</w:t>
            </w:r>
          </w:p>
        </w:tc>
        <w:tc>
          <w:tcPr>
            <w:tcW w:w="5013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Минимальнаяч полоса пропускания, МГц (МГц*</w:t>
            </w:r>
            <w:proofErr w:type="gramStart"/>
            <w:r w:rsidRPr="003244AB">
              <w:rPr>
                <w:rFonts w:ascii="Times New Roman" w:eastAsia="Times New Roman" w:hAnsi="Times New Roman"/>
                <w:lang w:eastAsia="ru-RU"/>
              </w:rPr>
              <w:t>км</w:t>
            </w:r>
            <w:proofErr w:type="gramEnd"/>
            <w:r w:rsidRPr="003244AB">
              <w:rPr>
                <w:rFonts w:ascii="Times New Roman" w:eastAsia="Times New Roman" w:hAnsi="Times New Roman"/>
                <w:lang w:eastAsia="ru-RU"/>
              </w:rPr>
              <w:t>)</w:t>
            </w:r>
          </w:p>
        </w:tc>
      </w:tr>
      <w:tr w:rsidR="000130C3" w:rsidRPr="003244AB" w:rsidTr="002F5F6E">
        <w:tc>
          <w:tcPr>
            <w:tcW w:w="3492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850</w:t>
            </w:r>
          </w:p>
        </w:tc>
        <w:tc>
          <w:tcPr>
            <w:tcW w:w="5013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100 (200)</w:t>
            </w:r>
          </w:p>
        </w:tc>
      </w:tr>
      <w:tr w:rsidR="000130C3" w:rsidRPr="003244AB" w:rsidTr="002F5F6E">
        <w:tc>
          <w:tcPr>
            <w:tcW w:w="3492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1300</w:t>
            </w:r>
          </w:p>
        </w:tc>
        <w:tc>
          <w:tcPr>
            <w:tcW w:w="5013" w:type="dxa"/>
            <w:shd w:val="clear" w:color="auto" w:fill="auto"/>
          </w:tcPr>
          <w:p w:rsidR="000130C3" w:rsidRPr="003244AB" w:rsidRDefault="000130C3" w:rsidP="002F5F6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244AB">
              <w:rPr>
                <w:rFonts w:ascii="Times New Roman" w:eastAsia="Times New Roman" w:hAnsi="Times New Roman"/>
                <w:lang w:eastAsia="ru-RU"/>
              </w:rPr>
              <w:t>250 (500)</w:t>
            </w:r>
          </w:p>
        </w:tc>
      </w:tr>
    </w:tbl>
    <w:p w:rsidR="000130C3" w:rsidRPr="003244AB" w:rsidRDefault="000130C3" w:rsidP="000130C3">
      <w:pPr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Полоса пропускания у многомодовых волокон достигает 800 МГц/</w:t>
      </w:r>
      <w:proofErr w:type="gramStart"/>
      <w:r w:rsidRPr="003244AB">
        <w:rPr>
          <w:rFonts w:ascii="Times New Roman" w:eastAsia="Times New Roman" w:hAnsi="Times New Roman"/>
          <w:lang w:eastAsia="ru-RU"/>
        </w:rPr>
        <w:t>км</w:t>
      </w:r>
      <w:proofErr w:type="gramEnd"/>
      <w:r w:rsidRPr="003244AB">
        <w:rPr>
          <w:rFonts w:ascii="Times New Roman" w:eastAsia="Times New Roman" w:hAnsi="Times New Roman"/>
          <w:lang w:eastAsia="ru-RU"/>
        </w:rPr>
        <w:t>, что приемлемо для локальных сетей связи, но не достаточно для магистральных линий.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 xml:space="preserve">По одномодовому оптическому волокну  есть возможность передачи черно - белого и цветного видеосигнала в реальном времени, а также сигналов на расстоянии до </w:t>
      </w:r>
      <w:smartTag w:uri="urn:schemas-microsoft-com:office:smarttags" w:element="PlaceType">
        <w:smartTagPr>
          <w:attr w:name="ProductID" w:val="100 км"/>
        </w:smartTagPr>
        <w:r w:rsidRPr="003244AB">
          <w:rPr>
            <w:rFonts w:ascii="Times New Roman" w:eastAsia="Times New Roman" w:hAnsi="Times New Roman"/>
            <w:lang w:eastAsia="ru-RU"/>
          </w:rPr>
          <w:t>100 км</w:t>
        </w:r>
      </w:smartTag>
      <w:r w:rsidRPr="003244AB">
        <w:rPr>
          <w:rFonts w:ascii="Times New Roman" w:eastAsia="Times New Roman" w:hAnsi="Times New Roman"/>
          <w:lang w:eastAsia="ru-RU"/>
        </w:rPr>
        <w:t>. Эти  волокна обладают лучшими характеристиками по затуханию и по полосе пропускания (для 850 нм - 5000 МГц/км), так как в них распространяется только один луч. Однако, одномодовые источники излучения в несколько раз дороже многомодовых. В одномодовое волокно труднее ввести излучение из-за малых размеров световодной жилы, по этой же причине одномодовые волокна сложно сращивать с малыми потерями. Оконцевание одномодовых кабелей оптическими разъемами также обходится дороже.</w:t>
      </w:r>
    </w:p>
    <w:p w:rsidR="000130C3" w:rsidRPr="003244AB" w:rsidRDefault="000130C3" w:rsidP="000130C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ab/>
      </w:r>
      <w:r w:rsidRPr="003244AB">
        <w:rPr>
          <w:rFonts w:ascii="Times New Roman" w:eastAsia="Times New Roman" w:hAnsi="Times New Roman"/>
          <w:lang w:eastAsia="ru-RU"/>
        </w:rPr>
        <w:t>Цены на оптоволоконный кабель зависят от количества волокон, входящих в его состав и от качества защитной оболочки волокна.</w:t>
      </w:r>
    </w:p>
    <w:p w:rsidR="000130C3" w:rsidRPr="003244AB" w:rsidRDefault="000130C3" w:rsidP="000130C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ab/>
        <w:t>Ниже приведенены расценки на кабели, состоящие из одномодовых волокон.</w:t>
      </w:r>
    </w:p>
    <w:p w:rsidR="000130C3" w:rsidRPr="003244AB" w:rsidRDefault="000130C3" w:rsidP="000130C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ab/>
        <w:t xml:space="preserve">На украинском рынке есть большой выбор разных видов волокон. Одним из наиболее недорогостоящих оптоволоконных кабелей является Singlemode, 9/125mk, 4 волокна, UT004-SM-18, состоящий из облегченного кабеля 47 кг/км, 4 одномодовых волокон, полиэтилена (самонесущего на стальной проволоке диаметром 1, </w:t>
      </w:r>
      <w:smartTag w:uri="urn:schemas-microsoft-com:office:smarttags" w:element="PlaceType">
        <w:smartTagPr>
          <w:attr w:name="ProductID" w:val="6 мм"/>
        </w:smartTagPr>
        <w:r w:rsidRPr="003244AB">
          <w:rPr>
            <w:rFonts w:ascii="Times New Roman" w:eastAsia="Times New Roman" w:hAnsi="Times New Roman"/>
            <w:lang w:eastAsia="ru-RU"/>
          </w:rPr>
          <w:t>6 мм</w:t>
        </w:r>
      </w:smartTag>
      <w:r w:rsidRPr="003244AB">
        <w:rPr>
          <w:rFonts w:ascii="Times New Roman" w:eastAsia="Times New Roman" w:hAnsi="Times New Roman"/>
          <w:lang w:eastAsia="ru-RU"/>
        </w:rPr>
        <w:t>). Его цена за один метр 3,80 грн.</w:t>
      </w:r>
    </w:p>
    <w:p w:rsidR="000130C3" w:rsidRPr="003244AB" w:rsidRDefault="000130C3" w:rsidP="000130C3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ab/>
        <w:t xml:space="preserve">А к одним из наиболее дорогих кабелей можно отнести Singlemode , 9/125mk, 24 волокон, UT024-SM-48, который включает в себя 24 одномодовых волокна, монотуб, самонесущий на стальном тросу 3мм, полиэтилен, диаметром </w:t>
      </w:r>
      <w:smartTag w:uri="urn:schemas-microsoft-com:office:smarttags" w:element="PlaceType">
        <w:smartTagPr>
          <w:attr w:name="ProductID" w:val="6,6 мм"/>
        </w:smartTagPr>
        <w:r w:rsidRPr="003244AB">
          <w:rPr>
            <w:rFonts w:ascii="Times New Roman" w:eastAsia="Times New Roman" w:hAnsi="Times New Roman"/>
            <w:lang w:eastAsia="ru-RU"/>
          </w:rPr>
          <w:t>6,6 мм</w:t>
        </w:r>
      </w:smartTag>
      <w:r w:rsidRPr="003244AB">
        <w:rPr>
          <w:rFonts w:ascii="Times New Roman" w:eastAsia="Times New Roman" w:hAnsi="Times New Roman"/>
          <w:lang w:eastAsia="ru-RU"/>
        </w:rPr>
        <w:t xml:space="preserve"> х </w:t>
      </w:r>
      <w:smartTag w:uri="urn:schemas-microsoft-com:office:smarttags" w:element="PlaceType">
        <w:smartTagPr>
          <w:attr w:name="ProductID" w:val="13,5 мм"/>
        </w:smartTagPr>
        <w:r w:rsidRPr="003244AB">
          <w:rPr>
            <w:rFonts w:ascii="Times New Roman" w:eastAsia="Times New Roman" w:hAnsi="Times New Roman"/>
            <w:lang w:eastAsia="ru-RU"/>
          </w:rPr>
          <w:t>13,5 мм</w:t>
        </w:r>
      </w:smartTag>
      <w:r w:rsidRPr="003244AB">
        <w:rPr>
          <w:rFonts w:ascii="Times New Roman" w:eastAsia="Times New Roman" w:hAnsi="Times New Roman"/>
          <w:lang w:eastAsia="ru-RU"/>
        </w:rPr>
        <w:t>, 95 кг/км. Назначение: для подвеса на опорах линий связи и электропередач, городского электротранспорта, между домами и другими объектами. Цена такого кабеля составляет порядка 10 грн.</w:t>
      </w:r>
    </w:p>
    <w:p w:rsidR="000130C3" w:rsidRPr="003244AB" w:rsidRDefault="000130C3" w:rsidP="000130C3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3244AB">
        <w:rPr>
          <w:rFonts w:ascii="Times New Roman" w:eastAsia="Times New Roman" w:hAnsi="Times New Roman"/>
          <w:b/>
          <w:lang w:eastAsia="ru-RU"/>
        </w:rPr>
        <w:t>Выводы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Проанализировав одномодовые и многомодовые волокна, сделав их сравнительную характеристику, изучив их достоинства и недостатки, можно сделать вывод, что различные виды волокон целесообразно использовать для разных целей. Оптоволоконный кабель, состоящий из одномодового волокна,</w:t>
      </w:r>
      <w:r w:rsidRPr="003244AB">
        <w:rPr>
          <w:rFonts w:ascii="Times New Roman" w:eastAsia="Times New Roman" w:hAnsi="Times New Roman"/>
          <w:lang w:val="uk-UA" w:eastAsia="ru-RU"/>
        </w:rPr>
        <w:t xml:space="preserve"> </w:t>
      </w:r>
      <w:r w:rsidRPr="003244AB">
        <w:rPr>
          <w:rFonts w:ascii="Times New Roman" w:eastAsia="Times New Roman" w:hAnsi="Times New Roman"/>
          <w:lang w:eastAsia="ru-RU"/>
        </w:rPr>
        <w:t>имеющего большую полосу пропускания, крупные фирмы закупают для прокладывания магистралей на большие расстояния.</w:t>
      </w:r>
    </w:p>
    <w:p w:rsidR="000130C3" w:rsidRPr="003244AB" w:rsidRDefault="000130C3" w:rsidP="000130C3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Многомодовый кабель используют для локальных сетей, например соединения серверных или офисов, при расстояниях не превышающий 500-1000м.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3244AB">
        <w:rPr>
          <w:rFonts w:ascii="Times New Roman" w:eastAsia="Times New Roman" w:hAnsi="Times New Roman"/>
          <w:lang w:eastAsia="ru-RU"/>
        </w:rPr>
        <w:t>Выяснили, что стоимость кабелей, состоящих из многомодовых волокон в несколько раз меньше, чем из одномодовых.</w:t>
      </w:r>
    </w:p>
    <w:p w:rsidR="000130C3" w:rsidRPr="003244AB" w:rsidRDefault="000130C3" w:rsidP="000130C3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0130C3" w:rsidRPr="003244AB" w:rsidRDefault="000130C3" w:rsidP="000130C3">
      <w:pPr>
        <w:spacing w:after="0" w:line="240" w:lineRule="auto"/>
        <w:jc w:val="both"/>
        <w:rPr>
          <w:rFonts w:ascii="Times New Roman" w:eastAsia="Times New Roman" w:hAnsi="Times New Roman"/>
          <w:b/>
          <w:lang w:eastAsia="ru-RU"/>
        </w:rPr>
      </w:pPr>
      <w:r w:rsidRPr="003244AB">
        <w:rPr>
          <w:rFonts w:ascii="Times New Roman" w:eastAsia="Times New Roman" w:hAnsi="Times New Roman"/>
          <w:b/>
          <w:lang w:eastAsia="ru-RU"/>
        </w:rPr>
        <w:t xml:space="preserve">Список </w:t>
      </w:r>
      <w:r>
        <w:rPr>
          <w:rFonts w:ascii="Times New Roman" w:eastAsia="Times New Roman" w:hAnsi="Times New Roman"/>
          <w:b/>
          <w:lang w:eastAsia="ru-RU"/>
        </w:rPr>
        <w:t>л</w:t>
      </w:r>
      <w:r w:rsidRPr="003244AB">
        <w:rPr>
          <w:rFonts w:ascii="Times New Roman" w:eastAsia="Times New Roman" w:hAnsi="Times New Roman"/>
          <w:b/>
          <w:lang w:eastAsia="ru-RU"/>
        </w:rPr>
        <w:t>итературы</w:t>
      </w:r>
      <w:r>
        <w:rPr>
          <w:rFonts w:ascii="Times New Roman" w:eastAsia="Times New Roman" w:hAnsi="Times New Roman"/>
          <w:b/>
          <w:lang w:eastAsia="ru-RU"/>
        </w:rPr>
        <w:t>:</w:t>
      </w:r>
    </w:p>
    <w:p w:rsidR="000130C3" w:rsidRPr="003244AB" w:rsidRDefault="000130C3" w:rsidP="000130C3">
      <w:pPr>
        <w:spacing w:after="0" w:line="240" w:lineRule="auto"/>
        <w:jc w:val="both"/>
        <w:rPr>
          <w:rFonts w:ascii="Times New Roman" w:eastAsia="Times New Roman" w:hAnsi="Times New Roman"/>
          <w:lang/>
        </w:rPr>
      </w:pPr>
      <w:r w:rsidRPr="003244AB">
        <w:rPr>
          <w:rFonts w:ascii="Times New Roman" w:eastAsia="Times New Roman" w:hAnsi="Times New Roman"/>
          <w:lang/>
        </w:rPr>
        <w:t>1. Иванов, А.Б. Волоконная оптика. – М.: Сайрус Системс, 1999. – 658 с.</w:t>
      </w:r>
    </w:p>
    <w:p w:rsidR="000130C3" w:rsidRPr="003244AB" w:rsidRDefault="000130C3" w:rsidP="000130C3">
      <w:pPr>
        <w:spacing w:after="0" w:line="240" w:lineRule="auto"/>
        <w:jc w:val="both"/>
        <w:rPr>
          <w:rFonts w:ascii="Times New Roman" w:eastAsia="Times New Roman" w:hAnsi="Times New Roman"/>
          <w:lang/>
        </w:rPr>
      </w:pPr>
      <w:r w:rsidRPr="003244AB">
        <w:rPr>
          <w:rFonts w:ascii="Times New Roman" w:eastAsia="Times New Roman" w:hAnsi="Times New Roman"/>
          <w:lang/>
        </w:rPr>
        <w:t xml:space="preserve">2. Убайдуллаев Р.Р. Технологии волоконно-оптических сетей, 2001. – 267 </w:t>
      </w:r>
      <w:proofErr w:type="gramStart"/>
      <w:r w:rsidRPr="003244AB">
        <w:rPr>
          <w:rFonts w:ascii="Times New Roman" w:eastAsia="Times New Roman" w:hAnsi="Times New Roman"/>
          <w:lang/>
        </w:rPr>
        <w:t>с</w:t>
      </w:r>
      <w:proofErr w:type="gramEnd"/>
      <w:r w:rsidRPr="003244AB">
        <w:rPr>
          <w:rFonts w:ascii="Times New Roman" w:eastAsia="Times New Roman" w:hAnsi="Times New Roman"/>
          <w:lang/>
        </w:rPr>
        <w:t>.</w:t>
      </w:r>
    </w:p>
    <w:p w:rsidR="000130C3" w:rsidRDefault="000130C3" w:rsidP="000130C3">
      <w:pPr>
        <w:rPr>
          <w:rFonts w:ascii="Times New Roman" w:hAnsi="Times New Roman"/>
        </w:rPr>
      </w:pPr>
    </w:p>
    <w:p w:rsidR="000130C3" w:rsidRDefault="000130C3" w:rsidP="000130C3">
      <w:pPr>
        <w:rPr>
          <w:rFonts w:ascii="Times New Roman" w:hAnsi="Times New Roman"/>
        </w:rPr>
      </w:pPr>
    </w:p>
    <w:p w:rsidR="00BF2CCD" w:rsidRDefault="00BF2CCD"/>
    <w:sectPr w:rsidR="00BF2CCD" w:rsidSect="00BF2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0130C3"/>
    <w:rsid w:val="000130C3"/>
    <w:rsid w:val="00BF2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0C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885</Words>
  <Characters>5049</Characters>
  <Application>Microsoft Office Word</Application>
  <DocSecurity>0</DocSecurity>
  <Lines>42</Lines>
  <Paragraphs>11</Paragraphs>
  <ScaleCrop>false</ScaleCrop>
  <Company>Mi5</Company>
  <LinksUpToDate>false</LinksUpToDate>
  <CharactersWithSpaces>5923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2012-12-12T11:22:00Z</dcterms:created>
  <dcterms:modified xsi:type="dcterms:W3CDTF">2012-12-12T11:23:00Z</dcterms:modified>
</cp:coreProperties>
</file>