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63" w:rsidRPr="003F666A" w:rsidRDefault="008C4463" w:rsidP="008C4463">
      <w:pPr>
        <w:jc w:val="center"/>
        <w:rPr>
          <w:b/>
          <w:sz w:val="22"/>
          <w:szCs w:val="22"/>
          <w:lang w:val="uk-UA"/>
        </w:rPr>
      </w:pPr>
      <w:r>
        <w:rPr>
          <w:b/>
          <w:sz w:val="22"/>
          <w:szCs w:val="22"/>
          <w:lang w:val="uk-UA"/>
        </w:rPr>
        <w:t xml:space="preserve">ВИКОРИСТАННЯ НАДШВИДКОГО ПОТЕНЦІОСТАТА В </w:t>
      </w:r>
      <w:r w:rsidRPr="003F666A">
        <w:rPr>
          <w:b/>
          <w:sz w:val="22"/>
          <w:szCs w:val="22"/>
          <w:lang w:val="uk-UA"/>
        </w:rPr>
        <w:t>С</w:t>
      </w:r>
      <w:r>
        <w:rPr>
          <w:b/>
          <w:sz w:val="22"/>
          <w:szCs w:val="22"/>
          <w:lang w:val="uk-UA"/>
        </w:rPr>
        <w:t>УЧАСНІЙ НАНОАНАЛІТИЦІ</w:t>
      </w:r>
    </w:p>
    <w:p w:rsidR="008C4463" w:rsidRPr="003F666A" w:rsidRDefault="008C4463" w:rsidP="008C4463">
      <w:pPr>
        <w:jc w:val="center"/>
        <w:rPr>
          <w:sz w:val="22"/>
          <w:szCs w:val="22"/>
          <w:lang w:val="uk-UA"/>
        </w:rPr>
      </w:pPr>
      <w:r w:rsidRPr="003F666A">
        <w:rPr>
          <w:sz w:val="22"/>
          <w:szCs w:val="22"/>
          <w:lang w:val="uk-UA"/>
        </w:rPr>
        <w:t>Сніжко Д.В., Рожицький М.М.</w:t>
      </w:r>
    </w:p>
    <w:p w:rsidR="008C4463" w:rsidRPr="003F666A" w:rsidRDefault="008C4463" w:rsidP="008C4463">
      <w:pPr>
        <w:jc w:val="center"/>
        <w:rPr>
          <w:sz w:val="22"/>
          <w:szCs w:val="22"/>
          <w:lang w:val="uk-UA"/>
        </w:rPr>
      </w:pPr>
      <w:r w:rsidRPr="003F666A">
        <w:rPr>
          <w:sz w:val="22"/>
          <w:szCs w:val="22"/>
          <w:lang w:val="uk-UA"/>
        </w:rPr>
        <w:t>Лабораторія аналітичної оптохемотроніки,</w:t>
      </w:r>
    </w:p>
    <w:p w:rsidR="008C4463" w:rsidRPr="003F666A" w:rsidRDefault="008C4463" w:rsidP="008C4463">
      <w:pPr>
        <w:jc w:val="center"/>
        <w:rPr>
          <w:sz w:val="22"/>
          <w:szCs w:val="22"/>
          <w:lang w:val="uk-UA"/>
        </w:rPr>
      </w:pPr>
      <w:r w:rsidRPr="003F666A">
        <w:rPr>
          <w:sz w:val="22"/>
          <w:szCs w:val="22"/>
          <w:lang w:val="uk-UA"/>
        </w:rPr>
        <w:t>кафедра біомедичних електронних пристроїв та систем,</w:t>
      </w:r>
    </w:p>
    <w:p w:rsidR="008C4463" w:rsidRPr="003F666A" w:rsidRDefault="008C4463" w:rsidP="008C4463">
      <w:pPr>
        <w:jc w:val="center"/>
        <w:rPr>
          <w:sz w:val="22"/>
          <w:szCs w:val="22"/>
          <w:lang w:val="uk-UA"/>
        </w:rPr>
      </w:pPr>
      <w:r w:rsidRPr="003F666A">
        <w:rPr>
          <w:sz w:val="22"/>
          <w:szCs w:val="22"/>
          <w:lang w:val="uk-UA"/>
        </w:rPr>
        <w:t>Харк</w:t>
      </w:r>
      <w:r>
        <w:rPr>
          <w:sz w:val="22"/>
          <w:szCs w:val="22"/>
          <w:lang w:val="uk-UA"/>
        </w:rPr>
        <w:t>і</w:t>
      </w:r>
      <w:r w:rsidRPr="003F666A">
        <w:rPr>
          <w:sz w:val="22"/>
          <w:szCs w:val="22"/>
          <w:lang w:val="uk-UA"/>
        </w:rPr>
        <w:t>вс</w:t>
      </w:r>
      <w:r>
        <w:rPr>
          <w:sz w:val="22"/>
          <w:szCs w:val="22"/>
          <w:lang w:val="uk-UA"/>
        </w:rPr>
        <w:t>ь</w:t>
      </w:r>
      <w:r w:rsidRPr="003F666A">
        <w:rPr>
          <w:sz w:val="22"/>
          <w:szCs w:val="22"/>
          <w:lang w:val="uk-UA"/>
        </w:rPr>
        <w:t>кий нац</w:t>
      </w:r>
      <w:r>
        <w:rPr>
          <w:sz w:val="22"/>
          <w:szCs w:val="22"/>
          <w:lang w:val="uk-UA"/>
        </w:rPr>
        <w:t>і</w:t>
      </w:r>
      <w:r w:rsidRPr="003F666A">
        <w:rPr>
          <w:sz w:val="22"/>
          <w:szCs w:val="22"/>
          <w:lang w:val="uk-UA"/>
        </w:rPr>
        <w:t>ональн</w:t>
      </w:r>
      <w:r>
        <w:rPr>
          <w:sz w:val="22"/>
          <w:szCs w:val="22"/>
          <w:lang w:val="uk-UA"/>
        </w:rPr>
        <w:t>и</w:t>
      </w:r>
      <w:r w:rsidRPr="003F666A">
        <w:rPr>
          <w:sz w:val="22"/>
          <w:szCs w:val="22"/>
          <w:lang w:val="uk-UA"/>
        </w:rPr>
        <w:t>й ун</w:t>
      </w:r>
      <w:r>
        <w:rPr>
          <w:sz w:val="22"/>
          <w:szCs w:val="22"/>
          <w:lang w:val="uk-UA"/>
        </w:rPr>
        <w:t>і</w:t>
      </w:r>
      <w:r w:rsidRPr="003F666A">
        <w:rPr>
          <w:sz w:val="22"/>
          <w:szCs w:val="22"/>
          <w:lang w:val="uk-UA"/>
        </w:rPr>
        <w:t>ве</w:t>
      </w:r>
      <w:r w:rsidRPr="003F666A">
        <w:rPr>
          <w:sz w:val="22"/>
          <w:szCs w:val="22"/>
          <w:lang w:val="uk-UA"/>
        </w:rPr>
        <w:t>р</w:t>
      </w:r>
      <w:r w:rsidRPr="003F666A">
        <w:rPr>
          <w:sz w:val="22"/>
          <w:szCs w:val="22"/>
          <w:lang w:val="uk-UA"/>
        </w:rPr>
        <w:t>ситет рад</w:t>
      </w:r>
      <w:r>
        <w:rPr>
          <w:sz w:val="22"/>
          <w:szCs w:val="22"/>
          <w:lang w:val="uk-UA"/>
        </w:rPr>
        <w:t>і</w:t>
      </w:r>
      <w:r w:rsidRPr="003F666A">
        <w:rPr>
          <w:sz w:val="22"/>
          <w:szCs w:val="22"/>
          <w:lang w:val="uk-UA"/>
        </w:rPr>
        <w:t>оелектрон</w:t>
      </w:r>
      <w:r>
        <w:rPr>
          <w:sz w:val="22"/>
          <w:szCs w:val="22"/>
          <w:lang w:val="uk-UA"/>
        </w:rPr>
        <w:t>і</w:t>
      </w:r>
      <w:r w:rsidRPr="003F666A">
        <w:rPr>
          <w:sz w:val="22"/>
          <w:szCs w:val="22"/>
          <w:lang w:val="uk-UA"/>
        </w:rPr>
        <w:t xml:space="preserve">ки, </w:t>
      </w:r>
    </w:p>
    <w:p w:rsidR="008C4463" w:rsidRPr="00833EAB" w:rsidRDefault="008C4463" w:rsidP="008C4463">
      <w:pPr>
        <w:jc w:val="center"/>
        <w:rPr>
          <w:sz w:val="22"/>
          <w:szCs w:val="22"/>
          <w:lang w:val="uk-UA"/>
        </w:rPr>
      </w:pPr>
      <w:r w:rsidRPr="00833EAB">
        <w:rPr>
          <w:sz w:val="22"/>
          <w:szCs w:val="22"/>
          <w:lang w:val="uk-UA"/>
        </w:rPr>
        <w:t xml:space="preserve">пр. Леніна 14, Харків, 61166, Україна; </w:t>
      </w:r>
      <w:hyperlink r:id="rId5" w:history="1">
        <w:r w:rsidRPr="00833EAB">
          <w:rPr>
            <w:rStyle w:val="a3"/>
            <w:sz w:val="22"/>
            <w:szCs w:val="22"/>
            <w:lang w:val="uk-UA"/>
          </w:rPr>
          <w:t>http://electrohim.kture.kharkov.ua</w:t>
        </w:r>
      </w:hyperlink>
      <w:r w:rsidRPr="00833EAB">
        <w:rPr>
          <w:sz w:val="22"/>
          <w:szCs w:val="22"/>
          <w:lang w:val="uk-UA"/>
        </w:rPr>
        <w:t xml:space="preserve"> </w:t>
      </w:r>
    </w:p>
    <w:p w:rsidR="008C4463" w:rsidRPr="00833EAB" w:rsidRDefault="008C4463" w:rsidP="008C4463">
      <w:pPr>
        <w:jc w:val="center"/>
        <w:rPr>
          <w:sz w:val="22"/>
          <w:szCs w:val="22"/>
          <w:lang w:val="uk-UA"/>
        </w:rPr>
      </w:pPr>
      <w:r w:rsidRPr="00833EAB">
        <w:rPr>
          <w:sz w:val="22"/>
          <w:szCs w:val="22"/>
          <w:lang w:val="uk-UA"/>
        </w:rPr>
        <w:t xml:space="preserve">E-mail: </w:t>
      </w:r>
      <w:hyperlink r:id="rId6" w:history="1">
        <w:r w:rsidRPr="00833EAB">
          <w:rPr>
            <w:rStyle w:val="a3"/>
            <w:sz w:val="22"/>
            <w:szCs w:val="22"/>
            <w:lang w:val="uk-UA"/>
          </w:rPr>
          <w:t>rzh@kture.kharkov.ua</w:t>
        </w:r>
      </w:hyperlink>
      <w:r w:rsidRPr="00833EAB">
        <w:rPr>
          <w:sz w:val="22"/>
          <w:szCs w:val="22"/>
          <w:lang w:val="uk-UA"/>
        </w:rPr>
        <w:t>; тел./факс (057) 702-03-69</w:t>
      </w:r>
    </w:p>
    <w:p w:rsidR="008C4463" w:rsidRPr="00833EAB" w:rsidRDefault="008C4463" w:rsidP="008C4463">
      <w:pPr>
        <w:ind w:firstLine="567"/>
        <w:jc w:val="both"/>
        <w:rPr>
          <w:sz w:val="22"/>
          <w:szCs w:val="22"/>
          <w:lang w:val="en-US"/>
        </w:rPr>
      </w:pPr>
      <w:r w:rsidRPr="00833EAB">
        <w:rPr>
          <w:sz w:val="22"/>
          <w:szCs w:val="22"/>
          <w:lang w:val="en-US"/>
        </w:rPr>
        <w:t>The paper is devoted to research and development of ultra fast potentiostate, int</w:t>
      </w:r>
      <w:r w:rsidRPr="00833EAB">
        <w:rPr>
          <w:sz w:val="22"/>
          <w:szCs w:val="22"/>
          <w:lang w:val="en-US"/>
        </w:rPr>
        <w:t>e</w:t>
      </w:r>
      <w:r w:rsidRPr="00833EAB">
        <w:rPr>
          <w:sz w:val="22"/>
          <w:szCs w:val="22"/>
          <w:lang w:val="en-US"/>
        </w:rPr>
        <w:t>gration with scanning electrochemical microscopy (SECM). Technical problems for SECM utilization in dynamic electrochemical mode are discussed in the work. Pr</w:t>
      </w:r>
      <w:r w:rsidRPr="00833EAB">
        <w:rPr>
          <w:sz w:val="22"/>
          <w:szCs w:val="22"/>
          <w:lang w:val="en-US"/>
        </w:rPr>
        <w:t>o</w:t>
      </w:r>
      <w:r w:rsidRPr="00833EAB">
        <w:rPr>
          <w:sz w:val="22"/>
          <w:szCs w:val="22"/>
          <w:lang w:val="en-US"/>
        </w:rPr>
        <w:t>posed construction of ultra fast potentiostate characterized by ohmic voltage drop compens</w:t>
      </w:r>
      <w:r w:rsidRPr="00833EAB">
        <w:rPr>
          <w:sz w:val="22"/>
          <w:szCs w:val="22"/>
          <w:lang w:val="en-US"/>
        </w:rPr>
        <w:t>a</w:t>
      </w:r>
      <w:r w:rsidRPr="00833EAB">
        <w:rPr>
          <w:sz w:val="22"/>
          <w:szCs w:val="22"/>
          <w:lang w:val="en-US"/>
        </w:rPr>
        <w:t>tion and very quick response obtaining from measurement electrochemical cell. Combination of SECM with ultra fast potentiostate opens new possibilities for investigation and assays in different areas, thus introduces principles of nanoelectrochemistry in i</w:t>
      </w:r>
      <w:r w:rsidRPr="00833EAB">
        <w:rPr>
          <w:sz w:val="22"/>
          <w:szCs w:val="22"/>
          <w:lang w:val="en-US"/>
        </w:rPr>
        <w:t>n</w:t>
      </w:r>
      <w:r w:rsidRPr="00833EAB">
        <w:rPr>
          <w:sz w:val="22"/>
          <w:szCs w:val="22"/>
          <w:lang w:val="en-US"/>
        </w:rPr>
        <w:t xml:space="preserve">vestigations. </w:t>
      </w:r>
    </w:p>
    <w:p w:rsidR="008C4463" w:rsidRPr="00DE28AE" w:rsidRDefault="008C4463" w:rsidP="008C4463">
      <w:pPr>
        <w:ind w:firstLine="567"/>
        <w:jc w:val="both"/>
        <w:rPr>
          <w:b/>
          <w:sz w:val="22"/>
          <w:szCs w:val="22"/>
          <w:lang w:val="en-US"/>
        </w:rPr>
      </w:pPr>
    </w:p>
    <w:p w:rsidR="008C4463" w:rsidRPr="00DE28AE" w:rsidRDefault="008C4463" w:rsidP="008C4463">
      <w:pPr>
        <w:ind w:firstLine="567"/>
        <w:jc w:val="both"/>
        <w:rPr>
          <w:b/>
          <w:sz w:val="22"/>
          <w:szCs w:val="22"/>
        </w:rPr>
      </w:pPr>
      <w:proofErr w:type="gramStart"/>
      <w:r w:rsidRPr="00355184">
        <w:rPr>
          <w:b/>
          <w:sz w:val="22"/>
          <w:szCs w:val="22"/>
        </w:rPr>
        <w:t>В</w:t>
      </w:r>
      <w:r>
        <w:rPr>
          <w:b/>
          <w:sz w:val="22"/>
          <w:szCs w:val="22"/>
          <w:lang w:val="uk-UA"/>
        </w:rPr>
        <w:t>ступ</w:t>
      </w:r>
      <w:proofErr w:type="gramEnd"/>
    </w:p>
    <w:p w:rsidR="008C4463" w:rsidRPr="00F64D5E" w:rsidRDefault="008C4463" w:rsidP="008C4463">
      <w:pPr>
        <w:ind w:firstLine="567"/>
        <w:jc w:val="both"/>
        <w:rPr>
          <w:sz w:val="22"/>
          <w:szCs w:val="22"/>
          <w:lang w:val="uk-UA"/>
        </w:rPr>
      </w:pPr>
      <w:r w:rsidRPr="00F64D5E">
        <w:rPr>
          <w:sz w:val="22"/>
          <w:szCs w:val="22"/>
          <w:lang w:val="uk-UA"/>
        </w:rPr>
        <w:t>Кінець</w:t>
      </w:r>
      <w:r>
        <w:rPr>
          <w:sz w:val="22"/>
          <w:szCs w:val="22"/>
        </w:rPr>
        <w:t xml:space="preserve"> </w:t>
      </w:r>
      <w:r>
        <w:rPr>
          <w:sz w:val="22"/>
          <w:szCs w:val="22"/>
          <w:lang w:val="en-US"/>
        </w:rPr>
        <w:t>XX</w:t>
      </w:r>
      <w:r w:rsidRPr="00DE28AE">
        <w:rPr>
          <w:sz w:val="22"/>
          <w:szCs w:val="22"/>
        </w:rPr>
        <w:t xml:space="preserve"> </w:t>
      </w:r>
      <w:r>
        <w:rPr>
          <w:sz w:val="22"/>
          <w:szCs w:val="22"/>
          <w:lang w:val="uk-UA"/>
        </w:rPr>
        <w:t xml:space="preserve">ст. пов’язано з розробкою нових методів дослідження властивостей та реконструкції поверхонь, що базуються на принципах скануючої мікроскопії. Особливе місце займають таки мікроскопічні методи як скануючий електрохімічний мікроскоп </w:t>
      </w:r>
      <w:r w:rsidRPr="00DE28AE">
        <w:rPr>
          <w:sz w:val="22"/>
          <w:szCs w:val="22"/>
          <w:lang w:val="uk-UA"/>
        </w:rPr>
        <w:t xml:space="preserve">[1] </w:t>
      </w:r>
      <w:r>
        <w:rPr>
          <w:sz w:val="22"/>
          <w:szCs w:val="22"/>
          <w:lang w:val="uk-UA"/>
        </w:rPr>
        <w:t xml:space="preserve">та </w:t>
      </w:r>
      <w:r w:rsidRPr="00765FE6">
        <w:rPr>
          <w:sz w:val="22"/>
          <w:szCs w:val="22"/>
          <w:lang w:val="uk-UA"/>
        </w:rPr>
        <w:t>скануючий інтерфейсний хімічний мікроскоп</w:t>
      </w:r>
      <w:r>
        <w:rPr>
          <w:sz w:val="22"/>
          <w:szCs w:val="22"/>
          <w:lang w:val="uk-UA"/>
        </w:rPr>
        <w:t xml:space="preserve"> </w:t>
      </w:r>
      <w:r w:rsidRPr="00DE28AE">
        <w:rPr>
          <w:sz w:val="22"/>
          <w:szCs w:val="22"/>
          <w:lang w:val="uk-UA"/>
        </w:rPr>
        <w:t>[</w:t>
      </w:r>
      <w:r>
        <w:rPr>
          <w:sz w:val="22"/>
          <w:szCs w:val="22"/>
          <w:lang w:val="uk-UA"/>
        </w:rPr>
        <w:t>2</w:t>
      </w:r>
      <w:r w:rsidRPr="00DE28AE">
        <w:rPr>
          <w:sz w:val="22"/>
          <w:szCs w:val="22"/>
          <w:lang w:val="uk-UA"/>
        </w:rPr>
        <w:t>]</w:t>
      </w:r>
      <w:r>
        <w:rPr>
          <w:sz w:val="22"/>
          <w:szCs w:val="22"/>
          <w:lang w:val="uk-UA"/>
        </w:rPr>
        <w:t>, що є вельми цікавими, оскільки дозволяють досліджувати характеристики поверхні та іі топографію в електрохімічних п</w:t>
      </w:r>
      <w:r>
        <w:rPr>
          <w:sz w:val="22"/>
          <w:szCs w:val="22"/>
          <w:lang w:val="uk-UA"/>
        </w:rPr>
        <w:t>о</w:t>
      </w:r>
      <w:r>
        <w:rPr>
          <w:sz w:val="22"/>
          <w:szCs w:val="22"/>
          <w:lang w:val="uk-UA"/>
        </w:rPr>
        <w:t>казниках, тобто здатності до участі у електрохімічних процесах, що відбуваються на її пов</w:t>
      </w:r>
      <w:r>
        <w:rPr>
          <w:sz w:val="22"/>
          <w:szCs w:val="22"/>
          <w:lang w:val="uk-UA"/>
        </w:rPr>
        <w:t>е</w:t>
      </w:r>
      <w:r>
        <w:rPr>
          <w:sz w:val="22"/>
          <w:szCs w:val="22"/>
          <w:lang w:val="uk-UA"/>
        </w:rPr>
        <w:t>рхні, проводити дослідження у рідких середовищах, що є, наприклад, принциповим для дослідження живих біологічних клітин. Ці методи не є лише методами визначення та д</w:t>
      </w:r>
      <w:r>
        <w:rPr>
          <w:sz w:val="22"/>
          <w:szCs w:val="22"/>
          <w:lang w:val="uk-UA"/>
        </w:rPr>
        <w:t>о</w:t>
      </w:r>
      <w:r>
        <w:rPr>
          <w:sz w:val="22"/>
          <w:szCs w:val="22"/>
          <w:lang w:val="uk-UA"/>
        </w:rPr>
        <w:t>слідження поверхонь, а й ще є методами створення. Тобто відповідний інструментарій може використовуватися для контрольованого формування структур, проведення відп</w:t>
      </w:r>
      <w:r>
        <w:rPr>
          <w:sz w:val="22"/>
          <w:szCs w:val="22"/>
          <w:lang w:val="uk-UA"/>
        </w:rPr>
        <w:t>о</w:t>
      </w:r>
      <w:r>
        <w:rPr>
          <w:sz w:val="22"/>
          <w:szCs w:val="22"/>
          <w:lang w:val="uk-UA"/>
        </w:rPr>
        <w:t>відних процесів у локальних ділянках зразка, отже виступати інструментом для вигото</w:t>
      </w:r>
      <w:r>
        <w:rPr>
          <w:sz w:val="22"/>
          <w:szCs w:val="22"/>
          <w:lang w:val="uk-UA"/>
        </w:rPr>
        <w:t>в</w:t>
      </w:r>
      <w:r>
        <w:rPr>
          <w:sz w:val="22"/>
          <w:szCs w:val="22"/>
          <w:lang w:val="uk-UA"/>
        </w:rPr>
        <w:t>лення впорядкованих структур, зміни та надання певних властивостей на мікро- та нан</w:t>
      </w:r>
      <w:r>
        <w:rPr>
          <w:sz w:val="22"/>
          <w:szCs w:val="22"/>
          <w:lang w:val="uk-UA"/>
        </w:rPr>
        <w:t>о</w:t>
      </w:r>
      <w:r>
        <w:rPr>
          <w:sz w:val="22"/>
          <w:szCs w:val="22"/>
          <w:lang w:val="uk-UA"/>
        </w:rPr>
        <w:t xml:space="preserve">рівнях. </w:t>
      </w:r>
    </w:p>
    <w:p w:rsidR="008C4463" w:rsidRDefault="008C4463" w:rsidP="008C4463">
      <w:pPr>
        <w:ind w:firstLine="567"/>
        <w:jc w:val="both"/>
        <w:rPr>
          <w:sz w:val="22"/>
          <w:szCs w:val="22"/>
          <w:lang w:val="uk-UA"/>
        </w:rPr>
      </w:pPr>
      <w:r>
        <w:rPr>
          <w:sz w:val="22"/>
          <w:szCs w:val="22"/>
          <w:lang w:val="uk-UA"/>
        </w:rPr>
        <w:t>Залучення нанотехнологій до електрохімічних методів та використання електрох</w:t>
      </w:r>
      <w:r>
        <w:rPr>
          <w:sz w:val="22"/>
          <w:szCs w:val="22"/>
          <w:lang w:val="uk-UA"/>
        </w:rPr>
        <w:t>і</w:t>
      </w:r>
      <w:r>
        <w:rPr>
          <w:sz w:val="22"/>
          <w:szCs w:val="22"/>
          <w:lang w:val="uk-UA"/>
        </w:rPr>
        <w:t>мічних методів для отримання та дослідження наноструктур є областю дослідження н</w:t>
      </w:r>
      <w:r>
        <w:rPr>
          <w:sz w:val="22"/>
          <w:szCs w:val="22"/>
          <w:lang w:val="uk-UA"/>
        </w:rPr>
        <w:t>а</w:t>
      </w:r>
      <w:r>
        <w:rPr>
          <w:sz w:val="22"/>
          <w:szCs w:val="22"/>
          <w:lang w:val="uk-UA"/>
        </w:rPr>
        <w:t>ноелектрохімії. Одним з основних інструментів, що дозволяє проводити як дослідження та к і маніпуляції з об’єктами методами електрохімічного синтезу є скануючий електр</w:t>
      </w:r>
      <w:r>
        <w:rPr>
          <w:sz w:val="22"/>
          <w:szCs w:val="22"/>
          <w:lang w:val="uk-UA"/>
        </w:rPr>
        <w:t>о</w:t>
      </w:r>
      <w:r>
        <w:rPr>
          <w:sz w:val="22"/>
          <w:szCs w:val="22"/>
          <w:lang w:val="uk-UA"/>
        </w:rPr>
        <w:t>хімічний мікроскоп (рис.1). Як і для інших скануючих методів його невід’ємною рисою є сканер для позиціонування зонду. Особливою рисою даного мікроскопу є використання електрохімічного струму, як сигналу зворотного зв’язку для позиціонування та корекції положення зонду. Відповідно реконструкція поверхні здійснюється за результатами в</w:t>
      </w:r>
      <w:r>
        <w:rPr>
          <w:sz w:val="22"/>
          <w:szCs w:val="22"/>
          <w:lang w:val="uk-UA"/>
        </w:rPr>
        <w:t>и</w:t>
      </w:r>
      <w:r>
        <w:rPr>
          <w:sz w:val="22"/>
          <w:szCs w:val="22"/>
          <w:lang w:val="uk-UA"/>
        </w:rPr>
        <w:t>міру електрохімічного струму у відповідних положеннях зонду, що дозволяє створити топ</w:t>
      </w:r>
      <w:r>
        <w:rPr>
          <w:sz w:val="22"/>
          <w:szCs w:val="22"/>
          <w:lang w:val="uk-UA"/>
        </w:rPr>
        <w:t>о</w:t>
      </w:r>
      <w:r>
        <w:rPr>
          <w:sz w:val="22"/>
          <w:szCs w:val="22"/>
          <w:lang w:val="uk-UA"/>
        </w:rPr>
        <w:t>графію поверхні з зазначення розподілу окисно-відновлювальних характеристик. Можливість проводити дослідження у рідкому середовищі дозволяє залучати цей мікро</w:t>
      </w:r>
      <w:r>
        <w:rPr>
          <w:sz w:val="22"/>
          <w:szCs w:val="22"/>
          <w:lang w:val="uk-UA"/>
        </w:rPr>
        <w:t>с</w:t>
      </w:r>
      <w:r>
        <w:rPr>
          <w:sz w:val="22"/>
          <w:szCs w:val="22"/>
          <w:lang w:val="uk-UA"/>
        </w:rPr>
        <w:t>коп для проведення досліджень у медицині, біології та інших областей, де об’єкт, що досліджується, приро</w:t>
      </w:r>
      <w:r>
        <w:rPr>
          <w:sz w:val="22"/>
          <w:szCs w:val="22"/>
          <w:lang w:val="uk-UA"/>
        </w:rPr>
        <w:t>д</w:t>
      </w:r>
      <w:r>
        <w:rPr>
          <w:sz w:val="22"/>
          <w:szCs w:val="22"/>
          <w:lang w:val="uk-UA"/>
        </w:rPr>
        <w:t xml:space="preserve">но перебуває чи функціонує тільки у рідкому середовищі. </w:t>
      </w:r>
    </w:p>
    <w:p w:rsidR="008C4463" w:rsidRDefault="008C4463" w:rsidP="008C4463">
      <w:pPr>
        <w:ind w:firstLine="567"/>
        <w:jc w:val="both"/>
        <w:rPr>
          <w:sz w:val="22"/>
          <w:szCs w:val="22"/>
          <w:lang w:val="uk-UA"/>
        </w:rPr>
      </w:pPr>
      <w:r w:rsidRPr="00D82D16">
        <w:rPr>
          <w:sz w:val="22"/>
          <w:szCs w:val="22"/>
          <w:lang w:val="uk-UA"/>
        </w:rPr>
        <w:t>Метою роботи є розробк</w:t>
      </w:r>
      <w:r>
        <w:rPr>
          <w:sz w:val="22"/>
          <w:szCs w:val="22"/>
          <w:lang w:val="uk-UA"/>
        </w:rPr>
        <w:t>а</w:t>
      </w:r>
      <w:r w:rsidRPr="00D82D16">
        <w:rPr>
          <w:sz w:val="22"/>
          <w:szCs w:val="22"/>
          <w:lang w:val="uk-UA"/>
        </w:rPr>
        <w:t xml:space="preserve"> </w:t>
      </w:r>
      <w:r>
        <w:rPr>
          <w:sz w:val="22"/>
          <w:szCs w:val="22"/>
          <w:lang w:val="uk-UA"/>
        </w:rPr>
        <w:t>надшвидкого потенціостата для проведення вольтамперометричних досліджень в режимі над швидкої розгортки потенціалу. В противагу електрохімічним методам, що досліджують систему у стаціонарному режимі, динамічні мет</w:t>
      </w:r>
      <w:r>
        <w:rPr>
          <w:sz w:val="22"/>
          <w:szCs w:val="22"/>
          <w:lang w:val="uk-UA"/>
        </w:rPr>
        <w:t>о</w:t>
      </w:r>
      <w:r>
        <w:rPr>
          <w:sz w:val="22"/>
          <w:szCs w:val="22"/>
          <w:lang w:val="uk-UA"/>
        </w:rPr>
        <w:t>ди, як вольтамперометрія з лінійним скануванням потенціалу, не потребує встановлення стаціонарного режиму, тому вимірювання здійснюються більш динамічно. Зменшуючи час розгортки потенціалу можливе отримання нанорозмірів приелектродної зони, що з</w:t>
      </w:r>
      <w:r>
        <w:rPr>
          <w:sz w:val="22"/>
          <w:szCs w:val="22"/>
          <w:lang w:val="uk-UA"/>
        </w:rPr>
        <w:t>а</w:t>
      </w:r>
      <w:r>
        <w:rPr>
          <w:sz w:val="22"/>
          <w:szCs w:val="22"/>
          <w:lang w:val="uk-UA"/>
        </w:rPr>
        <w:t>лучена до електрохімічних процесів. Отже можливе підвищення роздільної здатності м</w:t>
      </w:r>
      <w:r>
        <w:rPr>
          <w:sz w:val="22"/>
          <w:szCs w:val="22"/>
          <w:lang w:val="uk-UA"/>
        </w:rPr>
        <w:t>е</w:t>
      </w:r>
      <w:r>
        <w:rPr>
          <w:sz w:val="22"/>
          <w:szCs w:val="22"/>
          <w:lang w:val="uk-UA"/>
        </w:rPr>
        <w:t>тоду СЕХМ. Таким чином очевидним є необхідність й актуальність робіт з розробки надшвидкого потенц</w:t>
      </w:r>
      <w:r>
        <w:rPr>
          <w:sz w:val="22"/>
          <w:szCs w:val="22"/>
          <w:lang w:val="uk-UA"/>
        </w:rPr>
        <w:t>і</w:t>
      </w:r>
      <w:r>
        <w:rPr>
          <w:sz w:val="22"/>
          <w:szCs w:val="22"/>
          <w:lang w:val="uk-UA"/>
        </w:rPr>
        <w:t xml:space="preserve">остата та перспективність його поєднання з СЕХМ. </w:t>
      </w:r>
    </w:p>
    <w:p w:rsidR="008C4463" w:rsidRDefault="008C4463" w:rsidP="008C4463">
      <w:pPr>
        <w:ind w:firstLine="567"/>
        <w:jc w:val="center"/>
        <w:rPr>
          <w:sz w:val="22"/>
          <w:szCs w:val="22"/>
          <w:lang w:val="uk-UA"/>
        </w:rPr>
      </w:pPr>
      <w:r>
        <w:rPr>
          <w:noProof/>
          <w:sz w:val="22"/>
          <w:szCs w:val="22"/>
        </w:rPr>
      </w:r>
      <w:r>
        <w:rPr>
          <w:sz w:val="22"/>
          <w:szCs w:val="22"/>
          <w:lang w:val="uk-UA"/>
        </w:rPr>
        <w:pict>
          <v:group id="_x0000_s1026" editas="canvas" style="width:314.4pt;height:210.05pt;mso-position-horizontal-relative:char;mso-position-vertical-relative:line" coordorigin="3626,2043" coordsize="6288,4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26;top:2043;width:6288;height:4201" o:preferrelative="f">
              <v:fill o:detectmouseclick="t"/>
              <v:path o:extrusionok="t" o:connecttype="none"/>
              <o:lock v:ext="edit" text="t"/>
            </v:shape>
            <v:rect id="_x0000_s1028" style="position:absolute;left:4191;top:2574;width:1422;height:801">
              <v:textbox>
                <w:txbxContent>
                  <w:p w:rsidR="008C4463" w:rsidRPr="00F74530" w:rsidRDefault="008C4463" w:rsidP="008C4463">
                    <w:pPr>
                      <w:jc w:val="center"/>
                      <w:rPr>
                        <w:sz w:val="20"/>
                        <w:szCs w:val="20"/>
                        <w:lang w:val="uk-UA"/>
                      </w:rPr>
                    </w:pPr>
                    <w:r w:rsidRPr="00F74530">
                      <w:rPr>
                        <w:sz w:val="20"/>
                        <w:szCs w:val="20"/>
                        <w:lang w:val="uk-UA"/>
                      </w:rPr>
                      <w:t>Позиціон</w:t>
                    </w:r>
                    <w:r>
                      <w:rPr>
                        <w:sz w:val="20"/>
                        <w:szCs w:val="20"/>
                        <w:lang w:val="uk-UA"/>
                      </w:rPr>
                      <w:t>е</w:t>
                    </w:r>
                    <w:r>
                      <w:rPr>
                        <w:sz w:val="20"/>
                        <w:szCs w:val="20"/>
                        <w:lang w:val="uk-UA"/>
                      </w:rPr>
                      <w:t>р зо</w:t>
                    </w:r>
                    <w:r>
                      <w:rPr>
                        <w:sz w:val="20"/>
                        <w:szCs w:val="20"/>
                        <w:lang w:val="uk-UA"/>
                      </w:rPr>
                      <w:t>н</w:t>
                    </w:r>
                    <w:r>
                      <w:rPr>
                        <w:sz w:val="20"/>
                        <w:szCs w:val="20"/>
                        <w:lang w:val="uk-UA"/>
                      </w:rPr>
                      <w:t>ду</w:t>
                    </w:r>
                  </w:p>
                </w:txbxContent>
              </v:textbox>
            </v:rect>
            <v:rect id="_x0000_s1029" style="position:absolute;left:4191;top:3807;width:1422;height:800">
              <v:textbox>
                <w:txbxContent>
                  <w:p w:rsidR="008C4463" w:rsidRPr="00F74530" w:rsidRDefault="008C4463" w:rsidP="008C4463">
                    <w:pPr>
                      <w:jc w:val="center"/>
                      <w:rPr>
                        <w:sz w:val="20"/>
                        <w:szCs w:val="20"/>
                        <w:lang w:val="uk-UA"/>
                      </w:rPr>
                    </w:pPr>
                    <w:r w:rsidRPr="00F74530">
                      <w:rPr>
                        <w:sz w:val="20"/>
                        <w:szCs w:val="20"/>
                        <w:lang w:val="uk-UA"/>
                      </w:rPr>
                      <w:t>Контролер позиціон</w:t>
                    </w:r>
                    <w:r>
                      <w:rPr>
                        <w:sz w:val="20"/>
                        <w:szCs w:val="20"/>
                        <w:lang w:val="uk-UA"/>
                      </w:rPr>
                      <w:t>ер</w:t>
                    </w:r>
                  </w:p>
                </w:txbxContent>
              </v:textbox>
            </v:rect>
            <v:rect id="_x0000_s1030" style="position:absolute;left:4191;top:5076;width:1422;height:800">
              <v:textbox>
                <w:txbxContent>
                  <w:p w:rsidR="008C4463" w:rsidRPr="00F74530" w:rsidRDefault="008C4463" w:rsidP="008C4463">
                    <w:pPr>
                      <w:jc w:val="center"/>
                      <w:rPr>
                        <w:sz w:val="20"/>
                        <w:szCs w:val="20"/>
                        <w:lang w:val="uk-UA"/>
                      </w:rPr>
                    </w:pPr>
                    <w:r w:rsidRPr="00F74530">
                      <w:rPr>
                        <w:sz w:val="20"/>
                        <w:szCs w:val="20"/>
                        <w:lang w:val="uk-UA"/>
                      </w:rPr>
                      <w:t>ПК</w:t>
                    </w:r>
                  </w:p>
                </w:txbxContent>
              </v:textbox>
            </v:rect>
            <v:rect id="_x0000_s1031" style="position:absolute;left:6090;top:3807;width:1422;height:800">
              <v:textbox>
                <w:txbxContent>
                  <w:p w:rsidR="008C4463" w:rsidRPr="00F74530" w:rsidRDefault="008C4463" w:rsidP="008C4463">
                    <w:pPr>
                      <w:jc w:val="center"/>
                      <w:rPr>
                        <w:sz w:val="20"/>
                        <w:szCs w:val="20"/>
                      </w:rPr>
                    </w:pPr>
                    <w:r w:rsidRPr="00F74530">
                      <w:rPr>
                        <w:sz w:val="20"/>
                        <w:szCs w:val="20"/>
                        <w:lang w:val="uk-UA"/>
                      </w:rPr>
                      <w:t>Зразок</w:t>
                    </w:r>
                  </w:p>
                </w:txbxContent>
              </v:textbox>
            </v:rect>
            <v:rect id="_x0000_s1032" style="position:absolute;left:6090;top:2575;width:1422;height:800">
              <v:textbox>
                <w:txbxContent>
                  <w:p w:rsidR="008C4463" w:rsidRPr="00F74530" w:rsidRDefault="008C4463" w:rsidP="008C4463">
                    <w:pPr>
                      <w:jc w:val="center"/>
                      <w:rPr>
                        <w:sz w:val="20"/>
                        <w:lang w:val="uk-UA"/>
                      </w:rPr>
                    </w:pPr>
                    <w:r w:rsidRPr="00F74530">
                      <w:rPr>
                        <w:sz w:val="20"/>
                        <w:lang w:val="uk-UA"/>
                      </w:rPr>
                      <w:t>Зонд</w:t>
                    </w:r>
                  </w:p>
                </w:txbxContent>
              </v:textbox>
            </v:rect>
            <v:rect id="_x0000_s1033" style="position:absolute;left:6090;top:5076;width:1422;height:800">
              <v:textbox>
                <w:txbxContent>
                  <w:p w:rsidR="008C4463" w:rsidRPr="00F74530" w:rsidRDefault="008C4463" w:rsidP="008C4463">
                    <w:pPr>
                      <w:jc w:val="center"/>
                      <w:rPr>
                        <w:sz w:val="20"/>
                        <w:lang w:val="uk-UA"/>
                      </w:rPr>
                    </w:pPr>
                    <w:r w:rsidRPr="00F74530">
                      <w:rPr>
                        <w:sz w:val="20"/>
                        <w:lang w:val="uk-UA"/>
                      </w:rPr>
                      <w:t>Програматор напруги</w:t>
                    </w:r>
                  </w:p>
                </w:txbxContent>
              </v:textbox>
            </v:rect>
            <v:rect id="_x0000_s1034" style="position:absolute;left:8124;top:3807;width:1422;height:800">
              <v:textbox>
                <w:txbxContent>
                  <w:p w:rsidR="008C4463" w:rsidRPr="00F74530" w:rsidRDefault="008C4463" w:rsidP="008C4463">
                    <w:pPr>
                      <w:jc w:val="center"/>
                      <w:rPr>
                        <w:sz w:val="20"/>
                        <w:lang w:val="uk-UA"/>
                      </w:rPr>
                    </w:pPr>
                    <w:r w:rsidRPr="00F74530">
                      <w:rPr>
                        <w:sz w:val="20"/>
                        <w:lang w:val="uk-UA"/>
                      </w:rPr>
                      <w:t>Електрод порівняння</w:t>
                    </w:r>
                  </w:p>
                </w:txbxContent>
              </v:textbox>
            </v:rect>
            <v:shapetype id="_x0000_t32" coordsize="21600,21600" o:spt="32" o:oned="t" path="m,l21600,21600e" filled="f">
              <v:path arrowok="t" fillok="f" o:connecttype="none"/>
              <o:lock v:ext="edit" shapetype="t"/>
            </v:shapetype>
            <v:shape id="_x0000_s1035" type="#_x0000_t32" style="position:absolute;left:5613;top:5476;width:477;height: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9501;top:2975;width:45;height:2501;flip:x y" o:connectortype="elbow" adj="-172800,44340,4323840">
              <v:stroke endarrow="block"/>
            </v:shape>
            <v:shape id="_x0000_s1037" type="#_x0000_t32" style="position:absolute;left:4906;top:4616;width:2;height:441;flip:y" o:connectortype="straight">
              <v:stroke endarrow="block"/>
            </v:shape>
            <v:shape id="_x0000_s1038" type="#_x0000_t32" style="position:absolute;left:5613;top:2975;width:477;height:1" o:connectortype="straight">
              <v:stroke endarrow="block"/>
            </v:shape>
            <v:shape id="_x0000_s1039" type="#_x0000_t32" style="position:absolute;left:4492;top:3365;width:2;height:441;flip:y" o:connectortype="straight">
              <v:stroke endarrow="block"/>
            </v:shape>
            <v:shape id="_x0000_s1040" type="#_x0000_t32" style="position:absolute;left:4885;top:3362;width:2;height:441;flip:y" o:connectortype="straight">
              <v:stroke endarrow="block"/>
            </v:shape>
            <v:shape id="_x0000_s1041" type="#_x0000_t32" style="position:absolute;left:5269;top:3368;width:2;height:442;flip:y" o:connectortype="straight">
              <v:stroke endarrow="block"/>
            </v:shape>
            <v:rect id="_x0000_s1042" style="position:absolute;left:8079;top:2575;width:1422;height:800">
              <v:textbox>
                <w:txbxContent>
                  <w:p w:rsidR="008C4463" w:rsidRPr="00F74530" w:rsidRDefault="008C4463" w:rsidP="008C4463">
                    <w:pPr>
                      <w:jc w:val="center"/>
                      <w:rPr>
                        <w:sz w:val="20"/>
                        <w:lang w:val="uk-UA"/>
                      </w:rPr>
                    </w:pPr>
                    <w:r w:rsidRPr="00F74530">
                      <w:rPr>
                        <w:sz w:val="20"/>
                        <w:lang w:val="uk-UA"/>
                      </w:rPr>
                      <w:t>Допоміжний електрод</w:t>
                    </w:r>
                  </w:p>
                </w:txbxContent>
              </v:textbox>
            </v:rect>
            <v:rect id="_x0000_s1043" style="position:absolute;left:8124;top:5076;width:1422;height:800">
              <v:textbox>
                <w:txbxContent>
                  <w:p w:rsidR="008C4463" w:rsidRPr="00F74530" w:rsidRDefault="008C4463" w:rsidP="008C4463">
                    <w:pPr>
                      <w:ind w:left="-142" w:right="-166"/>
                      <w:jc w:val="center"/>
                      <w:rPr>
                        <w:sz w:val="20"/>
                        <w:lang w:val="uk-UA"/>
                      </w:rPr>
                    </w:pPr>
                    <w:r>
                      <w:rPr>
                        <w:sz w:val="20"/>
                        <w:lang w:val="uk-UA"/>
                      </w:rPr>
                      <w:t>Біп</w:t>
                    </w:r>
                    <w:r w:rsidRPr="00F74530">
                      <w:rPr>
                        <w:sz w:val="20"/>
                        <w:lang w:val="uk-UA"/>
                      </w:rPr>
                      <w:t>отенціо</w:t>
                    </w:r>
                    <w:r w:rsidRPr="00F74530">
                      <w:rPr>
                        <w:sz w:val="20"/>
                        <w:lang w:val="uk-UA"/>
                      </w:rPr>
                      <w:t>с</w:t>
                    </w:r>
                    <w:r w:rsidRPr="00F74530">
                      <w:rPr>
                        <w:sz w:val="20"/>
                        <w:lang w:val="uk-UA"/>
                      </w:rPr>
                      <w:t>тат</w:t>
                    </w:r>
                  </w:p>
                </w:txbxContent>
              </v:textbox>
            </v:rect>
            <v:shape id="_x0000_s1044" type="#_x0000_t32" style="position:absolute;left:8601;top:4841;width:469;height:1;rotation:270" o:connectortype="elbow" adj="-382122,-1,-382122">
              <v:stroke startarrow="block"/>
            </v:shape>
            <v:shape id="_x0000_s1045" type="#_x0000_t34" style="position:absolute;left:7512;top:4207;width:612;height:1269;rotation:180" o:connectortype="elbow" adj=",-87387,-267741">
              <v:stroke startarrow="block" endarrow="block"/>
            </v:shape>
            <v:shapetype id="_x0000_t33" coordsize="21600,21600" o:spt="33" o:oned="t" path="m,l21600,r,21600e" filled="f">
              <v:stroke joinstyle="miter"/>
              <v:path arrowok="t" fillok="f" o:connecttype="none"/>
              <o:lock v:ext="edit" shapetype="t"/>
            </v:shapetype>
            <v:shape id="_x0000_s1046" type="#_x0000_t33" style="position:absolute;left:7052;top:3435;width:1232;height:312;rotation:270;flip:x" o:connectortype="elbow" adj="-137174,291669,-137174">
              <v:stroke endarrow="block"/>
            </v:shape>
            <v:shape id="_x0000_s1047" type="#_x0000_t32" style="position:absolute;left:7512;top:5692;width:612;height:1" o:connectortype="straight">
              <v:stroke endarrow="block"/>
            </v:shape>
            <v:shape id="_x0000_s1048" type="#_x0000_t34" style="position:absolute;left:6868;top:3910;width:1;height:3933;rotation:90" o:connectortype="elbow" adj="7776000,-30393,-179215200">
              <v:stroke endarrow="block"/>
            </v:shape>
            <v:rect id="_x0000_s1049" style="position:absolute;left:5803;top:2232;width:3942;height:2564" filled="f">
              <v:stroke dashstyle="dash"/>
              <v:textbox>
                <w:txbxContent>
                  <w:p w:rsidR="008C4463" w:rsidRDefault="008C4463" w:rsidP="008C4463">
                    <w:proofErr w:type="gramStart"/>
                    <w:r>
                      <w:t>ЭХ</w:t>
                    </w:r>
                    <w:proofErr w:type="gramEnd"/>
                    <w:r>
                      <w:t xml:space="preserve"> ячейка</w:t>
                    </w:r>
                  </w:p>
                </w:txbxContent>
              </v:textbox>
            </v:rect>
            <w10:wrap type="none"/>
            <w10:anchorlock/>
          </v:group>
        </w:pict>
      </w:r>
    </w:p>
    <w:p w:rsidR="008C4463" w:rsidRDefault="008C4463" w:rsidP="008C4463">
      <w:pPr>
        <w:ind w:firstLine="567"/>
        <w:jc w:val="center"/>
        <w:rPr>
          <w:sz w:val="22"/>
          <w:szCs w:val="22"/>
          <w:lang w:val="uk-UA"/>
        </w:rPr>
      </w:pPr>
      <w:r w:rsidRPr="00F21D51">
        <w:rPr>
          <w:sz w:val="22"/>
          <w:szCs w:val="22"/>
          <w:lang w:val="uk-UA"/>
        </w:rPr>
        <w:t xml:space="preserve">Рис. </w:t>
      </w:r>
      <w:r>
        <w:rPr>
          <w:sz w:val="22"/>
          <w:szCs w:val="22"/>
          <w:lang w:val="uk-UA"/>
        </w:rPr>
        <w:t>1</w:t>
      </w:r>
      <w:r w:rsidRPr="00F21D51">
        <w:rPr>
          <w:sz w:val="22"/>
          <w:szCs w:val="22"/>
          <w:lang w:val="uk-UA"/>
        </w:rPr>
        <w:t xml:space="preserve">. </w:t>
      </w:r>
      <w:r>
        <w:rPr>
          <w:sz w:val="22"/>
          <w:szCs w:val="22"/>
          <w:lang w:val="uk-UA"/>
        </w:rPr>
        <w:t>Структурна</w:t>
      </w:r>
      <w:r w:rsidRPr="00F21D51">
        <w:rPr>
          <w:sz w:val="22"/>
          <w:szCs w:val="22"/>
          <w:lang w:val="uk-UA"/>
        </w:rPr>
        <w:t xml:space="preserve"> схема </w:t>
      </w:r>
      <w:r>
        <w:rPr>
          <w:sz w:val="22"/>
          <w:szCs w:val="22"/>
          <w:lang w:val="uk-UA"/>
        </w:rPr>
        <w:t>сканую чого електрохімічного мікроскопу</w:t>
      </w:r>
    </w:p>
    <w:p w:rsidR="008C4463" w:rsidRDefault="008C4463" w:rsidP="008C4463">
      <w:pPr>
        <w:ind w:firstLine="567"/>
        <w:jc w:val="both"/>
        <w:rPr>
          <w:sz w:val="22"/>
          <w:szCs w:val="22"/>
          <w:lang w:val="uk-UA"/>
        </w:rPr>
      </w:pPr>
    </w:p>
    <w:p w:rsidR="008C4463" w:rsidRDefault="008C4463" w:rsidP="008C4463">
      <w:pPr>
        <w:widowControl w:val="0"/>
        <w:ind w:firstLine="567"/>
        <w:jc w:val="both"/>
        <w:rPr>
          <w:sz w:val="22"/>
          <w:szCs w:val="22"/>
          <w:lang w:val="uk-UA"/>
        </w:rPr>
      </w:pPr>
      <w:r>
        <w:rPr>
          <w:sz w:val="22"/>
          <w:szCs w:val="22"/>
          <w:lang w:val="uk-UA"/>
        </w:rPr>
        <w:t>Досягнення цілі роботи потребувало вирішення наступних задач: аналіз існуючих схемотехнічних методів побудови потенціостатів, визначення лімітуючих факторів тр</w:t>
      </w:r>
      <w:r>
        <w:rPr>
          <w:sz w:val="22"/>
          <w:szCs w:val="22"/>
          <w:lang w:val="uk-UA"/>
        </w:rPr>
        <w:t>а</w:t>
      </w:r>
      <w:r>
        <w:rPr>
          <w:sz w:val="22"/>
          <w:szCs w:val="22"/>
          <w:lang w:val="uk-UA"/>
        </w:rPr>
        <w:t>диційних схем потенціостатів, розробка принципово нового методу побудови потенціостата для здолання визн</w:t>
      </w:r>
      <w:r>
        <w:rPr>
          <w:sz w:val="22"/>
          <w:szCs w:val="22"/>
          <w:lang w:val="uk-UA"/>
        </w:rPr>
        <w:t>а</w:t>
      </w:r>
      <w:r>
        <w:rPr>
          <w:sz w:val="22"/>
          <w:szCs w:val="22"/>
          <w:lang w:val="uk-UA"/>
        </w:rPr>
        <w:t>чених лімітуючи факторів, проведення модельних та натурних досліджень щодо роботоспроможності схеми запропонованого у роботі надшвидкого п</w:t>
      </w:r>
      <w:r>
        <w:rPr>
          <w:sz w:val="22"/>
          <w:szCs w:val="22"/>
          <w:lang w:val="uk-UA"/>
        </w:rPr>
        <w:t>о</w:t>
      </w:r>
      <w:r>
        <w:rPr>
          <w:sz w:val="22"/>
          <w:szCs w:val="22"/>
          <w:lang w:val="uk-UA"/>
        </w:rPr>
        <w:t>тенціостата.</w:t>
      </w:r>
    </w:p>
    <w:p w:rsidR="008C4463" w:rsidRDefault="008C4463" w:rsidP="008C4463">
      <w:pPr>
        <w:ind w:firstLine="567"/>
        <w:jc w:val="both"/>
        <w:rPr>
          <w:sz w:val="22"/>
          <w:szCs w:val="22"/>
          <w:lang w:val="uk-UA"/>
        </w:rPr>
      </w:pPr>
      <w:r>
        <w:rPr>
          <w:sz w:val="22"/>
          <w:szCs w:val="22"/>
          <w:lang w:val="uk-UA"/>
        </w:rPr>
        <w:t>Метод скануючої електрохімічної мікроскопії не позбавлено недоліків та ліміту</w:t>
      </w:r>
      <w:r>
        <w:rPr>
          <w:sz w:val="22"/>
          <w:szCs w:val="22"/>
          <w:lang w:val="uk-UA"/>
        </w:rPr>
        <w:t>ю</w:t>
      </w:r>
      <w:r>
        <w:rPr>
          <w:sz w:val="22"/>
          <w:szCs w:val="22"/>
          <w:lang w:val="uk-UA"/>
        </w:rPr>
        <w:t>чих факторів. Одним з принципових параметрів є розмір електродів-зондів, що викори</w:t>
      </w:r>
      <w:r>
        <w:rPr>
          <w:sz w:val="22"/>
          <w:szCs w:val="22"/>
          <w:lang w:val="uk-UA"/>
        </w:rPr>
        <w:t>с</w:t>
      </w:r>
      <w:r>
        <w:rPr>
          <w:sz w:val="22"/>
          <w:szCs w:val="22"/>
          <w:lang w:val="uk-UA"/>
        </w:rPr>
        <w:t>товуються. Іншим параметром, що визначає точність проведення дослідження є розміри дифузійного шару, який створюється під час проведення електролізу розчину у якому проводиться дослідження зразка. Обидва фактори впливають на роздільну здатність від</w:t>
      </w:r>
      <w:r>
        <w:rPr>
          <w:sz w:val="22"/>
          <w:szCs w:val="22"/>
          <w:lang w:val="uk-UA"/>
        </w:rPr>
        <w:t>т</w:t>
      </w:r>
      <w:r>
        <w:rPr>
          <w:sz w:val="22"/>
          <w:szCs w:val="22"/>
          <w:lang w:val="uk-UA"/>
        </w:rPr>
        <w:t>ворення топографії зразка під час дослідження за допомогою даного методу та, відпові</w:t>
      </w:r>
      <w:r>
        <w:rPr>
          <w:sz w:val="22"/>
          <w:szCs w:val="22"/>
          <w:lang w:val="uk-UA"/>
        </w:rPr>
        <w:t>д</w:t>
      </w:r>
      <w:r>
        <w:rPr>
          <w:sz w:val="22"/>
          <w:szCs w:val="22"/>
          <w:lang w:val="uk-UA"/>
        </w:rPr>
        <w:t xml:space="preserve">но, мікроскопу. </w:t>
      </w:r>
    </w:p>
    <w:p w:rsidR="008C4463" w:rsidRDefault="008C4463" w:rsidP="008C4463">
      <w:pPr>
        <w:ind w:firstLine="567"/>
        <w:jc w:val="both"/>
        <w:rPr>
          <w:sz w:val="22"/>
          <w:szCs w:val="22"/>
          <w:lang w:val="uk-UA"/>
        </w:rPr>
      </w:pPr>
      <w:r w:rsidRPr="0073265E">
        <w:rPr>
          <w:sz w:val="22"/>
          <w:szCs w:val="22"/>
          <w:lang w:val="uk-UA"/>
        </w:rPr>
        <w:t>Вир</w:t>
      </w:r>
      <w:r>
        <w:rPr>
          <w:sz w:val="22"/>
          <w:szCs w:val="22"/>
          <w:lang w:val="uk-UA"/>
        </w:rPr>
        <w:t>і</w:t>
      </w:r>
      <w:r w:rsidRPr="0073265E">
        <w:rPr>
          <w:sz w:val="22"/>
          <w:szCs w:val="22"/>
          <w:lang w:val="uk-UA"/>
        </w:rPr>
        <w:t xml:space="preserve">шення питання щодо зменшення </w:t>
      </w:r>
      <w:r>
        <w:rPr>
          <w:sz w:val="22"/>
          <w:szCs w:val="22"/>
          <w:lang w:val="uk-UA"/>
        </w:rPr>
        <w:t>робочого електроду здійснюється за рахунок використання різноманітних методів функціоналізації поверхні, що дозволяє отримати електроди з діаметром понад 1 мкм та менше, використання наноструктур, таких як ву</w:t>
      </w:r>
      <w:r>
        <w:rPr>
          <w:sz w:val="22"/>
          <w:szCs w:val="22"/>
          <w:lang w:val="uk-UA"/>
        </w:rPr>
        <w:t>г</w:t>
      </w:r>
      <w:r>
        <w:rPr>
          <w:sz w:val="22"/>
          <w:szCs w:val="22"/>
          <w:lang w:val="uk-UA"/>
        </w:rPr>
        <w:t>лецеві нанотрубки. Однак, тільки зменшення розмірів робочого електроду не вирішує в повній мірі проблему розширення дифузійного шару під час проведення електрохімічного експ</w:t>
      </w:r>
      <w:r>
        <w:rPr>
          <w:sz w:val="22"/>
          <w:szCs w:val="22"/>
          <w:lang w:val="uk-UA"/>
        </w:rPr>
        <w:t>е</w:t>
      </w:r>
      <w:r>
        <w:rPr>
          <w:sz w:val="22"/>
          <w:szCs w:val="22"/>
          <w:lang w:val="uk-UA"/>
        </w:rPr>
        <w:t>рименту. Таким чином водночас зі зменшенням геометрії робочого електроду потрібно зменшувати час електрохімічного експерименту за для зменшення області д</w:t>
      </w:r>
      <w:r>
        <w:rPr>
          <w:sz w:val="22"/>
          <w:szCs w:val="22"/>
          <w:lang w:val="uk-UA"/>
        </w:rPr>
        <w:t>и</w:t>
      </w:r>
      <w:r>
        <w:rPr>
          <w:sz w:val="22"/>
          <w:szCs w:val="22"/>
          <w:lang w:val="uk-UA"/>
        </w:rPr>
        <w:t>фузії продуктів електрохімічних реакцій. Це потребує проведення вдосконалення техніки з метою підвищення швидкодії потенціостатування. На сьогоднішній день найбільш з</w:t>
      </w:r>
      <w:r>
        <w:rPr>
          <w:sz w:val="22"/>
          <w:szCs w:val="22"/>
          <w:lang w:val="uk-UA"/>
        </w:rPr>
        <w:t>а</w:t>
      </w:r>
      <w:r>
        <w:rPr>
          <w:sz w:val="22"/>
          <w:szCs w:val="22"/>
          <w:lang w:val="uk-UA"/>
        </w:rPr>
        <w:t>стосовується класична схема потенціостатування, що наведена на рис. 2. Недоліками схеми є неможливість швидкодійного функціонування каналу зворотного зв’язку, що в</w:t>
      </w:r>
      <w:r>
        <w:rPr>
          <w:sz w:val="22"/>
          <w:szCs w:val="22"/>
          <w:lang w:val="uk-UA"/>
        </w:rPr>
        <w:t>и</w:t>
      </w:r>
      <w:r>
        <w:rPr>
          <w:sz w:val="22"/>
          <w:szCs w:val="22"/>
          <w:lang w:val="uk-UA"/>
        </w:rPr>
        <w:t>користовується для виміру рівноважного потенціалу електрода порівняння, таким чином в класичній схемі суматор потенціостата остається без зворотного сигналу на високих частотах, що за умови необхідності до генерації короткочасного сигналу збудження пр</w:t>
      </w:r>
      <w:r>
        <w:rPr>
          <w:sz w:val="22"/>
          <w:szCs w:val="22"/>
          <w:lang w:val="uk-UA"/>
        </w:rPr>
        <w:t>и</w:t>
      </w:r>
      <w:r>
        <w:rPr>
          <w:sz w:val="22"/>
          <w:szCs w:val="22"/>
          <w:lang w:val="uk-UA"/>
        </w:rPr>
        <w:t xml:space="preserve">зведе до генерації каскаду та всього потенціостату. </w:t>
      </w:r>
    </w:p>
    <w:p w:rsidR="008C4463" w:rsidRPr="00F21D51" w:rsidRDefault="008C4463" w:rsidP="008C4463">
      <w:pPr>
        <w:ind w:firstLine="567"/>
        <w:jc w:val="both"/>
        <w:rPr>
          <w:sz w:val="22"/>
          <w:szCs w:val="22"/>
          <w:lang w:val="uk-UA"/>
        </w:rPr>
      </w:pPr>
      <w:r>
        <w:rPr>
          <w:sz w:val="22"/>
          <w:szCs w:val="22"/>
          <w:lang w:val="uk-UA"/>
        </w:rPr>
        <w:t>Вирішення цієї та інших проблем для забезпечення можливості потенціостатування в режимі надшвидкої розгортки потенціалу було здійснено шляхом побудови нової схеми потенціостата (рис. 3)</w:t>
      </w:r>
      <w:r w:rsidRPr="00F21D51">
        <w:rPr>
          <w:sz w:val="22"/>
          <w:szCs w:val="22"/>
          <w:lang w:val="uk-UA"/>
        </w:rPr>
        <w:t xml:space="preserve">. </w:t>
      </w:r>
      <w:r>
        <w:rPr>
          <w:sz w:val="22"/>
          <w:szCs w:val="22"/>
          <w:lang w:val="uk-UA"/>
        </w:rPr>
        <w:t>Вимоги, що торкаються роботи певних вузлів класичного потенціостата були осн</w:t>
      </w:r>
      <w:r>
        <w:rPr>
          <w:sz w:val="22"/>
          <w:szCs w:val="22"/>
          <w:lang w:val="uk-UA"/>
        </w:rPr>
        <w:t>о</w:t>
      </w:r>
      <w:r>
        <w:rPr>
          <w:sz w:val="22"/>
          <w:szCs w:val="22"/>
          <w:lang w:val="uk-UA"/>
        </w:rPr>
        <w:t>вою при розробці схеми надшвидкого потенціостата.</w:t>
      </w:r>
    </w:p>
    <w:p w:rsidR="008C4463" w:rsidRPr="00F21D51" w:rsidRDefault="008C4463" w:rsidP="008C4463">
      <w:pPr>
        <w:ind w:firstLine="567"/>
        <w:jc w:val="center"/>
        <w:rPr>
          <w:sz w:val="22"/>
          <w:szCs w:val="22"/>
          <w:lang w:val="uk-UA"/>
        </w:rPr>
      </w:pPr>
      <w:r>
        <w:object w:dxaOrig="11148" w:dyaOrig="8111">
          <v:shape id="_x0000_i1026" type="#_x0000_t75" style="width:299.15pt;height:217.25pt" o:ole="">
            <v:imagedata r:id="rId7" o:title=""/>
          </v:shape>
          <o:OLEObject Type="Embed" ProgID="Visio.Drawing.11" ShapeID="_x0000_i1026" DrawAspect="Content" ObjectID="_1415704889" r:id="rId8"/>
        </w:object>
      </w:r>
    </w:p>
    <w:p w:rsidR="008C4463" w:rsidRDefault="008C4463" w:rsidP="008C4463">
      <w:pPr>
        <w:ind w:firstLine="567"/>
        <w:jc w:val="both"/>
        <w:rPr>
          <w:sz w:val="22"/>
          <w:szCs w:val="22"/>
          <w:lang w:val="uk-UA"/>
        </w:rPr>
      </w:pPr>
      <w:r w:rsidRPr="00F21D51">
        <w:rPr>
          <w:sz w:val="22"/>
          <w:szCs w:val="22"/>
          <w:lang w:val="uk-UA"/>
        </w:rPr>
        <w:t xml:space="preserve">Рис. </w:t>
      </w:r>
      <w:r>
        <w:rPr>
          <w:sz w:val="22"/>
          <w:szCs w:val="22"/>
          <w:lang w:val="uk-UA"/>
        </w:rPr>
        <w:t>2</w:t>
      </w:r>
      <w:r w:rsidRPr="00F21D51">
        <w:rPr>
          <w:sz w:val="22"/>
          <w:szCs w:val="22"/>
          <w:lang w:val="uk-UA"/>
        </w:rPr>
        <w:t>. Традиц</w:t>
      </w:r>
      <w:r>
        <w:rPr>
          <w:sz w:val="22"/>
          <w:szCs w:val="22"/>
          <w:lang w:val="uk-UA"/>
        </w:rPr>
        <w:t>ій</w:t>
      </w:r>
      <w:r w:rsidRPr="00F21D51">
        <w:rPr>
          <w:sz w:val="22"/>
          <w:szCs w:val="22"/>
          <w:lang w:val="uk-UA"/>
        </w:rPr>
        <w:t>на схема потенц</w:t>
      </w:r>
      <w:r>
        <w:rPr>
          <w:sz w:val="22"/>
          <w:szCs w:val="22"/>
          <w:lang w:val="uk-UA"/>
        </w:rPr>
        <w:t>і</w:t>
      </w:r>
      <w:r w:rsidRPr="00F21D51">
        <w:rPr>
          <w:sz w:val="22"/>
          <w:szCs w:val="22"/>
          <w:lang w:val="uk-UA"/>
        </w:rPr>
        <w:t>остата</w:t>
      </w:r>
      <w:r>
        <w:rPr>
          <w:sz w:val="22"/>
          <w:szCs w:val="22"/>
          <w:lang w:val="uk-UA"/>
        </w:rPr>
        <w:t>: ЕХЯ – електрохімічна ячейка, С – сум</w:t>
      </w:r>
      <w:r>
        <w:rPr>
          <w:sz w:val="22"/>
          <w:szCs w:val="22"/>
          <w:lang w:val="uk-UA"/>
        </w:rPr>
        <w:t>а</w:t>
      </w:r>
      <w:r>
        <w:rPr>
          <w:sz w:val="22"/>
          <w:szCs w:val="22"/>
          <w:lang w:val="uk-UA"/>
        </w:rPr>
        <w:t>тор, П – повторювач, ПСН – перетворювач струм-напруга</w:t>
      </w:r>
    </w:p>
    <w:p w:rsidR="008C4463" w:rsidRPr="00833EAB" w:rsidRDefault="008C4463" w:rsidP="008C4463">
      <w:pPr>
        <w:ind w:firstLine="567"/>
        <w:jc w:val="both"/>
        <w:rPr>
          <w:sz w:val="10"/>
          <w:szCs w:val="10"/>
          <w:lang w:val="uk-UA"/>
        </w:rPr>
      </w:pPr>
    </w:p>
    <w:p w:rsidR="008C4463" w:rsidRPr="00F21D51" w:rsidRDefault="008C4463" w:rsidP="008C4463">
      <w:pPr>
        <w:ind w:firstLine="567"/>
        <w:jc w:val="both"/>
        <w:rPr>
          <w:sz w:val="22"/>
          <w:szCs w:val="22"/>
          <w:lang w:val="uk-UA"/>
        </w:rPr>
      </w:pPr>
      <w:r w:rsidRPr="00F21D51">
        <w:rPr>
          <w:sz w:val="22"/>
          <w:szCs w:val="22"/>
          <w:lang w:val="uk-UA"/>
        </w:rPr>
        <w:t>Для суматора важ</w:t>
      </w:r>
      <w:r>
        <w:rPr>
          <w:sz w:val="22"/>
          <w:szCs w:val="22"/>
          <w:lang w:val="uk-UA"/>
        </w:rPr>
        <w:t>ливим</w:t>
      </w:r>
      <w:r w:rsidRPr="00F21D51">
        <w:rPr>
          <w:sz w:val="22"/>
          <w:szCs w:val="22"/>
          <w:lang w:val="uk-UA"/>
        </w:rPr>
        <w:t xml:space="preserve"> фактором ста</w:t>
      </w:r>
      <w:r>
        <w:rPr>
          <w:sz w:val="22"/>
          <w:szCs w:val="22"/>
          <w:lang w:val="uk-UA"/>
        </w:rPr>
        <w:t>є</w:t>
      </w:r>
      <w:r w:rsidRPr="00F21D51">
        <w:rPr>
          <w:sz w:val="22"/>
          <w:szCs w:val="22"/>
          <w:lang w:val="uk-UA"/>
        </w:rPr>
        <w:t xml:space="preserve"> </w:t>
      </w:r>
      <w:r>
        <w:rPr>
          <w:sz w:val="22"/>
          <w:szCs w:val="22"/>
          <w:lang w:val="uk-UA"/>
        </w:rPr>
        <w:t>йо</w:t>
      </w:r>
      <w:r w:rsidRPr="00F21D51">
        <w:rPr>
          <w:sz w:val="22"/>
          <w:szCs w:val="22"/>
          <w:lang w:val="uk-UA"/>
        </w:rPr>
        <w:t>го полоса пропускан</w:t>
      </w:r>
      <w:r>
        <w:rPr>
          <w:sz w:val="22"/>
          <w:szCs w:val="22"/>
          <w:lang w:val="uk-UA"/>
        </w:rPr>
        <w:t>н</w:t>
      </w:r>
      <w:r w:rsidRPr="00F21D51">
        <w:rPr>
          <w:sz w:val="22"/>
          <w:szCs w:val="22"/>
          <w:lang w:val="uk-UA"/>
        </w:rPr>
        <w:t xml:space="preserve">я </w:t>
      </w:r>
      <w:r>
        <w:rPr>
          <w:sz w:val="22"/>
          <w:szCs w:val="22"/>
          <w:lang w:val="uk-UA"/>
        </w:rPr>
        <w:t>та</w:t>
      </w:r>
      <w:r w:rsidRPr="00F21D51">
        <w:rPr>
          <w:sz w:val="22"/>
          <w:szCs w:val="22"/>
          <w:lang w:val="uk-UA"/>
        </w:rPr>
        <w:t xml:space="preserve"> </w:t>
      </w:r>
      <w:r>
        <w:rPr>
          <w:sz w:val="22"/>
          <w:szCs w:val="22"/>
          <w:lang w:val="uk-UA"/>
        </w:rPr>
        <w:t>швидкість</w:t>
      </w:r>
      <w:r w:rsidRPr="00F21D51">
        <w:rPr>
          <w:sz w:val="22"/>
          <w:szCs w:val="22"/>
          <w:lang w:val="uk-UA"/>
        </w:rPr>
        <w:t xml:space="preserve"> </w:t>
      </w:r>
      <w:r>
        <w:rPr>
          <w:sz w:val="22"/>
          <w:szCs w:val="22"/>
          <w:lang w:val="uk-UA"/>
        </w:rPr>
        <w:t>з</w:t>
      </w:r>
      <w:r w:rsidRPr="00F21D51">
        <w:rPr>
          <w:sz w:val="22"/>
          <w:szCs w:val="22"/>
          <w:lang w:val="uk-UA"/>
        </w:rPr>
        <w:t>р</w:t>
      </w:r>
      <w:r>
        <w:rPr>
          <w:sz w:val="22"/>
          <w:szCs w:val="22"/>
          <w:lang w:val="uk-UA"/>
        </w:rPr>
        <w:t>о</w:t>
      </w:r>
      <w:r w:rsidRPr="00F21D51">
        <w:rPr>
          <w:sz w:val="22"/>
          <w:szCs w:val="22"/>
          <w:lang w:val="uk-UA"/>
        </w:rPr>
        <w:t>стан</w:t>
      </w:r>
      <w:r>
        <w:rPr>
          <w:sz w:val="22"/>
          <w:szCs w:val="22"/>
          <w:lang w:val="uk-UA"/>
        </w:rPr>
        <w:t>н</w:t>
      </w:r>
      <w:r w:rsidRPr="00F21D51">
        <w:rPr>
          <w:sz w:val="22"/>
          <w:szCs w:val="22"/>
          <w:lang w:val="uk-UA"/>
        </w:rPr>
        <w:t>я сигнал</w:t>
      </w:r>
      <w:r>
        <w:rPr>
          <w:sz w:val="22"/>
          <w:szCs w:val="22"/>
          <w:lang w:val="uk-UA"/>
        </w:rPr>
        <w:t>у</w:t>
      </w:r>
      <w:r w:rsidRPr="00F21D51">
        <w:rPr>
          <w:sz w:val="22"/>
          <w:szCs w:val="22"/>
          <w:lang w:val="uk-UA"/>
        </w:rPr>
        <w:t xml:space="preserve">, </w:t>
      </w:r>
      <w:r>
        <w:rPr>
          <w:sz w:val="22"/>
          <w:szCs w:val="22"/>
          <w:lang w:val="uk-UA"/>
        </w:rPr>
        <w:t>щ</w:t>
      </w:r>
      <w:r w:rsidRPr="00F21D51">
        <w:rPr>
          <w:sz w:val="22"/>
          <w:szCs w:val="22"/>
          <w:lang w:val="uk-UA"/>
        </w:rPr>
        <w:t xml:space="preserve">о справедливо и для </w:t>
      </w:r>
      <w:r>
        <w:rPr>
          <w:sz w:val="22"/>
          <w:szCs w:val="22"/>
          <w:lang w:val="uk-UA"/>
        </w:rPr>
        <w:t>ланцюгів е</w:t>
      </w:r>
      <w:r w:rsidRPr="00F21D51">
        <w:rPr>
          <w:sz w:val="22"/>
          <w:szCs w:val="22"/>
          <w:lang w:val="uk-UA"/>
        </w:rPr>
        <w:t xml:space="preserve">лектрода </w:t>
      </w:r>
      <w:r>
        <w:rPr>
          <w:sz w:val="22"/>
          <w:szCs w:val="22"/>
          <w:lang w:val="uk-UA"/>
        </w:rPr>
        <w:t>порівняння</w:t>
      </w:r>
      <w:r w:rsidRPr="00F21D51">
        <w:rPr>
          <w:sz w:val="22"/>
          <w:szCs w:val="22"/>
          <w:lang w:val="uk-UA"/>
        </w:rPr>
        <w:t xml:space="preserve"> </w:t>
      </w:r>
      <w:r>
        <w:rPr>
          <w:sz w:val="22"/>
          <w:szCs w:val="22"/>
          <w:lang w:val="uk-UA"/>
        </w:rPr>
        <w:t>та ро</w:t>
      </w:r>
      <w:r w:rsidRPr="00F21D51">
        <w:rPr>
          <w:sz w:val="22"/>
          <w:szCs w:val="22"/>
          <w:lang w:val="uk-UA"/>
        </w:rPr>
        <w:t>боч</w:t>
      </w:r>
      <w:r>
        <w:rPr>
          <w:sz w:val="22"/>
          <w:szCs w:val="22"/>
          <w:lang w:val="uk-UA"/>
        </w:rPr>
        <w:t>ого е</w:t>
      </w:r>
      <w:r w:rsidRPr="00F21D51">
        <w:rPr>
          <w:sz w:val="22"/>
          <w:szCs w:val="22"/>
          <w:lang w:val="uk-UA"/>
        </w:rPr>
        <w:t>лек</w:t>
      </w:r>
      <w:r w:rsidRPr="00F21D51">
        <w:rPr>
          <w:sz w:val="22"/>
          <w:szCs w:val="22"/>
          <w:lang w:val="uk-UA"/>
        </w:rPr>
        <w:t>т</w:t>
      </w:r>
      <w:r w:rsidRPr="00F21D51">
        <w:rPr>
          <w:sz w:val="22"/>
          <w:szCs w:val="22"/>
          <w:lang w:val="uk-UA"/>
        </w:rPr>
        <w:t>ро</w:t>
      </w:r>
      <w:r>
        <w:rPr>
          <w:sz w:val="22"/>
          <w:szCs w:val="22"/>
          <w:lang w:val="uk-UA"/>
        </w:rPr>
        <w:t>да</w:t>
      </w:r>
      <w:r w:rsidRPr="00F21D51">
        <w:rPr>
          <w:sz w:val="22"/>
          <w:szCs w:val="22"/>
          <w:lang w:val="uk-UA"/>
        </w:rPr>
        <w:t xml:space="preserve">. Однак, </w:t>
      </w:r>
      <w:r>
        <w:rPr>
          <w:sz w:val="22"/>
          <w:szCs w:val="22"/>
          <w:lang w:val="uk-UA"/>
        </w:rPr>
        <w:t>збільшення швидко</w:t>
      </w:r>
      <w:r w:rsidRPr="00F21D51">
        <w:rPr>
          <w:sz w:val="22"/>
          <w:szCs w:val="22"/>
          <w:lang w:val="uk-UA"/>
        </w:rPr>
        <w:t>д</w:t>
      </w:r>
      <w:r>
        <w:rPr>
          <w:sz w:val="22"/>
          <w:szCs w:val="22"/>
          <w:lang w:val="uk-UA"/>
        </w:rPr>
        <w:t>ії</w:t>
      </w:r>
      <w:r w:rsidRPr="00F21D51">
        <w:rPr>
          <w:sz w:val="22"/>
          <w:szCs w:val="22"/>
          <w:lang w:val="uk-UA"/>
        </w:rPr>
        <w:t xml:space="preserve"> автоматич</w:t>
      </w:r>
      <w:r>
        <w:rPr>
          <w:sz w:val="22"/>
          <w:szCs w:val="22"/>
          <w:lang w:val="uk-UA"/>
        </w:rPr>
        <w:t>но</w:t>
      </w:r>
      <w:r w:rsidRPr="00F21D51">
        <w:rPr>
          <w:sz w:val="22"/>
          <w:szCs w:val="22"/>
          <w:lang w:val="uk-UA"/>
        </w:rPr>
        <w:t xml:space="preserve"> при</w:t>
      </w:r>
      <w:r>
        <w:rPr>
          <w:sz w:val="22"/>
          <w:szCs w:val="22"/>
          <w:lang w:val="uk-UA"/>
        </w:rPr>
        <w:t>з</w:t>
      </w:r>
      <w:r w:rsidRPr="00F21D51">
        <w:rPr>
          <w:sz w:val="22"/>
          <w:szCs w:val="22"/>
          <w:lang w:val="uk-UA"/>
        </w:rPr>
        <w:t>водит</w:t>
      </w:r>
      <w:r>
        <w:rPr>
          <w:sz w:val="22"/>
          <w:szCs w:val="22"/>
          <w:lang w:val="uk-UA"/>
        </w:rPr>
        <w:t>ь до</w:t>
      </w:r>
      <w:r w:rsidRPr="00F21D51">
        <w:rPr>
          <w:sz w:val="22"/>
          <w:szCs w:val="22"/>
          <w:lang w:val="uk-UA"/>
        </w:rPr>
        <w:t xml:space="preserve"> п</w:t>
      </w:r>
      <w:r>
        <w:rPr>
          <w:sz w:val="22"/>
          <w:szCs w:val="22"/>
          <w:lang w:val="uk-UA"/>
        </w:rPr>
        <w:t>ід</w:t>
      </w:r>
      <w:r w:rsidRPr="00F21D51">
        <w:rPr>
          <w:sz w:val="22"/>
          <w:szCs w:val="22"/>
          <w:lang w:val="uk-UA"/>
        </w:rPr>
        <w:t>в</w:t>
      </w:r>
      <w:r>
        <w:rPr>
          <w:sz w:val="22"/>
          <w:szCs w:val="22"/>
          <w:lang w:val="uk-UA"/>
        </w:rPr>
        <w:t>ищення</w:t>
      </w:r>
      <w:r w:rsidRPr="00F21D51">
        <w:rPr>
          <w:sz w:val="22"/>
          <w:szCs w:val="22"/>
          <w:lang w:val="uk-UA"/>
        </w:rPr>
        <w:t xml:space="preserve"> </w:t>
      </w:r>
      <w:r>
        <w:rPr>
          <w:sz w:val="22"/>
          <w:szCs w:val="22"/>
          <w:lang w:val="uk-UA"/>
        </w:rPr>
        <w:t>межи</w:t>
      </w:r>
      <w:r w:rsidRPr="00F21D51">
        <w:rPr>
          <w:sz w:val="22"/>
          <w:szCs w:val="22"/>
          <w:lang w:val="uk-UA"/>
        </w:rPr>
        <w:t xml:space="preserve"> вх</w:t>
      </w:r>
      <w:r>
        <w:rPr>
          <w:sz w:val="22"/>
          <w:szCs w:val="22"/>
          <w:lang w:val="uk-UA"/>
        </w:rPr>
        <w:t>і</w:t>
      </w:r>
      <w:r w:rsidRPr="00F21D51">
        <w:rPr>
          <w:sz w:val="22"/>
          <w:szCs w:val="22"/>
          <w:lang w:val="uk-UA"/>
        </w:rPr>
        <w:t>д</w:t>
      </w:r>
      <w:r w:rsidRPr="00F21D51">
        <w:rPr>
          <w:sz w:val="22"/>
          <w:szCs w:val="22"/>
          <w:lang w:val="uk-UA"/>
        </w:rPr>
        <w:t>н</w:t>
      </w:r>
      <w:r>
        <w:rPr>
          <w:sz w:val="22"/>
          <w:szCs w:val="22"/>
          <w:lang w:val="uk-UA"/>
        </w:rPr>
        <w:t>и</w:t>
      </w:r>
      <w:r w:rsidRPr="00F21D51">
        <w:rPr>
          <w:sz w:val="22"/>
          <w:szCs w:val="22"/>
          <w:lang w:val="uk-UA"/>
        </w:rPr>
        <w:t xml:space="preserve">х </w:t>
      </w:r>
      <w:r>
        <w:rPr>
          <w:sz w:val="22"/>
          <w:szCs w:val="22"/>
          <w:lang w:val="uk-UA"/>
        </w:rPr>
        <w:t>с</w:t>
      </w:r>
      <w:r w:rsidRPr="00F21D51">
        <w:rPr>
          <w:sz w:val="22"/>
          <w:szCs w:val="22"/>
          <w:lang w:val="uk-UA"/>
        </w:rPr>
        <w:t>т</w:t>
      </w:r>
      <w:r>
        <w:rPr>
          <w:sz w:val="22"/>
          <w:szCs w:val="22"/>
          <w:lang w:val="uk-UA"/>
        </w:rPr>
        <w:t>румів</w:t>
      </w:r>
      <w:r w:rsidRPr="00F21D51">
        <w:rPr>
          <w:sz w:val="22"/>
          <w:szCs w:val="22"/>
          <w:lang w:val="uk-UA"/>
        </w:rPr>
        <w:t>. Важ</w:t>
      </w:r>
      <w:r>
        <w:rPr>
          <w:sz w:val="22"/>
          <w:szCs w:val="22"/>
          <w:lang w:val="uk-UA"/>
        </w:rPr>
        <w:t xml:space="preserve">ливим </w:t>
      </w:r>
      <w:r w:rsidRPr="00F21D51">
        <w:rPr>
          <w:sz w:val="22"/>
          <w:szCs w:val="22"/>
          <w:lang w:val="uk-UA"/>
        </w:rPr>
        <w:t>л</w:t>
      </w:r>
      <w:r>
        <w:rPr>
          <w:sz w:val="22"/>
          <w:szCs w:val="22"/>
          <w:lang w:val="uk-UA"/>
        </w:rPr>
        <w:t>і</w:t>
      </w:r>
      <w:r w:rsidRPr="00F21D51">
        <w:rPr>
          <w:sz w:val="22"/>
          <w:szCs w:val="22"/>
          <w:lang w:val="uk-UA"/>
        </w:rPr>
        <w:t>м</w:t>
      </w:r>
      <w:r>
        <w:rPr>
          <w:sz w:val="22"/>
          <w:szCs w:val="22"/>
          <w:lang w:val="uk-UA"/>
        </w:rPr>
        <w:t>і</w:t>
      </w:r>
      <w:r w:rsidRPr="00F21D51">
        <w:rPr>
          <w:sz w:val="22"/>
          <w:szCs w:val="22"/>
          <w:lang w:val="uk-UA"/>
        </w:rPr>
        <w:t>т</w:t>
      </w:r>
      <w:r>
        <w:rPr>
          <w:sz w:val="22"/>
          <w:szCs w:val="22"/>
          <w:lang w:val="uk-UA"/>
        </w:rPr>
        <w:t>уюч</w:t>
      </w:r>
      <w:r w:rsidRPr="00F21D51">
        <w:rPr>
          <w:sz w:val="22"/>
          <w:szCs w:val="22"/>
          <w:lang w:val="uk-UA"/>
        </w:rPr>
        <w:t>и</w:t>
      </w:r>
      <w:r>
        <w:rPr>
          <w:sz w:val="22"/>
          <w:szCs w:val="22"/>
          <w:lang w:val="uk-UA"/>
        </w:rPr>
        <w:t>м</w:t>
      </w:r>
      <w:r w:rsidRPr="00F21D51">
        <w:rPr>
          <w:sz w:val="22"/>
          <w:szCs w:val="22"/>
          <w:lang w:val="uk-UA"/>
        </w:rPr>
        <w:t xml:space="preserve"> фактором ста</w:t>
      </w:r>
      <w:r>
        <w:rPr>
          <w:sz w:val="22"/>
          <w:szCs w:val="22"/>
          <w:lang w:val="uk-UA"/>
        </w:rPr>
        <w:t>є</w:t>
      </w:r>
      <w:r w:rsidRPr="00F21D51">
        <w:rPr>
          <w:sz w:val="22"/>
          <w:szCs w:val="22"/>
          <w:lang w:val="uk-UA"/>
        </w:rPr>
        <w:t xml:space="preserve"> к</w:t>
      </w:r>
      <w:r>
        <w:rPr>
          <w:sz w:val="22"/>
          <w:szCs w:val="22"/>
          <w:lang w:val="uk-UA"/>
        </w:rPr>
        <w:t>ількість е</w:t>
      </w:r>
      <w:r w:rsidRPr="00F21D51">
        <w:rPr>
          <w:sz w:val="22"/>
          <w:szCs w:val="22"/>
          <w:lang w:val="uk-UA"/>
        </w:rPr>
        <w:t>лектрон</w:t>
      </w:r>
      <w:r>
        <w:rPr>
          <w:sz w:val="22"/>
          <w:szCs w:val="22"/>
          <w:lang w:val="uk-UA"/>
        </w:rPr>
        <w:t>і</w:t>
      </w:r>
      <w:r w:rsidRPr="00F21D51">
        <w:rPr>
          <w:sz w:val="22"/>
          <w:szCs w:val="22"/>
          <w:lang w:val="uk-UA"/>
        </w:rPr>
        <w:t xml:space="preserve">в, </w:t>
      </w:r>
      <w:r>
        <w:rPr>
          <w:sz w:val="22"/>
          <w:szCs w:val="22"/>
          <w:lang w:val="uk-UA"/>
        </w:rPr>
        <w:t xml:space="preserve">що </w:t>
      </w:r>
      <w:r w:rsidRPr="00F21D51">
        <w:rPr>
          <w:sz w:val="22"/>
          <w:szCs w:val="22"/>
          <w:lang w:val="uk-UA"/>
        </w:rPr>
        <w:t>реал</w:t>
      </w:r>
      <w:r>
        <w:rPr>
          <w:sz w:val="22"/>
          <w:szCs w:val="22"/>
          <w:lang w:val="uk-UA"/>
        </w:rPr>
        <w:t>і</w:t>
      </w:r>
      <w:r w:rsidRPr="00F21D51">
        <w:rPr>
          <w:sz w:val="22"/>
          <w:szCs w:val="22"/>
          <w:lang w:val="uk-UA"/>
        </w:rPr>
        <w:t>зу</w:t>
      </w:r>
      <w:r>
        <w:rPr>
          <w:sz w:val="22"/>
          <w:szCs w:val="22"/>
          <w:lang w:val="uk-UA"/>
        </w:rPr>
        <w:t>є струм</w:t>
      </w:r>
      <w:r w:rsidRPr="00F21D51">
        <w:rPr>
          <w:sz w:val="22"/>
          <w:szCs w:val="22"/>
          <w:lang w:val="uk-UA"/>
        </w:rPr>
        <w:t xml:space="preserve"> в </w:t>
      </w:r>
      <w:r>
        <w:rPr>
          <w:sz w:val="22"/>
          <w:szCs w:val="22"/>
          <w:lang w:val="uk-UA"/>
        </w:rPr>
        <w:t>ланцюзі</w:t>
      </w:r>
      <w:r w:rsidRPr="00F21D51">
        <w:rPr>
          <w:sz w:val="22"/>
          <w:szCs w:val="22"/>
          <w:lang w:val="uk-UA"/>
        </w:rPr>
        <w:t>. Так</w:t>
      </w:r>
      <w:r>
        <w:rPr>
          <w:sz w:val="22"/>
          <w:szCs w:val="22"/>
          <w:lang w:val="uk-UA"/>
        </w:rPr>
        <w:t>,</w:t>
      </w:r>
      <w:r w:rsidRPr="00F21D51">
        <w:rPr>
          <w:sz w:val="22"/>
          <w:szCs w:val="22"/>
          <w:lang w:val="uk-UA"/>
        </w:rPr>
        <w:t xml:space="preserve"> для ре</w:t>
      </w:r>
      <w:r>
        <w:rPr>
          <w:sz w:val="22"/>
          <w:szCs w:val="22"/>
          <w:lang w:val="uk-UA"/>
        </w:rPr>
        <w:t>єстрації струму</w:t>
      </w:r>
      <w:r w:rsidRPr="00F21D51">
        <w:rPr>
          <w:sz w:val="22"/>
          <w:szCs w:val="22"/>
          <w:lang w:val="uk-UA"/>
        </w:rPr>
        <w:t xml:space="preserve"> в 1 пА </w:t>
      </w:r>
      <w:r>
        <w:rPr>
          <w:sz w:val="22"/>
          <w:szCs w:val="22"/>
          <w:lang w:val="uk-UA"/>
        </w:rPr>
        <w:t>з роздільною здатністю за часом у</w:t>
      </w:r>
      <w:r w:rsidRPr="00F21D51">
        <w:rPr>
          <w:sz w:val="22"/>
          <w:szCs w:val="22"/>
          <w:lang w:val="uk-UA"/>
        </w:rPr>
        <w:t xml:space="preserve"> 1 мкс, н</w:t>
      </w:r>
      <w:r w:rsidRPr="00F21D51">
        <w:rPr>
          <w:sz w:val="22"/>
          <w:szCs w:val="22"/>
          <w:lang w:val="uk-UA"/>
        </w:rPr>
        <w:t>е</w:t>
      </w:r>
      <w:r w:rsidRPr="00F21D51">
        <w:rPr>
          <w:sz w:val="22"/>
          <w:szCs w:val="22"/>
          <w:lang w:val="uk-UA"/>
        </w:rPr>
        <w:t>обх</w:t>
      </w:r>
      <w:r>
        <w:rPr>
          <w:sz w:val="22"/>
          <w:szCs w:val="22"/>
          <w:lang w:val="uk-UA"/>
        </w:rPr>
        <w:t>і</w:t>
      </w:r>
      <w:r w:rsidRPr="00F21D51">
        <w:rPr>
          <w:sz w:val="22"/>
          <w:szCs w:val="22"/>
          <w:lang w:val="uk-UA"/>
        </w:rPr>
        <w:t>д</w:t>
      </w:r>
      <w:r>
        <w:rPr>
          <w:sz w:val="22"/>
          <w:szCs w:val="22"/>
          <w:lang w:val="uk-UA"/>
        </w:rPr>
        <w:t>н</w:t>
      </w:r>
      <w:r w:rsidRPr="00F21D51">
        <w:rPr>
          <w:sz w:val="22"/>
          <w:szCs w:val="22"/>
          <w:lang w:val="uk-UA"/>
        </w:rPr>
        <w:t xml:space="preserve">а </w:t>
      </w:r>
      <w:r>
        <w:rPr>
          <w:sz w:val="22"/>
          <w:szCs w:val="22"/>
          <w:lang w:val="uk-UA"/>
        </w:rPr>
        <w:t>межа</w:t>
      </w:r>
      <w:r w:rsidRPr="00F21D51">
        <w:rPr>
          <w:sz w:val="22"/>
          <w:szCs w:val="22"/>
          <w:lang w:val="uk-UA"/>
        </w:rPr>
        <w:t xml:space="preserve"> детект</w:t>
      </w:r>
      <w:r>
        <w:rPr>
          <w:sz w:val="22"/>
          <w:szCs w:val="22"/>
          <w:lang w:val="uk-UA"/>
        </w:rPr>
        <w:t xml:space="preserve">ування </w:t>
      </w:r>
      <w:r w:rsidRPr="00F21D51">
        <w:rPr>
          <w:sz w:val="22"/>
          <w:szCs w:val="22"/>
          <w:lang w:val="uk-UA"/>
        </w:rPr>
        <w:t>не б</w:t>
      </w:r>
      <w:r>
        <w:rPr>
          <w:sz w:val="22"/>
          <w:szCs w:val="22"/>
          <w:lang w:val="uk-UA"/>
        </w:rPr>
        <w:t>і</w:t>
      </w:r>
      <w:r w:rsidRPr="00F21D51">
        <w:rPr>
          <w:sz w:val="22"/>
          <w:szCs w:val="22"/>
          <w:lang w:val="uk-UA"/>
        </w:rPr>
        <w:t>л</w:t>
      </w:r>
      <w:r>
        <w:rPr>
          <w:sz w:val="22"/>
          <w:szCs w:val="22"/>
          <w:lang w:val="uk-UA"/>
        </w:rPr>
        <w:t>ьш</w:t>
      </w:r>
      <w:r w:rsidRPr="00F21D51">
        <w:rPr>
          <w:sz w:val="22"/>
          <w:szCs w:val="22"/>
          <w:lang w:val="uk-UA"/>
        </w:rPr>
        <w:t xml:space="preserve"> 6 </w:t>
      </w:r>
      <w:r>
        <w:rPr>
          <w:sz w:val="22"/>
          <w:szCs w:val="22"/>
          <w:lang w:val="uk-UA"/>
        </w:rPr>
        <w:t>е</w:t>
      </w:r>
      <w:r w:rsidRPr="00F21D51">
        <w:rPr>
          <w:sz w:val="22"/>
          <w:szCs w:val="22"/>
          <w:lang w:val="uk-UA"/>
        </w:rPr>
        <w:t>лектрон</w:t>
      </w:r>
      <w:r>
        <w:rPr>
          <w:sz w:val="22"/>
          <w:szCs w:val="22"/>
          <w:lang w:val="uk-UA"/>
        </w:rPr>
        <w:t>ів</w:t>
      </w:r>
      <w:r w:rsidRPr="00F21D51">
        <w:rPr>
          <w:sz w:val="22"/>
          <w:szCs w:val="22"/>
          <w:lang w:val="uk-UA"/>
        </w:rPr>
        <w:t xml:space="preserve">, </w:t>
      </w:r>
      <w:r>
        <w:rPr>
          <w:sz w:val="22"/>
          <w:szCs w:val="22"/>
          <w:lang w:val="uk-UA"/>
        </w:rPr>
        <w:t>щ</w:t>
      </w:r>
      <w:r w:rsidRPr="00F21D51">
        <w:rPr>
          <w:sz w:val="22"/>
          <w:szCs w:val="22"/>
          <w:lang w:val="uk-UA"/>
        </w:rPr>
        <w:t>о ста</w:t>
      </w:r>
      <w:r>
        <w:rPr>
          <w:sz w:val="22"/>
          <w:szCs w:val="22"/>
          <w:lang w:val="uk-UA"/>
        </w:rPr>
        <w:t xml:space="preserve">є </w:t>
      </w:r>
      <w:r w:rsidRPr="00F21D51">
        <w:rPr>
          <w:sz w:val="22"/>
          <w:szCs w:val="22"/>
          <w:lang w:val="uk-UA"/>
        </w:rPr>
        <w:t>ф</w:t>
      </w:r>
      <w:r>
        <w:rPr>
          <w:sz w:val="22"/>
          <w:szCs w:val="22"/>
          <w:lang w:val="uk-UA"/>
        </w:rPr>
        <w:t>і</w:t>
      </w:r>
      <w:r w:rsidRPr="00F21D51">
        <w:rPr>
          <w:sz w:val="22"/>
          <w:szCs w:val="22"/>
          <w:lang w:val="uk-UA"/>
        </w:rPr>
        <w:t>зич</w:t>
      </w:r>
      <w:r>
        <w:rPr>
          <w:sz w:val="22"/>
          <w:szCs w:val="22"/>
          <w:lang w:val="uk-UA"/>
        </w:rPr>
        <w:t xml:space="preserve">ною межею збільшення швидкодії функціонування </w:t>
      </w:r>
      <w:r w:rsidRPr="00F21D51">
        <w:rPr>
          <w:sz w:val="22"/>
          <w:szCs w:val="22"/>
          <w:lang w:val="uk-UA"/>
        </w:rPr>
        <w:t>с</w:t>
      </w:r>
      <w:r>
        <w:rPr>
          <w:sz w:val="22"/>
          <w:szCs w:val="22"/>
          <w:lang w:val="uk-UA"/>
        </w:rPr>
        <w:t>учасної</w:t>
      </w:r>
      <w:r w:rsidRPr="00F21D51">
        <w:rPr>
          <w:sz w:val="22"/>
          <w:szCs w:val="22"/>
          <w:lang w:val="uk-UA"/>
        </w:rPr>
        <w:t xml:space="preserve"> </w:t>
      </w:r>
      <w:r>
        <w:rPr>
          <w:sz w:val="22"/>
          <w:szCs w:val="22"/>
          <w:lang w:val="uk-UA"/>
        </w:rPr>
        <w:t>е</w:t>
      </w:r>
      <w:r w:rsidRPr="00F21D51">
        <w:rPr>
          <w:sz w:val="22"/>
          <w:szCs w:val="22"/>
          <w:lang w:val="uk-UA"/>
        </w:rPr>
        <w:t>л</w:t>
      </w:r>
      <w:r w:rsidRPr="00F21D51">
        <w:rPr>
          <w:sz w:val="22"/>
          <w:szCs w:val="22"/>
          <w:lang w:val="uk-UA"/>
        </w:rPr>
        <w:t>е</w:t>
      </w:r>
      <w:r w:rsidRPr="00F21D51">
        <w:rPr>
          <w:sz w:val="22"/>
          <w:szCs w:val="22"/>
          <w:lang w:val="uk-UA"/>
        </w:rPr>
        <w:t>ктрон</w:t>
      </w:r>
      <w:r>
        <w:rPr>
          <w:sz w:val="22"/>
          <w:szCs w:val="22"/>
          <w:lang w:val="uk-UA"/>
        </w:rPr>
        <w:t>іки</w:t>
      </w:r>
      <w:r w:rsidRPr="00F21D51">
        <w:rPr>
          <w:sz w:val="22"/>
          <w:szCs w:val="22"/>
          <w:lang w:val="uk-UA"/>
        </w:rPr>
        <w:t xml:space="preserve">. </w:t>
      </w:r>
    </w:p>
    <w:p w:rsidR="008C4463" w:rsidRDefault="008C4463" w:rsidP="008C4463">
      <w:pPr>
        <w:ind w:firstLine="567"/>
        <w:jc w:val="both"/>
        <w:rPr>
          <w:sz w:val="22"/>
          <w:szCs w:val="22"/>
          <w:lang w:val="uk-UA"/>
        </w:rPr>
      </w:pPr>
      <w:r>
        <w:rPr>
          <w:sz w:val="22"/>
          <w:szCs w:val="22"/>
          <w:lang w:val="uk-UA"/>
        </w:rPr>
        <w:t>Іншим</w:t>
      </w:r>
      <w:r w:rsidRPr="00F21D51">
        <w:rPr>
          <w:sz w:val="22"/>
          <w:szCs w:val="22"/>
          <w:lang w:val="uk-UA"/>
        </w:rPr>
        <w:t xml:space="preserve"> важ</w:t>
      </w:r>
      <w:r>
        <w:rPr>
          <w:sz w:val="22"/>
          <w:szCs w:val="22"/>
          <w:lang w:val="uk-UA"/>
        </w:rPr>
        <w:t xml:space="preserve">ливим </w:t>
      </w:r>
      <w:r w:rsidRPr="00F21D51">
        <w:rPr>
          <w:sz w:val="22"/>
          <w:szCs w:val="22"/>
          <w:lang w:val="uk-UA"/>
        </w:rPr>
        <w:t>п</w:t>
      </w:r>
      <w:r>
        <w:rPr>
          <w:sz w:val="22"/>
          <w:szCs w:val="22"/>
          <w:lang w:val="uk-UA"/>
        </w:rPr>
        <w:t>итанням надшвидкого</w:t>
      </w:r>
      <w:r w:rsidRPr="00F21D51">
        <w:rPr>
          <w:sz w:val="22"/>
          <w:szCs w:val="22"/>
          <w:lang w:val="uk-UA"/>
        </w:rPr>
        <w:t xml:space="preserve"> режим</w:t>
      </w:r>
      <w:r>
        <w:rPr>
          <w:sz w:val="22"/>
          <w:szCs w:val="22"/>
          <w:lang w:val="uk-UA"/>
        </w:rPr>
        <w:t>у</w:t>
      </w:r>
      <w:r w:rsidRPr="00F21D51">
        <w:rPr>
          <w:sz w:val="22"/>
          <w:szCs w:val="22"/>
          <w:lang w:val="uk-UA"/>
        </w:rPr>
        <w:t xml:space="preserve"> </w:t>
      </w:r>
      <w:r>
        <w:rPr>
          <w:sz w:val="22"/>
          <w:szCs w:val="22"/>
          <w:lang w:val="uk-UA"/>
        </w:rPr>
        <w:t xml:space="preserve">є </w:t>
      </w:r>
      <w:r w:rsidRPr="00F21D51">
        <w:rPr>
          <w:sz w:val="22"/>
          <w:szCs w:val="22"/>
          <w:lang w:val="uk-UA"/>
        </w:rPr>
        <w:t>компенсац</w:t>
      </w:r>
      <w:r>
        <w:rPr>
          <w:sz w:val="22"/>
          <w:szCs w:val="22"/>
          <w:lang w:val="uk-UA"/>
        </w:rPr>
        <w:t>і</w:t>
      </w:r>
      <w:r w:rsidRPr="00F21D51">
        <w:rPr>
          <w:sz w:val="22"/>
          <w:szCs w:val="22"/>
          <w:lang w:val="uk-UA"/>
        </w:rPr>
        <w:t>я ом</w:t>
      </w:r>
      <w:r>
        <w:rPr>
          <w:sz w:val="22"/>
          <w:szCs w:val="22"/>
          <w:lang w:val="uk-UA"/>
        </w:rPr>
        <w:t>і</w:t>
      </w:r>
      <w:r w:rsidRPr="00F21D51">
        <w:rPr>
          <w:sz w:val="22"/>
          <w:szCs w:val="22"/>
          <w:lang w:val="uk-UA"/>
        </w:rPr>
        <w:t>ч</w:t>
      </w:r>
      <w:r>
        <w:rPr>
          <w:sz w:val="22"/>
          <w:szCs w:val="22"/>
          <w:lang w:val="uk-UA"/>
        </w:rPr>
        <w:t xml:space="preserve">ного </w:t>
      </w:r>
      <w:r w:rsidRPr="00F21D51">
        <w:rPr>
          <w:sz w:val="22"/>
          <w:szCs w:val="22"/>
          <w:lang w:val="uk-UA"/>
        </w:rPr>
        <w:t>пад</w:t>
      </w:r>
      <w:r>
        <w:rPr>
          <w:sz w:val="22"/>
          <w:szCs w:val="22"/>
          <w:lang w:val="uk-UA"/>
        </w:rPr>
        <w:t xml:space="preserve">іння </w:t>
      </w:r>
      <w:r w:rsidRPr="00F21D51">
        <w:rPr>
          <w:sz w:val="22"/>
          <w:szCs w:val="22"/>
          <w:lang w:val="uk-UA"/>
        </w:rPr>
        <w:t>напр</w:t>
      </w:r>
      <w:r>
        <w:rPr>
          <w:sz w:val="22"/>
          <w:szCs w:val="22"/>
          <w:lang w:val="uk-UA"/>
        </w:rPr>
        <w:t xml:space="preserve">уги </w:t>
      </w:r>
      <w:r w:rsidRPr="00F21D51">
        <w:rPr>
          <w:sz w:val="22"/>
          <w:szCs w:val="22"/>
          <w:lang w:val="uk-UA"/>
        </w:rPr>
        <w:t xml:space="preserve">в </w:t>
      </w:r>
      <w:r>
        <w:rPr>
          <w:sz w:val="22"/>
          <w:szCs w:val="22"/>
          <w:lang w:val="uk-UA"/>
        </w:rPr>
        <w:t>е</w:t>
      </w:r>
      <w:r w:rsidRPr="00F21D51">
        <w:rPr>
          <w:sz w:val="22"/>
          <w:szCs w:val="22"/>
          <w:lang w:val="uk-UA"/>
        </w:rPr>
        <w:t>лектрох</w:t>
      </w:r>
      <w:r>
        <w:rPr>
          <w:sz w:val="22"/>
          <w:szCs w:val="22"/>
          <w:lang w:val="uk-UA"/>
        </w:rPr>
        <w:t>і</w:t>
      </w:r>
      <w:r w:rsidRPr="00F21D51">
        <w:rPr>
          <w:sz w:val="22"/>
          <w:szCs w:val="22"/>
          <w:lang w:val="uk-UA"/>
        </w:rPr>
        <w:t>м</w:t>
      </w:r>
      <w:r>
        <w:rPr>
          <w:sz w:val="22"/>
          <w:szCs w:val="22"/>
          <w:lang w:val="uk-UA"/>
        </w:rPr>
        <w:t>і</w:t>
      </w:r>
      <w:r w:rsidRPr="00F21D51">
        <w:rPr>
          <w:sz w:val="22"/>
          <w:szCs w:val="22"/>
          <w:lang w:val="uk-UA"/>
        </w:rPr>
        <w:t>ч</w:t>
      </w:r>
      <w:r>
        <w:rPr>
          <w:sz w:val="22"/>
          <w:szCs w:val="22"/>
          <w:lang w:val="uk-UA"/>
        </w:rPr>
        <w:t>ній</w:t>
      </w:r>
      <w:r w:rsidRPr="00F21D51">
        <w:rPr>
          <w:sz w:val="22"/>
          <w:szCs w:val="22"/>
          <w:lang w:val="uk-UA"/>
        </w:rPr>
        <w:t xml:space="preserve"> ячей</w:t>
      </w:r>
      <w:r>
        <w:rPr>
          <w:sz w:val="22"/>
          <w:szCs w:val="22"/>
          <w:lang w:val="uk-UA"/>
        </w:rPr>
        <w:t>ці</w:t>
      </w:r>
      <w:r w:rsidRPr="00F21D51">
        <w:rPr>
          <w:sz w:val="22"/>
          <w:szCs w:val="22"/>
          <w:lang w:val="uk-UA"/>
        </w:rPr>
        <w:t>.</w:t>
      </w:r>
      <w:r>
        <w:rPr>
          <w:sz w:val="22"/>
          <w:szCs w:val="22"/>
          <w:lang w:val="uk-UA"/>
        </w:rPr>
        <w:t xml:space="preserve"> Струм </w:t>
      </w:r>
      <w:r w:rsidRPr="00F21D51">
        <w:rPr>
          <w:sz w:val="22"/>
          <w:szCs w:val="22"/>
          <w:lang w:val="uk-UA"/>
        </w:rPr>
        <w:t>р</w:t>
      </w:r>
      <w:r>
        <w:rPr>
          <w:sz w:val="22"/>
          <w:szCs w:val="22"/>
          <w:lang w:val="uk-UA"/>
        </w:rPr>
        <w:t>о</w:t>
      </w:r>
      <w:r w:rsidRPr="00F21D51">
        <w:rPr>
          <w:sz w:val="22"/>
          <w:szCs w:val="22"/>
          <w:lang w:val="uk-UA"/>
        </w:rPr>
        <w:t>боч</w:t>
      </w:r>
      <w:r>
        <w:rPr>
          <w:sz w:val="22"/>
          <w:szCs w:val="22"/>
          <w:lang w:val="uk-UA"/>
        </w:rPr>
        <w:t>ого е</w:t>
      </w:r>
      <w:r w:rsidRPr="00F21D51">
        <w:rPr>
          <w:sz w:val="22"/>
          <w:szCs w:val="22"/>
          <w:lang w:val="uk-UA"/>
        </w:rPr>
        <w:t>лектрода, прот</w:t>
      </w:r>
      <w:r>
        <w:rPr>
          <w:sz w:val="22"/>
          <w:szCs w:val="22"/>
          <w:lang w:val="uk-UA"/>
        </w:rPr>
        <w:t>і</w:t>
      </w:r>
      <w:r w:rsidRPr="00F21D51">
        <w:rPr>
          <w:sz w:val="22"/>
          <w:szCs w:val="22"/>
          <w:lang w:val="uk-UA"/>
        </w:rPr>
        <w:t>ка</w:t>
      </w:r>
      <w:r>
        <w:rPr>
          <w:sz w:val="22"/>
          <w:szCs w:val="22"/>
          <w:lang w:val="uk-UA"/>
        </w:rPr>
        <w:t xml:space="preserve">ючи </w:t>
      </w:r>
      <w:r w:rsidRPr="00F21D51">
        <w:rPr>
          <w:sz w:val="22"/>
          <w:szCs w:val="22"/>
          <w:lang w:val="uk-UA"/>
        </w:rPr>
        <w:t>через ом</w:t>
      </w:r>
      <w:r>
        <w:rPr>
          <w:sz w:val="22"/>
          <w:szCs w:val="22"/>
          <w:lang w:val="uk-UA"/>
        </w:rPr>
        <w:t>і</w:t>
      </w:r>
      <w:r w:rsidRPr="00F21D51">
        <w:rPr>
          <w:sz w:val="22"/>
          <w:szCs w:val="22"/>
          <w:lang w:val="uk-UA"/>
        </w:rPr>
        <w:t>ч</w:t>
      </w:r>
      <w:r>
        <w:rPr>
          <w:sz w:val="22"/>
          <w:szCs w:val="22"/>
          <w:lang w:val="uk-UA"/>
        </w:rPr>
        <w:t>ний</w:t>
      </w:r>
      <w:r w:rsidRPr="00F21D51">
        <w:rPr>
          <w:sz w:val="22"/>
          <w:szCs w:val="22"/>
          <w:lang w:val="uk-UA"/>
        </w:rPr>
        <w:t xml:space="preserve"> оп</w:t>
      </w:r>
      <w:r>
        <w:rPr>
          <w:sz w:val="22"/>
          <w:szCs w:val="22"/>
          <w:lang w:val="uk-UA"/>
        </w:rPr>
        <w:t>і</w:t>
      </w:r>
      <w:r w:rsidRPr="00F21D51">
        <w:rPr>
          <w:sz w:val="22"/>
          <w:szCs w:val="22"/>
          <w:lang w:val="uk-UA"/>
        </w:rPr>
        <w:t xml:space="preserve">р </w:t>
      </w:r>
      <w:r>
        <w:rPr>
          <w:sz w:val="22"/>
          <w:szCs w:val="22"/>
          <w:lang w:val="uk-UA"/>
        </w:rPr>
        <w:t>електрохімі</w:t>
      </w:r>
      <w:r w:rsidRPr="00F21D51">
        <w:rPr>
          <w:sz w:val="22"/>
          <w:szCs w:val="22"/>
          <w:lang w:val="uk-UA"/>
        </w:rPr>
        <w:t>ч</w:t>
      </w:r>
      <w:r>
        <w:rPr>
          <w:sz w:val="22"/>
          <w:szCs w:val="22"/>
          <w:lang w:val="uk-UA"/>
        </w:rPr>
        <w:t>ної</w:t>
      </w:r>
      <w:r w:rsidRPr="00F21D51">
        <w:rPr>
          <w:sz w:val="22"/>
          <w:szCs w:val="22"/>
          <w:lang w:val="uk-UA"/>
        </w:rPr>
        <w:t xml:space="preserve"> ячейки, в</w:t>
      </w:r>
      <w:r>
        <w:rPr>
          <w:sz w:val="22"/>
          <w:szCs w:val="22"/>
          <w:lang w:val="uk-UA"/>
        </w:rPr>
        <w:t>икликає</w:t>
      </w:r>
      <w:r w:rsidRPr="00F21D51">
        <w:rPr>
          <w:sz w:val="22"/>
          <w:szCs w:val="22"/>
          <w:lang w:val="uk-UA"/>
        </w:rPr>
        <w:t xml:space="preserve"> на н</w:t>
      </w:r>
      <w:r>
        <w:rPr>
          <w:sz w:val="22"/>
          <w:szCs w:val="22"/>
          <w:lang w:val="uk-UA"/>
        </w:rPr>
        <w:t xml:space="preserve">ьому </w:t>
      </w:r>
      <w:r w:rsidRPr="00F21D51">
        <w:rPr>
          <w:sz w:val="22"/>
          <w:szCs w:val="22"/>
          <w:lang w:val="uk-UA"/>
        </w:rPr>
        <w:t>пад</w:t>
      </w:r>
      <w:r>
        <w:rPr>
          <w:sz w:val="22"/>
          <w:szCs w:val="22"/>
          <w:lang w:val="uk-UA"/>
        </w:rPr>
        <w:t xml:space="preserve">іння </w:t>
      </w:r>
      <w:r w:rsidRPr="00F21D51">
        <w:rPr>
          <w:sz w:val="22"/>
          <w:szCs w:val="22"/>
          <w:lang w:val="uk-UA"/>
        </w:rPr>
        <w:t>напр</w:t>
      </w:r>
      <w:r>
        <w:rPr>
          <w:sz w:val="22"/>
          <w:szCs w:val="22"/>
          <w:lang w:val="uk-UA"/>
        </w:rPr>
        <w:t>уги</w:t>
      </w:r>
      <w:r w:rsidRPr="00F21D51">
        <w:rPr>
          <w:sz w:val="22"/>
          <w:szCs w:val="22"/>
          <w:lang w:val="uk-UA"/>
        </w:rPr>
        <w:t xml:space="preserve">. При </w:t>
      </w:r>
      <w:r>
        <w:rPr>
          <w:sz w:val="22"/>
          <w:szCs w:val="22"/>
          <w:lang w:val="uk-UA"/>
        </w:rPr>
        <w:t>ць</w:t>
      </w:r>
      <w:r w:rsidRPr="00F21D51">
        <w:rPr>
          <w:sz w:val="22"/>
          <w:szCs w:val="22"/>
          <w:lang w:val="uk-UA"/>
        </w:rPr>
        <w:t>ом</w:t>
      </w:r>
      <w:r>
        <w:rPr>
          <w:sz w:val="22"/>
          <w:szCs w:val="22"/>
          <w:lang w:val="uk-UA"/>
        </w:rPr>
        <w:t>у</w:t>
      </w:r>
      <w:r w:rsidRPr="00F21D51">
        <w:rPr>
          <w:sz w:val="22"/>
          <w:szCs w:val="22"/>
          <w:lang w:val="uk-UA"/>
        </w:rPr>
        <w:t xml:space="preserve"> в класич</w:t>
      </w:r>
      <w:r>
        <w:rPr>
          <w:sz w:val="22"/>
          <w:szCs w:val="22"/>
          <w:lang w:val="uk-UA"/>
        </w:rPr>
        <w:t xml:space="preserve">них </w:t>
      </w:r>
      <w:r w:rsidRPr="00F21D51">
        <w:rPr>
          <w:sz w:val="22"/>
          <w:szCs w:val="22"/>
          <w:lang w:val="uk-UA"/>
        </w:rPr>
        <w:t>потенц</w:t>
      </w:r>
      <w:r>
        <w:rPr>
          <w:sz w:val="22"/>
          <w:szCs w:val="22"/>
          <w:lang w:val="uk-UA"/>
        </w:rPr>
        <w:t>і</w:t>
      </w:r>
      <w:r w:rsidRPr="00F21D51">
        <w:rPr>
          <w:sz w:val="22"/>
          <w:szCs w:val="22"/>
          <w:lang w:val="uk-UA"/>
        </w:rPr>
        <w:t>остатах пад</w:t>
      </w:r>
      <w:r>
        <w:rPr>
          <w:sz w:val="22"/>
          <w:szCs w:val="22"/>
          <w:lang w:val="uk-UA"/>
        </w:rPr>
        <w:t>і</w:t>
      </w:r>
      <w:r w:rsidRPr="00F21D51">
        <w:rPr>
          <w:sz w:val="22"/>
          <w:szCs w:val="22"/>
          <w:lang w:val="uk-UA"/>
        </w:rPr>
        <w:t>н</w:t>
      </w:r>
      <w:r>
        <w:rPr>
          <w:sz w:val="22"/>
          <w:szCs w:val="22"/>
          <w:lang w:val="uk-UA"/>
        </w:rPr>
        <w:t>ня</w:t>
      </w:r>
      <w:r w:rsidRPr="00F21D51">
        <w:rPr>
          <w:sz w:val="22"/>
          <w:szCs w:val="22"/>
          <w:lang w:val="uk-UA"/>
        </w:rPr>
        <w:t xml:space="preserve"> напр</w:t>
      </w:r>
      <w:r>
        <w:rPr>
          <w:sz w:val="22"/>
          <w:szCs w:val="22"/>
          <w:lang w:val="uk-UA"/>
        </w:rPr>
        <w:t>уги у</w:t>
      </w:r>
      <w:r w:rsidRPr="00F21D51">
        <w:rPr>
          <w:sz w:val="22"/>
          <w:szCs w:val="22"/>
          <w:lang w:val="uk-UA"/>
        </w:rPr>
        <w:t xml:space="preserve"> части</w:t>
      </w:r>
      <w:r>
        <w:rPr>
          <w:sz w:val="22"/>
          <w:szCs w:val="22"/>
          <w:lang w:val="uk-UA"/>
        </w:rPr>
        <w:t>ні</w:t>
      </w:r>
      <w:r w:rsidRPr="00F21D51">
        <w:rPr>
          <w:sz w:val="22"/>
          <w:szCs w:val="22"/>
          <w:lang w:val="uk-UA"/>
        </w:rPr>
        <w:t xml:space="preserve"> ом</w:t>
      </w:r>
      <w:r>
        <w:rPr>
          <w:sz w:val="22"/>
          <w:szCs w:val="22"/>
          <w:lang w:val="uk-UA"/>
        </w:rPr>
        <w:t>і</w:t>
      </w:r>
      <w:r w:rsidRPr="00F21D51">
        <w:rPr>
          <w:sz w:val="22"/>
          <w:szCs w:val="22"/>
          <w:lang w:val="uk-UA"/>
        </w:rPr>
        <w:t>ч</w:t>
      </w:r>
      <w:r>
        <w:rPr>
          <w:sz w:val="22"/>
          <w:szCs w:val="22"/>
          <w:lang w:val="uk-UA"/>
        </w:rPr>
        <w:t>но</w:t>
      </w:r>
      <w:r w:rsidRPr="00F21D51">
        <w:rPr>
          <w:sz w:val="22"/>
          <w:szCs w:val="22"/>
          <w:lang w:val="uk-UA"/>
        </w:rPr>
        <w:t>го оп</w:t>
      </w:r>
      <w:r>
        <w:rPr>
          <w:sz w:val="22"/>
          <w:szCs w:val="22"/>
          <w:lang w:val="uk-UA"/>
        </w:rPr>
        <w:t>о</w:t>
      </w:r>
      <w:r w:rsidRPr="00F21D51">
        <w:rPr>
          <w:sz w:val="22"/>
          <w:szCs w:val="22"/>
          <w:lang w:val="uk-UA"/>
        </w:rPr>
        <w:t>р</w:t>
      </w:r>
      <w:r>
        <w:rPr>
          <w:sz w:val="22"/>
          <w:szCs w:val="22"/>
          <w:lang w:val="uk-UA"/>
        </w:rPr>
        <w:t>у</w:t>
      </w:r>
      <w:r w:rsidRPr="00F21D51">
        <w:rPr>
          <w:sz w:val="22"/>
          <w:szCs w:val="22"/>
          <w:lang w:val="uk-UA"/>
        </w:rPr>
        <w:t xml:space="preserve"> ячейки, </w:t>
      </w:r>
      <w:r>
        <w:rPr>
          <w:sz w:val="22"/>
          <w:szCs w:val="22"/>
          <w:lang w:val="uk-UA"/>
        </w:rPr>
        <w:t>я</w:t>
      </w:r>
      <w:r w:rsidRPr="00F21D51">
        <w:rPr>
          <w:sz w:val="22"/>
          <w:szCs w:val="22"/>
          <w:lang w:val="uk-UA"/>
        </w:rPr>
        <w:t>к</w:t>
      </w:r>
      <w:r>
        <w:rPr>
          <w:sz w:val="22"/>
          <w:szCs w:val="22"/>
          <w:lang w:val="uk-UA"/>
        </w:rPr>
        <w:t>а</w:t>
      </w:r>
      <w:r w:rsidRPr="00F21D51">
        <w:rPr>
          <w:sz w:val="22"/>
          <w:szCs w:val="22"/>
          <w:lang w:val="uk-UA"/>
        </w:rPr>
        <w:t xml:space="preserve"> ох</w:t>
      </w:r>
      <w:r>
        <w:rPr>
          <w:sz w:val="22"/>
          <w:szCs w:val="22"/>
          <w:lang w:val="uk-UA"/>
        </w:rPr>
        <w:t>оплена</w:t>
      </w:r>
      <w:r w:rsidRPr="00F21D51">
        <w:rPr>
          <w:sz w:val="22"/>
          <w:szCs w:val="22"/>
          <w:lang w:val="uk-UA"/>
        </w:rPr>
        <w:t xml:space="preserve"> </w:t>
      </w:r>
      <w:r>
        <w:rPr>
          <w:sz w:val="22"/>
          <w:szCs w:val="22"/>
          <w:lang w:val="uk-UA"/>
        </w:rPr>
        <w:t>ланц</w:t>
      </w:r>
      <w:r>
        <w:rPr>
          <w:sz w:val="22"/>
          <w:szCs w:val="22"/>
          <w:lang w:val="uk-UA"/>
        </w:rPr>
        <w:t>ю</w:t>
      </w:r>
      <w:r>
        <w:rPr>
          <w:sz w:val="22"/>
          <w:szCs w:val="22"/>
          <w:lang w:val="uk-UA"/>
        </w:rPr>
        <w:t>гом від’ємного зворотного зв’</w:t>
      </w:r>
      <w:r w:rsidRPr="00F21D51">
        <w:rPr>
          <w:sz w:val="22"/>
          <w:szCs w:val="22"/>
          <w:lang w:val="uk-UA"/>
        </w:rPr>
        <w:t>яз</w:t>
      </w:r>
      <w:r>
        <w:rPr>
          <w:sz w:val="22"/>
          <w:szCs w:val="22"/>
          <w:lang w:val="uk-UA"/>
        </w:rPr>
        <w:t>ку,</w:t>
      </w:r>
      <w:r w:rsidRPr="00F21D51">
        <w:rPr>
          <w:sz w:val="22"/>
          <w:szCs w:val="22"/>
          <w:lang w:val="uk-UA"/>
        </w:rPr>
        <w:t xml:space="preserve"> компенсу</w:t>
      </w:r>
      <w:r>
        <w:rPr>
          <w:sz w:val="22"/>
          <w:szCs w:val="22"/>
          <w:lang w:val="uk-UA"/>
        </w:rPr>
        <w:t>є</w:t>
      </w:r>
      <w:r w:rsidRPr="00F21D51">
        <w:rPr>
          <w:sz w:val="22"/>
          <w:szCs w:val="22"/>
          <w:lang w:val="uk-UA"/>
        </w:rPr>
        <w:t>т</w:t>
      </w:r>
      <w:r>
        <w:rPr>
          <w:sz w:val="22"/>
          <w:szCs w:val="22"/>
          <w:lang w:val="uk-UA"/>
        </w:rPr>
        <w:t>ь</w:t>
      </w:r>
      <w:r w:rsidRPr="00F21D51">
        <w:rPr>
          <w:sz w:val="22"/>
          <w:szCs w:val="22"/>
          <w:lang w:val="uk-UA"/>
        </w:rPr>
        <w:t>ся самим потенц</w:t>
      </w:r>
      <w:r>
        <w:rPr>
          <w:sz w:val="22"/>
          <w:szCs w:val="22"/>
          <w:lang w:val="uk-UA"/>
        </w:rPr>
        <w:t>і</w:t>
      </w:r>
      <w:r w:rsidRPr="00F21D51">
        <w:rPr>
          <w:sz w:val="22"/>
          <w:szCs w:val="22"/>
          <w:lang w:val="uk-UA"/>
        </w:rPr>
        <w:t>остатом. Так</w:t>
      </w:r>
      <w:r>
        <w:rPr>
          <w:sz w:val="22"/>
          <w:szCs w:val="22"/>
          <w:lang w:val="uk-UA"/>
        </w:rPr>
        <w:t>и</w:t>
      </w:r>
      <w:r w:rsidRPr="00F21D51">
        <w:rPr>
          <w:sz w:val="22"/>
          <w:szCs w:val="22"/>
          <w:lang w:val="uk-UA"/>
        </w:rPr>
        <w:t>й спос</w:t>
      </w:r>
      <w:r>
        <w:rPr>
          <w:sz w:val="22"/>
          <w:szCs w:val="22"/>
          <w:lang w:val="uk-UA"/>
        </w:rPr>
        <w:t>і</w:t>
      </w:r>
      <w:r w:rsidRPr="00F21D51">
        <w:rPr>
          <w:sz w:val="22"/>
          <w:szCs w:val="22"/>
          <w:lang w:val="uk-UA"/>
        </w:rPr>
        <w:t>б ко</w:t>
      </w:r>
      <w:r w:rsidRPr="00F21D51">
        <w:rPr>
          <w:sz w:val="22"/>
          <w:szCs w:val="22"/>
          <w:lang w:val="uk-UA"/>
        </w:rPr>
        <w:t>м</w:t>
      </w:r>
      <w:r w:rsidRPr="00F21D51">
        <w:rPr>
          <w:sz w:val="22"/>
          <w:szCs w:val="22"/>
          <w:lang w:val="uk-UA"/>
        </w:rPr>
        <w:t>пенсац</w:t>
      </w:r>
      <w:r>
        <w:rPr>
          <w:sz w:val="22"/>
          <w:szCs w:val="22"/>
          <w:lang w:val="uk-UA"/>
        </w:rPr>
        <w:t>ії</w:t>
      </w:r>
      <w:r w:rsidRPr="00F21D51">
        <w:rPr>
          <w:sz w:val="22"/>
          <w:szCs w:val="22"/>
          <w:lang w:val="uk-UA"/>
        </w:rPr>
        <w:t xml:space="preserve"> м</w:t>
      </w:r>
      <w:r>
        <w:rPr>
          <w:sz w:val="22"/>
          <w:szCs w:val="22"/>
          <w:lang w:val="uk-UA"/>
        </w:rPr>
        <w:t>ає</w:t>
      </w:r>
      <w:r w:rsidRPr="00F21D51">
        <w:rPr>
          <w:sz w:val="22"/>
          <w:szCs w:val="22"/>
          <w:lang w:val="uk-UA"/>
        </w:rPr>
        <w:t xml:space="preserve"> </w:t>
      </w:r>
      <w:r>
        <w:rPr>
          <w:sz w:val="22"/>
          <w:szCs w:val="22"/>
          <w:lang w:val="uk-UA"/>
        </w:rPr>
        <w:t>дуже</w:t>
      </w:r>
      <w:r w:rsidRPr="00F21D51">
        <w:rPr>
          <w:sz w:val="22"/>
          <w:szCs w:val="22"/>
          <w:lang w:val="uk-UA"/>
        </w:rPr>
        <w:t xml:space="preserve"> </w:t>
      </w:r>
      <w:r>
        <w:rPr>
          <w:sz w:val="22"/>
          <w:szCs w:val="22"/>
          <w:lang w:val="uk-UA"/>
        </w:rPr>
        <w:t>істотний недолік</w:t>
      </w:r>
      <w:r w:rsidRPr="00F21D51">
        <w:rPr>
          <w:sz w:val="22"/>
          <w:szCs w:val="22"/>
          <w:lang w:val="uk-UA"/>
        </w:rPr>
        <w:t xml:space="preserve"> – </w:t>
      </w:r>
      <w:r>
        <w:rPr>
          <w:sz w:val="22"/>
          <w:szCs w:val="22"/>
          <w:lang w:val="uk-UA"/>
        </w:rPr>
        <w:t>ланцюг</w:t>
      </w:r>
      <w:r w:rsidRPr="00F21D51">
        <w:rPr>
          <w:sz w:val="22"/>
          <w:szCs w:val="22"/>
          <w:lang w:val="uk-UA"/>
        </w:rPr>
        <w:t xml:space="preserve"> автоматич</w:t>
      </w:r>
      <w:r>
        <w:rPr>
          <w:sz w:val="22"/>
          <w:szCs w:val="22"/>
          <w:lang w:val="uk-UA"/>
        </w:rPr>
        <w:t xml:space="preserve">ної </w:t>
      </w:r>
      <w:r w:rsidRPr="00F21D51">
        <w:rPr>
          <w:sz w:val="22"/>
          <w:szCs w:val="22"/>
          <w:lang w:val="uk-UA"/>
        </w:rPr>
        <w:t>компенсац</w:t>
      </w:r>
      <w:r>
        <w:rPr>
          <w:sz w:val="22"/>
          <w:szCs w:val="22"/>
          <w:lang w:val="uk-UA"/>
        </w:rPr>
        <w:t>ії</w:t>
      </w:r>
      <w:r w:rsidRPr="00F21D51">
        <w:rPr>
          <w:sz w:val="22"/>
          <w:szCs w:val="22"/>
          <w:lang w:val="uk-UA"/>
        </w:rPr>
        <w:t xml:space="preserve"> ох</w:t>
      </w:r>
      <w:r>
        <w:rPr>
          <w:sz w:val="22"/>
          <w:szCs w:val="22"/>
          <w:lang w:val="uk-UA"/>
        </w:rPr>
        <w:t xml:space="preserve">оплює </w:t>
      </w:r>
      <w:r w:rsidRPr="00F21D51">
        <w:rPr>
          <w:sz w:val="22"/>
          <w:szCs w:val="22"/>
          <w:lang w:val="uk-UA"/>
        </w:rPr>
        <w:t>два каскад</w:t>
      </w:r>
      <w:r>
        <w:rPr>
          <w:sz w:val="22"/>
          <w:szCs w:val="22"/>
          <w:lang w:val="uk-UA"/>
        </w:rPr>
        <w:t>и</w:t>
      </w:r>
      <w:r w:rsidRPr="00F21D51">
        <w:rPr>
          <w:sz w:val="22"/>
          <w:szCs w:val="22"/>
          <w:lang w:val="uk-UA"/>
        </w:rPr>
        <w:t xml:space="preserve"> на </w:t>
      </w:r>
      <w:r w:rsidRPr="002B0125">
        <w:rPr>
          <w:sz w:val="22"/>
          <w:szCs w:val="22"/>
          <w:lang w:val="uk-UA"/>
        </w:rPr>
        <w:t>ОП</w:t>
      </w:r>
      <w:r w:rsidRPr="00F21D51">
        <w:rPr>
          <w:sz w:val="22"/>
          <w:szCs w:val="22"/>
          <w:lang w:val="uk-UA"/>
        </w:rPr>
        <w:t>. На в</w:t>
      </w:r>
      <w:r>
        <w:rPr>
          <w:sz w:val="22"/>
          <w:szCs w:val="22"/>
          <w:lang w:val="uk-UA"/>
        </w:rPr>
        <w:t>и</w:t>
      </w:r>
      <w:r w:rsidRPr="00F21D51">
        <w:rPr>
          <w:sz w:val="22"/>
          <w:szCs w:val="22"/>
          <w:lang w:val="uk-UA"/>
        </w:rPr>
        <w:t xml:space="preserve">соких частотах, на </w:t>
      </w:r>
      <w:r>
        <w:rPr>
          <w:sz w:val="22"/>
          <w:szCs w:val="22"/>
          <w:lang w:val="uk-UA"/>
        </w:rPr>
        <w:t>я</w:t>
      </w:r>
      <w:r w:rsidRPr="00F21D51">
        <w:rPr>
          <w:sz w:val="22"/>
          <w:szCs w:val="22"/>
          <w:lang w:val="uk-UA"/>
        </w:rPr>
        <w:t>к</w:t>
      </w:r>
      <w:r>
        <w:rPr>
          <w:sz w:val="22"/>
          <w:szCs w:val="22"/>
          <w:lang w:val="uk-UA"/>
        </w:rPr>
        <w:t>их</w:t>
      </w:r>
      <w:r w:rsidRPr="00F21D51">
        <w:rPr>
          <w:sz w:val="22"/>
          <w:szCs w:val="22"/>
          <w:lang w:val="uk-UA"/>
        </w:rPr>
        <w:t xml:space="preserve"> </w:t>
      </w:r>
      <w:r>
        <w:rPr>
          <w:sz w:val="22"/>
          <w:szCs w:val="22"/>
          <w:lang w:val="uk-UA"/>
        </w:rPr>
        <w:t xml:space="preserve">повинен </w:t>
      </w:r>
      <w:r w:rsidRPr="00F21D51">
        <w:rPr>
          <w:sz w:val="22"/>
          <w:szCs w:val="22"/>
          <w:lang w:val="uk-UA"/>
        </w:rPr>
        <w:t>функц</w:t>
      </w:r>
      <w:r>
        <w:rPr>
          <w:sz w:val="22"/>
          <w:szCs w:val="22"/>
          <w:lang w:val="uk-UA"/>
        </w:rPr>
        <w:t>іонувати ланцюг компенс</w:t>
      </w:r>
      <w:r>
        <w:rPr>
          <w:sz w:val="22"/>
          <w:szCs w:val="22"/>
          <w:lang w:val="uk-UA"/>
        </w:rPr>
        <w:t>а</w:t>
      </w:r>
      <w:r>
        <w:rPr>
          <w:sz w:val="22"/>
          <w:szCs w:val="22"/>
          <w:lang w:val="uk-UA"/>
        </w:rPr>
        <w:t>ції у випадку надшвидкого потенціостата</w:t>
      </w:r>
      <w:r w:rsidRPr="00F21D51">
        <w:rPr>
          <w:sz w:val="22"/>
          <w:szCs w:val="22"/>
          <w:lang w:val="uk-UA"/>
        </w:rPr>
        <w:t>,</w:t>
      </w:r>
      <w:r>
        <w:rPr>
          <w:sz w:val="22"/>
          <w:szCs w:val="22"/>
          <w:lang w:val="uk-UA"/>
        </w:rPr>
        <w:t xml:space="preserve"> це викличе істотний </w:t>
      </w:r>
      <w:r w:rsidRPr="00F21D51">
        <w:rPr>
          <w:sz w:val="22"/>
          <w:szCs w:val="22"/>
          <w:lang w:val="uk-UA"/>
        </w:rPr>
        <w:t>фазов</w:t>
      </w:r>
      <w:r>
        <w:rPr>
          <w:sz w:val="22"/>
          <w:szCs w:val="22"/>
          <w:lang w:val="uk-UA"/>
        </w:rPr>
        <w:t>и</w:t>
      </w:r>
      <w:r w:rsidRPr="00F21D51">
        <w:rPr>
          <w:sz w:val="22"/>
          <w:szCs w:val="22"/>
          <w:lang w:val="uk-UA"/>
        </w:rPr>
        <w:t xml:space="preserve">й </w:t>
      </w:r>
      <w:r>
        <w:rPr>
          <w:sz w:val="22"/>
          <w:szCs w:val="22"/>
          <w:lang w:val="uk-UA"/>
        </w:rPr>
        <w:t>зсув</w:t>
      </w:r>
      <w:r w:rsidRPr="00F21D51">
        <w:rPr>
          <w:sz w:val="22"/>
          <w:szCs w:val="22"/>
          <w:lang w:val="uk-UA"/>
        </w:rPr>
        <w:t xml:space="preserve">, </w:t>
      </w:r>
      <w:r>
        <w:rPr>
          <w:sz w:val="22"/>
          <w:szCs w:val="22"/>
          <w:lang w:val="uk-UA"/>
        </w:rPr>
        <w:t>щ</w:t>
      </w:r>
      <w:r w:rsidRPr="00F21D51">
        <w:rPr>
          <w:sz w:val="22"/>
          <w:szCs w:val="22"/>
          <w:lang w:val="uk-UA"/>
        </w:rPr>
        <w:t xml:space="preserve">о </w:t>
      </w:r>
      <w:r>
        <w:rPr>
          <w:sz w:val="22"/>
          <w:szCs w:val="22"/>
          <w:lang w:val="uk-UA"/>
        </w:rPr>
        <w:t>викличе з</w:t>
      </w:r>
      <w:r>
        <w:rPr>
          <w:sz w:val="22"/>
          <w:szCs w:val="22"/>
          <w:lang w:val="uk-UA"/>
        </w:rPr>
        <w:t>а</w:t>
      </w:r>
      <w:r>
        <w:rPr>
          <w:sz w:val="22"/>
          <w:szCs w:val="22"/>
          <w:lang w:val="uk-UA"/>
        </w:rPr>
        <w:t>гальну нестабільність роботи схеми</w:t>
      </w:r>
      <w:r w:rsidRPr="00F21D51">
        <w:rPr>
          <w:sz w:val="22"/>
          <w:szCs w:val="22"/>
          <w:lang w:val="uk-UA"/>
        </w:rPr>
        <w:t xml:space="preserve">. </w:t>
      </w:r>
    </w:p>
    <w:p w:rsidR="008C4463" w:rsidRDefault="008C4463" w:rsidP="008C4463">
      <w:pPr>
        <w:ind w:firstLine="567"/>
        <w:jc w:val="both"/>
        <w:rPr>
          <w:sz w:val="22"/>
          <w:szCs w:val="22"/>
          <w:lang w:val="uk-UA"/>
        </w:rPr>
      </w:pPr>
      <w:r w:rsidRPr="00F21D51">
        <w:rPr>
          <w:sz w:val="22"/>
          <w:szCs w:val="22"/>
          <w:lang w:val="uk-UA"/>
        </w:rPr>
        <w:t>Значно л</w:t>
      </w:r>
      <w:r>
        <w:rPr>
          <w:sz w:val="22"/>
          <w:szCs w:val="22"/>
          <w:lang w:val="uk-UA"/>
        </w:rPr>
        <w:t xml:space="preserve">іпше </w:t>
      </w:r>
      <w:r w:rsidRPr="00F21D51">
        <w:rPr>
          <w:sz w:val="22"/>
          <w:szCs w:val="22"/>
          <w:lang w:val="uk-UA"/>
        </w:rPr>
        <w:t>в</w:t>
      </w:r>
      <w:r>
        <w:rPr>
          <w:sz w:val="22"/>
          <w:szCs w:val="22"/>
          <w:lang w:val="uk-UA"/>
        </w:rPr>
        <w:t xml:space="preserve">иконання </w:t>
      </w:r>
      <w:r w:rsidRPr="00F21D51">
        <w:rPr>
          <w:sz w:val="22"/>
          <w:szCs w:val="22"/>
          <w:lang w:val="uk-UA"/>
        </w:rPr>
        <w:t>компенсац</w:t>
      </w:r>
      <w:r>
        <w:rPr>
          <w:sz w:val="22"/>
          <w:szCs w:val="22"/>
          <w:lang w:val="uk-UA"/>
        </w:rPr>
        <w:t>ії</w:t>
      </w:r>
      <w:r w:rsidRPr="00F21D51">
        <w:rPr>
          <w:sz w:val="22"/>
          <w:szCs w:val="22"/>
          <w:lang w:val="uk-UA"/>
        </w:rPr>
        <w:t xml:space="preserve"> </w:t>
      </w:r>
      <w:r>
        <w:rPr>
          <w:sz w:val="22"/>
          <w:szCs w:val="22"/>
          <w:lang w:val="uk-UA"/>
        </w:rPr>
        <w:t xml:space="preserve">безпосередньо на одному каскаді ПСН, що й запропоновано у роботі. </w:t>
      </w:r>
      <w:r w:rsidRPr="00F21D51">
        <w:rPr>
          <w:sz w:val="22"/>
          <w:szCs w:val="22"/>
          <w:lang w:val="uk-UA"/>
        </w:rPr>
        <w:t>Для компенсац</w:t>
      </w:r>
      <w:r>
        <w:rPr>
          <w:sz w:val="22"/>
          <w:szCs w:val="22"/>
          <w:lang w:val="uk-UA"/>
        </w:rPr>
        <w:t>ії</w:t>
      </w:r>
      <w:r w:rsidRPr="00F21D51">
        <w:rPr>
          <w:sz w:val="22"/>
          <w:szCs w:val="22"/>
          <w:lang w:val="uk-UA"/>
        </w:rPr>
        <w:t xml:space="preserve"> ом</w:t>
      </w:r>
      <w:r>
        <w:rPr>
          <w:sz w:val="22"/>
          <w:szCs w:val="22"/>
          <w:lang w:val="uk-UA"/>
        </w:rPr>
        <w:t>і</w:t>
      </w:r>
      <w:r w:rsidRPr="00F21D51">
        <w:rPr>
          <w:sz w:val="22"/>
          <w:szCs w:val="22"/>
          <w:lang w:val="uk-UA"/>
        </w:rPr>
        <w:t>ч</w:t>
      </w:r>
      <w:r>
        <w:rPr>
          <w:sz w:val="22"/>
          <w:szCs w:val="22"/>
          <w:lang w:val="uk-UA"/>
        </w:rPr>
        <w:t>н</w:t>
      </w:r>
      <w:r w:rsidRPr="00F21D51">
        <w:rPr>
          <w:sz w:val="22"/>
          <w:szCs w:val="22"/>
          <w:lang w:val="uk-UA"/>
        </w:rPr>
        <w:t>ого пад</w:t>
      </w:r>
      <w:r>
        <w:rPr>
          <w:sz w:val="22"/>
          <w:szCs w:val="22"/>
          <w:lang w:val="uk-UA"/>
        </w:rPr>
        <w:t>іння</w:t>
      </w:r>
      <w:r w:rsidRPr="00F21D51">
        <w:rPr>
          <w:sz w:val="22"/>
          <w:szCs w:val="22"/>
          <w:lang w:val="uk-UA"/>
        </w:rPr>
        <w:t xml:space="preserve"> напр</w:t>
      </w:r>
      <w:r>
        <w:rPr>
          <w:sz w:val="22"/>
          <w:szCs w:val="22"/>
          <w:lang w:val="uk-UA"/>
        </w:rPr>
        <w:t xml:space="preserve">уги </w:t>
      </w:r>
      <w:r w:rsidRPr="00F21D51">
        <w:rPr>
          <w:sz w:val="22"/>
          <w:szCs w:val="22"/>
          <w:lang w:val="uk-UA"/>
        </w:rPr>
        <w:t>необх</w:t>
      </w:r>
      <w:r>
        <w:rPr>
          <w:sz w:val="22"/>
          <w:szCs w:val="22"/>
          <w:lang w:val="uk-UA"/>
        </w:rPr>
        <w:t>ідно</w:t>
      </w:r>
      <w:r w:rsidRPr="00F21D51">
        <w:rPr>
          <w:sz w:val="22"/>
          <w:szCs w:val="22"/>
          <w:lang w:val="uk-UA"/>
        </w:rPr>
        <w:t xml:space="preserve"> на не</w:t>
      </w:r>
      <w:r>
        <w:rPr>
          <w:sz w:val="22"/>
          <w:szCs w:val="22"/>
          <w:lang w:val="uk-UA"/>
        </w:rPr>
        <w:t>і</w:t>
      </w:r>
      <w:r w:rsidRPr="00F21D51">
        <w:rPr>
          <w:sz w:val="22"/>
          <w:szCs w:val="22"/>
          <w:lang w:val="uk-UA"/>
        </w:rPr>
        <w:t>нв</w:t>
      </w:r>
      <w:r w:rsidRPr="00F21D51">
        <w:rPr>
          <w:sz w:val="22"/>
          <w:szCs w:val="22"/>
          <w:lang w:val="uk-UA"/>
        </w:rPr>
        <w:t>е</w:t>
      </w:r>
      <w:r w:rsidRPr="00F21D51">
        <w:rPr>
          <w:sz w:val="22"/>
          <w:szCs w:val="22"/>
          <w:lang w:val="uk-UA"/>
        </w:rPr>
        <w:t>ртую</w:t>
      </w:r>
      <w:r>
        <w:rPr>
          <w:sz w:val="22"/>
          <w:szCs w:val="22"/>
          <w:lang w:val="uk-UA"/>
        </w:rPr>
        <w:t>ч</w:t>
      </w:r>
      <w:r w:rsidRPr="00F21D51">
        <w:rPr>
          <w:sz w:val="22"/>
          <w:szCs w:val="22"/>
          <w:lang w:val="uk-UA"/>
        </w:rPr>
        <w:t>ий вх</w:t>
      </w:r>
      <w:r>
        <w:rPr>
          <w:sz w:val="22"/>
          <w:szCs w:val="22"/>
          <w:lang w:val="uk-UA"/>
        </w:rPr>
        <w:t>і</w:t>
      </w:r>
      <w:r w:rsidRPr="00F21D51">
        <w:rPr>
          <w:sz w:val="22"/>
          <w:szCs w:val="22"/>
          <w:lang w:val="uk-UA"/>
        </w:rPr>
        <w:t xml:space="preserve">д </w:t>
      </w:r>
      <w:r w:rsidRPr="002B0125">
        <w:rPr>
          <w:sz w:val="22"/>
          <w:szCs w:val="22"/>
          <w:lang w:val="uk-UA"/>
        </w:rPr>
        <w:t>ПСН</w:t>
      </w:r>
      <w:r w:rsidRPr="00F21D51">
        <w:rPr>
          <w:sz w:val="22"/>
          <w:szCs w:val="22"/>
          <w:lang w:val="uk-UA"/>
        </w:rPr>
        <w:t xml:space="preserve"> подат</w:t>
      </w:r>
      <w:r>
        <w:rPr>
          <w:sz w:val="22"/>
          <w:szCs w:val="22"/>
          <w:lang w:val="uk-UA"/>
        </w:rPr>
        <w:t>и</w:t>
      </w:r>
      <w:r w:rsidRPr="00F21D51">
        <w:rPr>
          <w:sz w:val="22"/>
          <w:szCs w:val="22"/>
          <w:lang w:val="uk-UA"/>
        </w:rPr>
        <w:t xml:space="preserve"> част</w:t>
      </w:r>
      <w:r>
        <w:rPr>
          <w:sz w:val="22"/>
          <w:szCs w:val="22"/>
          <w:lang w:val="uk-UA"/>
        </w:rPr>
        <w:t>ину</w:t>
      </w:r>
      <w:r w:rsidRPr="00F21D51">
        <w:rPr>
          <w:sz w:val="22"/>
          <w:szCs w:val="22"/>
          <w:lang w:val="uk-UA"/>
        </w:rPr>
        <w:t xml:space="preserve"> </w:t>
      </w:r>
      <w:r>
        <w:rPr>
          <w:sz w:val="22"/>
          <w:szCs w:val="22"/>
          <w:lang w:val="uk-UA"/>
        </w:rPr>
        <w:t>йо</w:t>
      </w:r>
      <w:r w:rsidRPr="00F21D51">
        <w:rPr>
          <w:sz w:val="22"/>
          <w:szCs w:val="22"/>
          <w:lang w:val="uk-UA"/>
        </w:rPr>
        <w:t xml:space="preserve">го </w:t>
      </w:r>
      <w:r>
        <w:rPr>
          <w:sz w:val="22"/>
          <w:szCs w:val="22"/>
          <w:lang w:val="uk-UA"/>
        </w:rPr>
        <w:t>ви</w:t>
      </w:r>
      <w:r w:rsidRPr="00F21D51">
        <w:rPr>
          <w:sz w:val="22"/>
          <w:szCs w:val="22"/>
          <w:lang w:val="uk-UA"/>
        </w:rPr>
        <w:t>х</w:t>
      </w:r>
      <w:r>
        <w:rPr>
          <w:sz w:val="22"/>
          <w:szCs w:val="22"/>
          <w:lang w:val="uk-UA"/>
        </w:rPr>
        <w:t>ідної</w:t>
      </w:r>
      <w:r w:rsidRPr="00F21D51">
        <w:rPr>
          <w:sz w:val="22"/>
          <w:szCs w:val="22"/>
          <w:lang w:val="uk-UA"/>
        </w:rPr>
        <w:t xml:space="preserve"> напр</w:t>
      </w:r>
      <w:r>
        <w:rPr>
          <w:sz w:val="22"/>
          <w:szCs w:val="22"/>
          <w:lang w:val="uk-UA"/>
        </w:rPr>
        <w:t>уги</w:t>
      </w:r>
      <w:r w:rsidRPr="00F21D51">
        <w:rPr>
          <w:sz w:val="22"/>
          <w:szCs w:val="22"/>
          <w:lang w:val="uk-UA"/>
        </w:rPr>
        <w:t xml:space="preserve">. В </w:t>
      </w:r>
      <w:r>
        <w:rPr>
          <w:sz w:val="22"/>
          <w:szCs w:val="22"/>
          <w:lang w:val="uk-UA"/>
        </w:rPr>
        <w:t>цьо</w:t>
      </w:r>
      <w:r w:rsidRPr="00F21D51">
        <w:rPr>
          <w:sz w:val="22"/>
          <w:szCs w:val="22"/>
          <w:lang w:val="uk-UA"/>
        </w:rPr>
        <w:t>м</w:t>
      </w:r>
      <w:r>
        <w:rPr>
          <w:sz w:val="22"/>
          <w:szCs w:val="22"/>
          <w:lang w:val="uk-UA"/>
        </w:rPr>
        <w:t>у</w:t>
      </w:r>
      <w:r w:rsidRPr="00F21D51">
        <w:rPr>
          <w:sz w:val="22"/>
          <w:szCs w:val="22"/>
          <w:lang w:val="uk-UA"/>
        </w:rPr>
        <w:t xml:space="preserve"> </w:t>
      </w:r>
      <w:r>
        <w:rPr>
          <w:sz w:val="22"/>
          <w:szCs w:val="22"/>
          <w:lang w:val="uk-UA"/>
        </w:rPr>
        <w:t>випадку</w:t>
      </w:r>
      <w:r w:rsidRPr="00F21D51">
        <w:rPr>
          <w:sz w:val="22"/>
          <w:szCs w:val="22"/>
          <w:lang w:val="uk-UA"/>
        </w:rPr>
        <w:t xml:space="preserve"> р</w:t>
      </w:r>
      <w:r>
        <w:rPr>
          <w:sz w:val="22"/>
          <w:szCs w:val="22"/>
          <w:lang w:val="uk-UA"/>
        </w:rPr>
        <w:t>і</w:t>
      </w:r>
      <w:r w:rsidRPr="00F21D51">
        <w:rPr>
          <w:sz w:val="22"/>
          <w:szCs w:val="22"/>
          <w:lang w:val="uk-UA"/>
        </w:rPr>
        <w:t>зн</w:t>
      </w:r>
      <w:r>
        <w:rPr>
          <w:sz w:val="22"/>
          <w:szCs w:val="22"/>
          <w:lang w:val="uk-UA"/>
        </w:rPr>
        <w:t>і</w:t>
      </w:r>
      <w:r w:rsidRPr="00F21D51">
        <w:rPr>
          <w:sz w:val="22"/>
          <w:szCs w:val="22"/>
          <w:lang w:val="uk-UA"/>
        </w:rPr>
        <w:t>сть п</w:t>
      </w:r>
      <w:r w:rsidRPr="00F21D51">
        <w:rPr>
          <w:sz w:val="22"/>
          <w:szCs w:val="22"/>
          <w:lang w:val="uk-UA"/>
        </w:rPr>
        <w:t>о</w:t>
      </w:r>
      <w:r w:rsidRPr="00F21D51">
        <w:rPr>
          <w:sz w:val="22"/>
          <w:szCs w:val="22"/>
          <w:lang w:val="uk-UA"/>
        </w:rPr>
        <w:t>тенц</w:t>
      </w:r>
      <w:r>
        <w:rPr>
          <w:sz w:val="22"/>
          <w:szCs w:val="22"/>
          <w:lang w:val="uk-UA"/>
        </w:rPr>
        <w:t>і</w:t>
      </w:r>
      <w:r w:rsidRPr="00F21D51">
        <w:rPr>
          <w:sz w:val="22"/>
          <w:szCs w:val="22"/>
          <w:lang w:val="uk-UA"/>
        </w:rPr>
        <w:t>ал</w:t>
      </w:r>
      <w:r>
        <w:rPr>
          <w:sz w:val="22"/>
          <w:szCs w:val="22"/>
          <w:lang w:val="uk-UA"/>
        </w:rPr>
        <w:t>і</w:t>
      </w:r>
      <w:r w:rsidRPr="00F21D51">
        <w:rPr>
          <w:sz w:val="22"/>
          <w:szCs w:val="22"/>
          <w:lang w:val="uk-UA"/>
        </w:rPr>
        <w:t xml:space="preserve">в, </w:t>
      </w:r>
      <w:r>
        <w:rPr>
          <w:sz w:val="22"/>
          <w:szCs w:val="22"/>
          <w:lang w:val="uk-UA"/>
        </w:rPr>
        <w:t>що прикладена до</w:t>
      </w:r>
      <w:r w:rsidRPr="00F21D51">
        <w:rPr>
          <w:sz w:val="22"/>
          <w:szCs w:val="22"/>
          <w:lang w:val="uk-UA"/>
        </w:rPr>
        <w:t xml:space="preserve"> ячейк</w:t>
      </w:r>
      <w:r>
        <w:rPr>
          <w:sz w:val="22"/>
          <w:szCs w:val="22"/>
          <w:lang w:val="uk-UA"/>
        </w:rPr>
        <w:t>и</w:t>
      </w:r>
      <w:r w:rsidRPr="00F21D51">
        <w:rPr>
          <w:sz w:val="22"/>
          <w:szCs w:val="22"/>
          <w:lang w:val="uk-UA"/>
        </w:rPr>
        <w:t xml:space="preserve">, </w:t>
      </w:r>
      <w:r>
        <w:rPr>
          <w:sz w:val="22"/>
          <w:szCs w:val="22"/>
          <w:lang w:val="uk-UA"/>
        </w:rPr>
        <w:t xml:space="preserve">автоматично збільшиться </w:t>
      </w:r>
      <w:r w:rsidRPr="00F21D51">
        <w:rPr>
          <w:sz w:val="22"/>
          <w:szCs w:val="22"/>
          <w:lang w:val="uk-UA"/>
        </w:rPr>
        <w:t xml:space="preserve">на </w:t>
      </w:r>
      <w:r>
        <w:rPr>
          <w:sz w:val="22"/>
          <w:szCs w:val="22"/>
          <w:lang w:val="uk-UA"/>
        </w:rPr>
        <w:t>цю</w:t>
      </w:r>
      <w:r w:rsidRPr="00F21D51">
        <w:rPr>
          <w:sz w:val="22"/>
          <w:szCs w:val="22"/>
          <w:lang w:val="uk-UA"/>
        </w:rPr>
        <w:t xml:space="preserve"> част</w:t>
      </w:r>
      <w:r>
        <w:rPr>
          <w:sz w:val="22"/>
          <w:szCs w:val="22"/>
          <w:lang w:val="uk-UA"/>
        </w:rPr>
        <w:t>ину</w:t>
      </w:r>
      <w:r w:rsidRPr="00F21D51">
        <w:rPr>
          <w:sz w:val="22"/>
          <w:szCs w:val="22"/>
          <w:lang w:val="uk-UA"/>
        </w:rPr>
        <w:t xml:space="preserve"> в</w:t>
      </w:r>
      <w:r>
        <w:rPr>
          <w:sz w:val="22"/>
          <w:szCs w:val="22"/>
          <w:lang w:val="uk-UA"/>
        </w:rPr>
        <w:t>и</w:t>
      </w:r>
      <w:r w:rsidRPr="00F21D51">
        <w:rPr>
          <w:sz w:val="22"/>
          <w:szCs w:val="22"/>
          <w:lang w:val="uk-UA"/>
        </w:rPr>
        <w:t>х</w:t>
      </w:r>
      <w:r>
        <w:rPr>
          <w:sz w:val="22"/>
          <w:szCs w:val="22"/>
          <w:lang w:val="uk-UA"/>
        </w:rPr>
        <w:t>і</w:t>
      </w:r>
      <w:r w:rsidRPr="00F21D51">
        <w:rPr>
          <w:sz w:val="22"/>
          <w:szCs w:val="22"/>
          <w:lang w:val="uk-UA"/>
        </w:rPr>
        <w:t>дно</w:t>
      </w:r>
      <w:r>
        <w:rPr>
          <w:sz w:val="22"/>
          <w:szCs w:val="22"/>
          <w:lang w:val="uk-UA"/>
        </w:rPr>
        <w:t>ї</w:t>
      </w:r>
      <w:r w:rsidRPr="00F21D51">
        <w:rPr>
          <w:sz w:val="22"/>
          <w:szCs w:val="22"/>
          <w:lang w:val="uk-UA"/>
        </w:rPr>
        <w:t xml:space="preserve"> напр</w:t>
      </w:r>
      <w:r>
        <w:rPr>
          <w:sz w:val="22"/>
          <w:szCs w:val="22"/>
          <w:lang w:val="uk-UA"/>
        </w:rPr>
        <w:t xml:space="preserve">уги </w:t>
      </w:r>
      <w:r w:rsidRPr="00F21D51">
        <w:rPr>
          <w:sz w:val="22"/>
          <w:szCs w:val="22"/>
          <w:lang w:val="uk-UA"/>
        </w:rPr>
        <w:t>П</w:t>
      </w:r>
      <w:r>
        <w:rPr>
          <w:sz w:val="22"/>
          <w:szCs w:val="22"/>
          <w:lang w:val="uk-UA"/>
        </w:rPr>
        <w:t>С</w:t>
      </w:r>
      <w:r w:rsidRPr="00F21D51">
        <w:rPr>
          <w:sz w:val="22"/>
          <w:szCs w:val="22"/>
          <w:lang w:val="uk-UA"/>
        </w:rPr>
        <w:t xml:space="preserve">Н. Так </w:t>
      </w:r>
      <w:r>
        <w:rPr>
          <w:sz w:val="22"/>
          <w:szCs w:val="22"/>
          <w:lang w:val="uk-UA"/>
        </w:rPr>
        <w:t>як</w:t>
      </w:r>
      <w:r w:rsidRPr="00F21D51">
        <w:rPr>
          <w:sz w:val="22"/>
          <w:szCs w:val="22"/>
          <w:lang w:val="uk-UA"/>
        </w:rPr>
        <w:t xml:space="preserve"> напр</w:t>
      </w:r>
      <w:r>
        <w:rPr>
          <w:sz w:val="22"/>
          <w:szCs w:val="22"/>
          <w:lang w:val="uk-UA"/>
        </w:rPr>
        <w:t>уга</w:t>
      </w:r>
      <w:r w:rsidRPr="00F21D51">
        <w:rPr>
          <w:sz w:val="22"/>
          <w:szCs w:val="22"/>
          <w:lang w:val="uk-UA"/>
        </w:rPr>
        <w:t xml:space="preserve"> компенсац</w:t>
      </w:r>
      <w:r>
        <w:rPr>
          <w:sz w:val="22"/>
          <w:szCs w:val="22"/>
          <w:lang w:val="uk-UA"/>
        </w:rPr>
        <w:t>ії</w:t>
      </w:r>
      <w:r w:rsidRPr="00F21D51">
        <w:rPr>
          <w:sz w:val="22"/>
          <w:szCs w:val="22"/>
          <w:lang w:val="uk-UA"/>
        </w:rPr>
        <w:t xml:space="preserve"> до</w:t>
      </w:r>
      <w:r>
        <w:rPr>
          <w:sz w:val="22"/>
          <w:szCs w:val="22"/>
          <w:lang w:val="uk-UA"/>
        </w:rPr>
        <w:t>д</w:t>
      </w:r>
      <w:r w:rsidRPr="00F21D51">
        <w:rPr>
          <w:sz w:val="22"/>
          <w:szCs w:val="22"/>
          <w:lang w:val="uk-UA"/>
        </w:rPr>
        <w:t>а</w:t>
      </w:r>
      <w:r>
        <w:rPr>
          <w:sz w:val="22"/>
          <w:szCs w:val="22"/>
          <w:lang w:val="uk-UA"/>
        </w:rPr>
        <w:t>ється до</w:t>
      </w:r>
      <w:r w:rsidRPr="00F21D51">
        <w:rPr>
          <w:sz w:val="22"/>
          <w:szCs w:val="22"/>
          <w:lang w:val="uk-UA"/>
        </w:rPr>
        <w:t xml:space="preserve"> в</w:t>
      </w:r>
      <w:r>
        <w:rPr>
          <w:sz w:val="22"/>
          <w:szCs w:val="22"/>
          <w:lang w:val="uk-UA"/>
        </w:rPr>
        <w:t>и</w:t>
      </w:r>
      <w:r w:rsidRPr="00F21D51">
        <w:rPr>
          <w:sz w:val="22"/>
          <w:szCs w:val="22"/>
          <w:lang w:val="uk-UA"/>
        </w:rPr>
        <w:t>х</w:t>
      </w:r>
      <w:r>
        <w:rPr>
          <w:sz w:val="22"/>
          <w:szCs w:val="22"/>
          <w:lang w:val="uk-UA"/>
        </w:rPr>
        <w:t>ідної</w:t>
      </w:r>
      <w:r w:rsidRPr="00F21D51">
        <w:rPr>
          <w:sz w:val="22"/>
          <w:szCs w:val="22"/>
          <w:lang w:val="uk-UA"/>
        </w:rPr>
        <w:t xml:space="preserve"> напр</w:t>
      </w:r>
      <w:r>
        <w:rPr>
          <w:sz w:val="22"/>
          <w:szCs w:val="22"/>
          <w:lang w:val="uk-UA"/>
        </w:rPr>
        <w:t>уги</w:t>
      </w:r>
      <w:r w:rsidRPr="00F21D51">
        <w:rPr>
          <w:sz w:val="22"/>
          <w:szCs w:val="22"/>
          <w:lang w:val="uk-UA"/>
        </w:rPr>
        <w:t xml:space="preserve"> П</w:t>
      </w:r>
      <w:r>
        <w:rPr>
          <w:sz w:val="22"/>
          <w:szCs w:val="22"/>
          <w:lang w:val="uk-UA"/>
        </w:rPr>
        <w:t>С</w:t>
      </w:r>
      <w:r w:rsidRPr="00F21D51">
        <w:rPr>
          <w:sz w:val="22"/>
          <w:szCs w:val="22"/>
          <w:lang w:val="uk-UA"/>
        </w:rPr>
        <w:t>Н (</w:t>
      </w:r>
      <w:r>
        <w:rPr>
          <w:sz w:val="22"/>
          <w:szCs w:val="22"/>
          <w:lang w:val="uk-UA"/>
        </w:rPr>
        <w:t>струм</w:t>
      </w:r>
      <w:r>
        <w:rPr>
          <w:sz w:val="22"/>
          <w:szCs w:val="22"/>
          <w:lang w:val="uk-UA"/>
        </w:rPr>
        <w:t>о</w:t>
      </w:r>
      <w:r>
        <w:rPr>
          <w:sz w:val="22"/>
          <w:szCs w:val="22"/>
          <w:lang w:val="uk-UA"/>
        </w:rPr>
        <w:t>вий</w:t>
      </w:r>
      <w:r w:rsidRPr="00F21D51">
        <w:rPr>
          <w:sz w:val="22"/>
          <w:szCs w:val="22"/>
          <w:lang w:val="uk-UA"/>
        </w:rPr>
        <w:t xml:space="preserve"> в</w:t>
      </w:r>
      <w:r>
        <w:rPr>
          <w:sz w:val="22"/>
          <w:szCs w:val="22"/>
          <w:lang w:val="uk-UA"/>
        </w:rPr>
        <w:t>и</w:t>
      </w:r>
      <w:r w:rsidRPr="00F21D51">
        <w:rPr>
          <w:sz w:val="22"/>
          <w:szCs w:val="22"/>
          <w:lang w:val="uk-UA"/>
        </w:rPr>
        <w:t>х</w:t>
      </w:r>
      <w:r>
        <w:rPr>
          <w:sz w:val="22"/>
          <w:szCs w:val="22"/>
          <w:lang w:val="uk-UA"/>
        </w:rPr>
        <w:t>і</w:t>
      </w:r>
      <w:r w:rsidRPr="00F21D51">
        <w:rPr>
          <w:sz w:val="22"/>
          <w:szCs w:val="22"/>
          <w:lang w:val="uk-UA"/>
        </w:rPr>
        <w:t>дн</w:t>
      </w:r>
      <w:r>
        <w:rPr>
          <w:sz w:val="22"/>
          <w:szCs w:val="22"/>
          <w:lang w:val="uk-UA"/>
        </w:rPr>
        <w:t>и</w:t>
      </w:r>
      <w:r w:rsidRPr="00F21D51">
        <w:rPr>
          <w:sz w:val="22"/>
          <w:szCs w:val="22"/>
          <w:lang w:val="uk-UA"/>
        </w:rPr>
        <w:t>й сигнал), то необх</w:t>
      </w:r>
      <w:r>
        <w:rPr>
          <w:sz w:val="22"/>
          <w:szCs w:val="22"/>
          <w:lang w:val="uk-UA"/>
        </w:rPr>
        <w:t>і</w:t>
      </w:r>
      <w:r w:rsidRPr="00F21D51">
        <w:rPr>
          <w:sz w:val="22"/>
          <w:szCs w:val="22"/>
          <w:lang w:val="uk-UA"/>
        </w:rPr>
        <w:t>д</w:t>
      </w:r>
      <w:r>
        <w:rPr>
          <w:sz w:val="22"/>
          <w:szCs w:val="22"/>
          <w:lang w:val="uk-UA"/>
        </w:rPr>
        <w:t>н</w:t>
      </w:r>
      <w:r w:rsidRPr="00F21D51">
        <w:rPr>
          <w:sz w:val="22"/>
          <w:szCs w:val="22"/>
          <w:lang w:val="uk-UA"/>
        </w:rPr>
        <w:t>о до</w:t>
      </w:r>
      <w:r>
        <w:rPr>
          <w:sz w:val="22"/>
          <w:szCs w:val="22"/>
          <w:lang w:val="uk-UA"/>
        </w:rPr>
        <w:t>датково</w:t>
      </w:r>
      <w:r w:rsidRPr="00F21D51">
        <w:rPr>
          <w:sz w:val="22"/>
          <w:szCs w:val="22"/>
          <w:lang w:val="uk-UA"/>
        </w:rPr>
        <w:t xml:space="preserve"> п</w:t>
      </w:r>
      <w:r>
        <w:rPr>
          <w:sz w:val="22"/>
          <w:szCs w:val="22"/>
          <w:lang w:val="uk-UA"/>
        </w:rPr>
        <w:t>е</w:t>
      </w:r>
      <w:r w:rsidRPr="00F21D51">
        <w:rPr>
          <w:sz w:val="22"/>
          <w:szCs w:val="22"/>
          <w:lang w:val="uk-UA"/>
        </w:rPr>
        <w:t>ред</w:t>
      </w:r>
      <w:r>
        <w:rPr>
          <w:sz w:val="22"/>
          <w:szCs w:val="22"/>
          <w:lang w:val="uk-UA"/>
        </w:rPr>
        <w:t>бачити на ви</w:t>
      </w:r>
      <w:r w:rsidRPr="00F21D51">
        <w:rPr>
          <w:sz w:val="22"/>
          <w:szCs w:val="22"/>
          <w:lang w:val="uk-UA"/>
        </w:rPr>
        <w:t>ход</w:t>
      </w:r>
      <w:r>
        <w:rPr>
          <w:sz w:val="22"/>
          <w:szCs w:val="22"/>
          <w:lang w:val="uk-UA"/>
        </w:rPr>
        <w:t>і</w:t>
      </w:r>
      <w:r w:rsidRPr="00F21D51">
        <w:rPr>
          <w:sz w:val="22"/>
          <w:szCs w:val="22"/>
          <w:lang w:val="uk-UA"/>
        </w:rPr>
        <w:t xml:space="preserve"> П</w:t>
      </w:r>
      <w:r>
        <w:rPr>
          <w:sz w:val="22"/>
          <w:szCs w:val="22"/>
          <w:lang w:val="uk-UA"/>
        </w:rPr>
        <w:t>С</w:t>
      </w:r>
      <w:r w:rsidRPr="00F21D51">
        <w:rPr>
          <w:sz w:val="22"/>
          <w:szCs w:val="22"/>
          <w:lang w:val="uk-UA"/>
        </w:rPr>
        <w:t>Н схему в</w:t>
      </w:r>
      <w:r>
        <w:rPr>
          <w:sz w:val="22"/>
          <w:szCs w:val="22"/>
          <w:lang w:val="uk-UA"/>
        </w:rPr>
        <w:t>ідн</w:t>
      </w:r>
      <w:r>
        <w:rPr>
          <w:sz w:val="22"/>
          <w:szCs w:val="22"/>
          <w:lang w:val="uk-UA"/>
        </w:rPr>
        <w:t>і</w:t>
      </w:r>
      <w:r>
        <w:rPr>
          <w:sz w:val="22"/>
          <w:szCs w:val="22"/>
          <w:lang w:val="uk-UA"/>
        </w:rPr>
        <w:t xml:space="preserve">мання </w:t>
      </w:r>
      <w:r w:rsidRPr="00F21D51">
        <w:rPr>
          <w:sz w:val="22"/>
          <w:szCs w:val="22"/>
          <w:lang w:val="uk-UA"/>
        </w:rPr>
        <w:t>напр</w:t>
      </w:r>
      <w:r>
        <w:rPr>
          <w:sz w:val="22"/>
          <w:szCs w:val="22"/>
          <w:lang w:val="uk-UA"/>
        </w:rPr>
        <w:t xml:space="preserve">уги </w:t>
      </w:r>
      <w:r w:rsidRPr="00F21D51">
        <w:rPr>
          <w:sz w:val="22"/>
          <w:szCs w:val="22"/>
          <w:lang w:val="uk-UA"/>
        </w:rPr>
        <w:t>компенсац</w:t>
      </w:r>
      <w:r>
        <w:rPr>
          <w:sz w:val="22"/>
          <w:szCs w:val="22"/>
          <w:lang w:val="uk-UA"/>
        </w:rPr>
        <w:t>ії</w:t>
      </w:r>
      <w:r w:rsidRPr="00F21D51">
        <w:rPr>
          <w:sz w:val="22"/>
          <w:szCs w:val="22"/>
          <w:lang w:val="uk-UA"/>
        </w:rPr>
        <w:t xml:space="preserve"> (в</w:t>
      </w:r>
      <w:r>
        <w:rPr>
          <w:sz w:val="22"/>
          <w:szCs w:val="22"/>
          <w:lang w:val="uk-UA"/>
        </w:rPr>
        <w:t xml:space="preserve">іднімання </w:t>
      </w:r>
      <w:r w:rsidRPr="00F21D51">
        <w:rPr>
          <w:sz w:val="22"/>
          <w:szCs w:val="22"/>
          <w:lang w:val="uk-UA"/>
        </w:rPr>
        <w:t>синфазно</w:t>
      </w:r>
      <w:r>
        <w:rPr>
          <w:sz w:val="22"/>
          <w:szCs w:val="22"/>
          <w:lang w:val="uk-UA"/>
        </w:rPr>
        <w:t>ї</w:t>
      </w:r>
      <w:r w:rsidRPr="00F21D51">
        <w:rPr>
          <w:sz w:val="22"/>
          <w:szCs w:val="22"/>
          <w:lang w:val="uk-UA"/>
        </w:rPr>
        <w:t xml:space="preserve"> с</w:t>
      </w:r>
      <w:r>
        <w:rPr>
          <w:sz w:val="22"/>
          <w:szCs w:val="22"/>
          <w:lang w:val="uk-UA"/>
        </w:rPr>
        <w:t>кладової</w:t>
      </w:r>
      <w:r w:rsidRPr="00F21D51">
        <w:rPr>
          <w:sz w:val="22"/>
          <w:szCs w:val="22"/>
          <w:lang w:val="uk-UA"/>
        </w:rPr>
        <w:t xml:space="preserve"> вх</w:t>
      </w:r>
      <w:r>
        <w:rPr>
          <w:sz w:val="22"/>
          <w:szCs w:val="22"/>
          <w:lang w:val="uk-UA"/>
        </w:rPr>
        <w:t>і</w:t>
      </w:r>
      <w:r w:rsidRPr="00F21D51">
        <w:rPr>
          <w:sz w:val="22"/>
          <w:szCs w:val="22"/>
          <w:lang w:val="uk-UA"/>
        </w:rPr>
        <w:t>дно</w:t>
      </w:r>
      <w:r>
        <w:rPr>
          <w:sz w:val="22"/>
          <w:szCs w:val="22"/>
          <w:lang w:val="uk-UA"/>
        </w:rPr>
        <w:t>ї</w:t>
      </w:r>
      <w:r w:rsidRPr="00F21D51">
        <w:rPr>
          <w:sz w:val="22"/>
          <w:szCs w:val="22"/>
          <w:lang w:val="uk-UA"/>
        </w:rPr>
        <w:t xml:space="preserve"> напр</w:t>
      </w:r>
      <w:r>
        <w:rPr>
          <w:sz w:val="22"/>
          <w:szCs w:val="22"/>
          <w:lang w:val="uk-UA"/>
        </w:rPr>
        <w:t>уги</w:t>
      </w:r>
      <w:r w:rsidRPr="00F21D51">
        <w:rPr>
          <w:sz w:val="22"/>
          <w:szCs w:val="22"/>
          <w:lang w:val="uk-UA"/>
        </w:rPr>
        <w:t xml:space="preserve"> П</w:t>
      </w:r>
      <w:r>
        <w:rPr>
          <w:sz w:val="22"/>
          <w:szCs w:val="22"/>
          <w:lang w:val="uk-UA"/>
        </w:rPr>
        <w:t>С</w:t>
      </w:r>
      <w:r w:rsidRPr="00F21D51">
        <w:rPr>
          <w:sz w:val="22"/>
          <w:szCs w:val="22"/>
          <w:lang w:val="uk-UA"/>
        </w:rPr>
        <w:t xml:space="preserve">Н). </w:t>
      </w:r>
      <w:r>
        <w:rPr>
          <w:sz w:val="22"/>
          <w:szCs w:val="22"/>
          <w:lang w:val="uk-UA"/>
        </w:rPr>
        <w:t>Ві</w:t>
      </w:r>
      <w:r>
        <w:rPr>
          <w:sz w:val="22"/>
          <w:szCs w:val="22"/>
          <w:lang w:val="uk-UA"/>
        </w:rPr>
        <w:t>д</w:t>
      </w:r>
      <w:r>
        <w:rPr>
          <w:sz w:val="22"/>
          <w:szCs w:val="22"/>
          <w:lang w:val="uk-UA"/>
        </w:rPr>
        <w:t>повідна структурна схема надшвидкого потенціостату наведена на рис. 3.</w:t>
      </w:r>
    </w:p>
    <w:p w:rsidR="008C4463" w:rsidRPr="00DE28AE" w:rsidRDefault="008C4463" w:rsidP="008C4463">
      <w:pPr>
        <w:ind w:firstLine="567"/>
        <w:jc w:val="both"/>
        <w:rPr>
          <w:sz w:val="22"/>
          <w:szCs w:val="22"/>
        </w:rPr>
      </w:pPr>
      <w:r w:rsidRPr="00F21D51">
        <w:rPr>
          <w:sz w:val="22"/>
          <w:szCs w:val="22"/>
          <w:lang w:val="uk-UA"/>
        </w:rPr>
        <w:t xml:space="preserve">Таким </w:t>
      </w:r>
      <w:r>
        <w:rPr>
          <w:sz w:val="22"/>
          <w:szCs w:val="22"/>
          <w:lang w:val="uk-UA"/>
        </w:rPr>
        <w:t>чином</w:t>
      </w:r>
      <w:r w:rsidRPr="00F21D51">
        <w:rPr>
          <w:sz w:val="22"/>
          <w:szCs w:val="22"/>
          <w:lang w:val="uk-UA"/>
        </w:rPr>
        <w:t xml:space="preserve">, </w:t>
      </w:r>
      <w:r>
        <w:rPr>
          <w:sz w:val="22"/>
          <w:szCs w:val="22"/>
          <w:lang w:val="uk-UA"/>
        </w:rPr>
        <w:t>шляхом керування електрохімічною ячейкою через два канали</w:t>
      </w:r>
      <w:r w:rsidRPr="00F21D51">
        <w:rPr>
          <w:sz w:val="22"/>
          <w:szCs w:val="22"/>
          <w:lang w:val="uk-UA"/>
        </w:rPr>
        <w:t>, ре</w:t>
      </w:r>
      <w:r>
        <w:rPr>
          <w:sz w:val="22"/>
          <w:szCs w:val="22"/>
          <w:lang w:val="uk-UA"/>
        </w:rPr>
        <w:t xml:space="preserve">єстрацією </w:t>
      </w:r>
      <w:r w:rsidRPr="00F21D51">
        <w:rPr>
          <w:sz w:val="22"/>
          <w:szCs w:val="22"/>
          <w:lang w:val="uk-UA"/>
        </w:rPr>
        <w:t>р</w:t>
      </w:r>
      <w:r>
        <w:rPr>
          <w:sz w:val="22"/>
          <w:szCs w:val="22"/>
          <w:lang w:val="uk-UA"/>
        </w:rPr>
        <w:t>і</w:t>
      </w:r>
      <w:r w:rsidRPr="00F21D51">
        <w:rPr>
          <w:sz w:val="22"/>
          <w:szCs w:val="22"/>
          <w:lang w:val="uk-UA"/>
        </w:rPr>
        <w:t>внов</w:t>
      </w:r>
      <w:r>
        <w:rPr>
          <w:sz w:val="22"/>
          <w:szCs w:val="22"/>
          <w:lang w:val="uk-UA"/>
        </w:rPr>
        <w:t xml:space="preserve">ажного </w:t>
      </w:r>
      <w:r w:rsidRPr="00F21D51">
        <w:rPr>
          <w:sz w:val="22"/>
          <w:szCs w:val="22"/>
          <w:lang w:val="uk-UA"/>
        </w:rPr>
        <w:t>потенц</w:t>
      </w:r>
      <w:r>
        <w:rPr>
          <w:sz w:val="22"/>
          <w:szCs w:val="22"/>
          <w:lang w:val="uk-UA"/>
        </w:rPr>
        <w:t>іалу</w:t>
      </w:r>
      <w:r w:rsidRPr="00F21D51">
        <w:rPr>
          <w:sz w:val="22"/>
          <w:szCs w:val="22"/>
          <w:lang w:val="uk-UA"/>
        </w:rPr>
        <w:t xml:space="preserve"> класич</w:t>
      </w:r>
      <w:r>
        <w:rPr>
          <w:sz w:val="22"/>
          <w:szCs w:val="22"/>
          <w:lang w:val="uk-UA"/>
        </w:rPr>
        <w:t>н</w:t>
      </w:r>
      <w:r w:rsidRPr="00F21D51">
        <w:rPr>
          <w:sz w:val="22"/>
          <w:szCs w:val="22"/>
          <w:lang w:val="uk-UA"/>
        </w:rPr>
        <w:t xml:space="preserve">им </w:t>
      </w:r>
      <w:r>
        <w:rPr>
          <w:sz w:val="22"/>
          <w:szCs w:val="22"/>
          <w:lang w:val="uk-UA"/>
        </w:rPr>
        <w:t xml:space="preserve">методом та контролем струму </w:t>
      </w:r>
      <w:r w:rsidRPr="00F21D51">
        <w:rPr>
          <w:sz w:val="22"/>
          <w:szCs w:val="22"/>
          <w:lang w:val="uk-UA"/>
        </w:rPr>
        <w:t xml:space="preserve">через </w:t>
      </w:r>
      <w:r>
        <w:rPr>
          <w:sz w:val="22"/>
          <w:szCs w:val="22"/>
          <w:lang w:val="uk-UA"/>
        </w:rPr>
        <w:t>шв</w:t>
      </w:r>
      <w:r>
        <w:rPr>
          <w:sz w:val="22"/>
          <w:szCs w:val="22"/>
          <w:lang w:val="uk-UA"/>
        </w:rPr>
        <w:t>и</w:t>
      </w:r>
      <w:r>
        <w:rPr>
          <w:sz w:val="22"/>
          <w:szCs w:val="22"/>
          <w:lang w:val="uk-UA"/>
        </w:rPr>
        <w:t>дку схему перетворювача струм-напруга з</w:t>
      </w:r>
      <w:r w:rsidRPr="00F21D51">
        <w:rPr>
          <w:sz w:val="22"/>
          <w:szCs w:val="22"/>
          <w:lang w:val="uk-UA"/>
        </w:rPr>
        <w:t xml:space="preserve"> компенсац</w:t>
      </w:r>
      <w:r>
        <w:rPr>
          <w:sz w:val="22"/>
          <w:szCs w:val="22"/>
          <w:lang w:val="uk-UA"/>
        </w:rPr>
        <w:t>ією</w:t>
      </w:r>
      <w:r w:rsidRPr="00F21D51">
        <w:rPr>
          <w:sz w:val="22"/>
          <w:szCs w:val="22"/>
          <w:lang w:val="uk-UA"/>
        </w:rPr>
        <w:t xml:space="preserve"> ом</w:t>
      </w:r>
      <w:r>
        <w:rPr>
          <w:sz w:val="22"/>
          <w:szCs w:val="22"/>
          <w:lang w:val="uk-UA"/>
        </w:rPr>
        <w:t>і</w:t>
      </w:r>
      <w:r w:rsidRPr="00F21D51">
        <w:rPr>
          <w:sz w:val="22"/>
          <w:szCs w:val="22"/>
          <w:lang w:val="uk-UA"/>
        </w:rPr>
        <w:t>ч</w:t>
      </w:r>
      <w:r>
        <w:rPr>
          <w:sz w:val="22"/>
          <w:szCs w:val="22"/>
          <w:lang w:val="uk-UA"/>
        </w:rPr>
        <w:t>ного опору</w:t>
      </w:r>
      <w:r w:rsidRPr="00F21D51">
        <w:rPr>
          <w:sz w:val="22"/>
          <w:szCs w:val="22"/>
          <w:lang w:val="uk-UA"/>
        </w:rPr>
        <w:t xml:space="preserve"> ячейки, мож</w:t>
      </w:r>
      <w:r>
        <w:rPr>
          <w:sz w:val="22"/>
          <w:szCs w:val="22"/>
          <w:lang w:val="uk-UA"/>
        </w:rPr>
        <w:t>л</w:t>
      </w:r>
      <w:r>
        <w:rPr>
          <w:sz w:val="22"/>
          <w:szCs w:val="22"/>
          <w:lang w:val="uk-UA"/>
        </w:rPr>
        <w:t>и</w:t>
      </w:r>
      <w:r>
        <w:rPr>
          <w:sz w:val="22"/>
          <w:szCs w:val="22"/>
          <w:lang w:val="uk-UA"/>
        </w:rPr>
        <w:t xml:space="preserve">во реалізувати швидкий </w:t>
      </w:r>
      <w:r w:rsidRPr="00F21D51">
        <w:rPr>
          <w:sz w:val="22"/>
          <w:szCs w:val="22"/>
          <w:lang w:val="uk-UA"/>
        </w:rPr>
        <w:t>режим р</w:t>
      </w:r>
      <w:r>
        <w:rPr>
          <w:sz w:val="22"/>
          <w:szCs w:val="22"/>
          <w:lang w:val="uk-UA"/>
        </w:rPr>
        <w:t>о</w:t>
      </w:r>
      <w:r w:rsidRPr="00F21D51">
        <w:rPr>
          <w:sz w:val="22"/>
          <w:szCs w:val="22"/>
          <w:lang w:val="uk-UA"/>
        </w:rPr>
        <w:t>з</w:t>
      </w:r>
      <w:r>
        <w:rPr>
          <w:sz w:val="22"/>
          <w:szCs w:val="22"/>
          <w:lang w:val="uk-UA"/>
        </w:rPr>
        <w:t xml:space="preserve">гортки </w:t>
      </w:r>
      <w:r w:rsidRPr="00F21D51">
        <w:rPr>
          <w:sz w:val="22"/>
          <w:szCs w:val="22"/>
          <w:lang w:val="uk-UA"/>
        </w:rPr>
        <w:t>потенц</w:t>
      </w:r>
      <w:r>
        <w:rPr>
          <w:sz w:val="22"/>
          <w:szCs w:val="22"/>
          <w:lang w:val="uk-UA"/>
        </w:rPr>
        <w:t>і</w:t>
      </w:r>
      <w:r w:rsidRPr="00F21D51">
        <w:rPr>
          <w:sz w:val="22"/>
          <w:szCs w:val="22"/>
          <w:lang w:val="uk-UA"/>
        </w:rPr>
        <w:t>а</w:t>
      </w:r>
      <w:r>
        <w:rPr>
          <w:sz w:val="22"/>
          <w:szCs w:val="22"/>
          <w:lang w:val="uk-UA"/>
        </w:rPr>
        <w:t>лу</w:t>
      </w:r>
      <w:r w:rsidRPr="00F21D51">
        <w:rPr>
          <w:sz w:val="22"/>
          <w:szCs w:val="22"/>
          <w:lang w:val="uk-UA"/>
        </w:rPr>
        <w:t xml:space="preserve"> в </w:t>
      </w:r>
      <w:r>
        <w:rPr>
          <w:sz w:val="22"/>
          <w:szCs w:val="22"/>
          <w:lang w:val="uk-UA"/>
        </w:rPr>
        <w:t>е</w:t>
      </w:r>
      <w:r w:rsidRPr="00F21D51">
        <w:rPr>
          <w:sz w:val="22"/>
          <w:szCs w:val="22"/>
          <w:lang w:val="uk-UA"/>
        </w:rPr>
        <w:t>лектрох</w:t>
      </w:r>
      <w:r>
        <w:rPr>
          <w:sz w:val="22"/>
          <w:szCs w:val="22"/>
          <w:lang w:val="uk-UA"/>
        </w:rPr>
        <w:t>і</w:t>
      </w:r>
      <w:r w:rsidRPr="00F21D51">
        <w:rPr>
          <w:sz w:val="22"/>
          <w:szCs w:val="22"/>
          <w:lang w:val="uk-UA"/>
        </w:rPr>
        <w:t>м</w:t>
      </w:r>
      <w:r>
        <w:rPr>
          <w:sz w:val="22"/>
          <w:szCs w:val="22"/>
          <w:lang w:val="uk-UA"/>
        </w:rPr>
        <w:t>і</w:t>
      </w:r>
      <w:r w:rsidRPr="00F21D51">
        <w:rPr>
          <w:sz w:val="22"/>
          <w:szCs w:val="22"/>
          <w:lang w:val="uk-UA"/>
        </w:rPr>
        <w:t>ч</w:t>
      </w:r>
      <w:r>
        <w:rPr>
          <w:sz w:val="22"/>
          <w:szCs w:val="22"/>
          <w:lang w:val="uk-UA"/>
        </w:rPr>
        <w:t>н</w:t>
      </w:r>
      <w:r w:rsidRPr="00F21D51">
        <w:rPr>
          <w:sz w:val="22"/>
          <w:szCs w:val="22"/>
          <w:lang w:val="uk-UA"/>
        </w:rPr>
        <w:t xml:space="preserve">их </w:t>
      </w:r>
      <w:r>
        <w:rPr>
          <w:sz w:val="22"/>
          <w:szCs w:val="22"/>
          <w:lang w:val="uk-UA"/>
        </w:rPr>
        <w:t>дослідженнях</w:t>
      </w:r>
      <w:r w:rsidRPr="00F21D51">
        <w:rPr>
          <w:sz w:val="22"/>
          <w:szCs w:val="22"/>
          <w:lang w:val="uk-UA"/>
        </w:rPr>
        <w:t xml:space="preserve"> </w:t>
      </w:r>
      <w:r>
        <w:rPr>
          <w:sz w:val="22"/>
          <w:szCs w:val="22"/>
          <w:lang w:val="uk-UA"/>
        </w:rPr>
        <w:t>на базі</w:t>
      </w:r>
      <w:r w:rsidRPr="00F21D51">
        <w:rPr>
          <w:sz w:val="22"/>
          <w:szCs w:val="22"/>
          <w:lang w:val="uk-UA"/>
        </w:rPr>
        <w:t xml:space="preserve"> тр</w:t>
      </w:r>
      <w:r>
        <w:rPr>
          <w:sz w:val="22"/>
          <w:szCs w:val="22"/>
          <w:lang w:val="uk-UA"/>
        </w:rPr>
        <w:t>ьо</w:t>
      </w:r>
      <w:r w:rsidRPr="00F21D51">
        <w:rPr>
          <w:sz w:val="22"/>
          <w:szCs w:val="22"/>
          <w:lang w:val="uk-UA"/>
        </w:rPr>
        <w:t>х</w:t>
      </w:r>
      <w:r>
        <w:rPr>
          <w:sz w:val="22"/>
          <w:szCs w:val="22"/>
          <w:lang w:val="uk-UA"/>
        </w:rPr>
        <w:t>е</w:t>
      </w:r>
      <w:r w:rsidRPr="00F21D51">
        <w:rPr>
          <w:sz w:val="22"/>
          <w:szCs w:val="22"/>
          <w:lang w:val="uk-UA"/>
        </w:rPr>
        <w:t>лектродно</w:t>
      </w:r>
      <w:r>
        <w:rPr>
          <w:sz w:val="22"/>
          <w:szCs w:val="22"/>
          <w:lang w:val="uk-UA"/>
        </w:rPr>
        <w:t>ї</w:t>
      </w:r>
      <w:r w:rsidRPr="00F21D51">
        <w:rPr>
          <w:sz w:val="22"/>
          <w:szCs w:val="22"/>
          <w:lang w:val="uk-UA"/>
        </w:rPr>
        <w:t xml:space="preserve"> ячейки.</w:t>
      </w:r>
    </w:p>
    <w:p w:rsidR="008C4463" w:rsidRDefault="008C4463" w:rsidP="008C4463">
      <w:pPr>
        <w:ind w:firstLine="567"/>
        <w:jc w:val="both"/>
        <w:rPr>
          <w:sz w:val="22"/>
          <w:szCs w:val="22"/>
          <w:lang w:val="uk-UA"/>
        </w:rPr>
      </w:pPr>
      <w:r>
        <w:rPr>
          <w:sz w:val="22"/>
          <w:szCs w:val="22"/>
          <w:lang w:val="uk-UA"/>
        </w:rPr>
        <w:t>Проведені моделювання роботи надшвидкого потенціостата для сучасної елемен</w:t>
      </w:r>
      <w:r>
        <w:rPr>
          <w:sz w:val="22"/>
          <w:szCs w:val="22"/>
          <w:lang w:val="uk-UA"/>
        </w:rPr>
        <w:t>т</w:t>
      </w:r>
      <w:r>
        <w:rPr>
          <w:sz w:val="22"/>
          <w:szCs w:val="22"/>
          <w:lang w:val="uk-UA"/>
        </w:rPr>
        <w:t xml:space="preserve">ної бази в прикладному пакеті </w:t>
      </w:r>
      <w:r>
        <w:rPr>
          <w:sz w:val="22"/>
          <w:szCs w:val="22"/>
          <w:lang w:val="en-US"/>
        </w:rPr>
        <w:t>Multisim</w:t>
      </w:r>
      <w:r w:rsidRPr="00E96428">
        <w:rPr>
          <w:sz w:val="22"/>
          <w:szCs w:val="22"/>
          <w:lang w:val="uk-UA"/>
        </w:rPr>
        <w:t xml:space="preserve"> 13.0 </w:t>
      </w:r>
      <w:r w:rsidRPr="00C1446C">
        <w:rPr>
          <w:sz w:val="22"/>
          <w:szCs w:val="22"/>
          <w:lang w:val="uk-UA"/>
        </w:rPr>
        <w:t>продемонструвало</w:t>
      </w:r>
      <w:r w:rsidRPr="00E96428">
        <w:rPr>
          <w:sz w:val="22"/>
          <w:szCs w:val="22"/>
          <w:lang w:val="uk-UA"/>
        </w:rPr>
        <w:t xml:space="preserve"> </w:t>
      </w:r>
      <w:r>
        <w:rPr>
          <w:sz w:val="22"/>
          <w:szCs w:val="22"/>
          <w:lang w:val="uk-UA"/>
        </w:rPr>
        <w:t>можливість використання потенціостату в режимі розгортки потенціалу з швидкістю до 20 МВ/с при цьому забе</w:t>
      </w:r>
      <w:r>
        <w:rPr>
          <w:sz w:val="22"/>
          <w:szCs w:val="22"/>
          <w:lang w:val="uk-UA"/>
        </w:rPr>
        <w:t>з</w:t>
      </w:r>
      <w:r>
        <w:rPr>
          <w:sz w:val="22"/>
          <w:szCs w:val="22"/>
          <w:lang w:val="uk-UA"/>
        </w:rPr>
        <w:t>печується струм поляризації протиелектрода у 100 мА амплітудою у ± 15 В, точність в</w:t>
      </w:r>
      <w:r>
        <w:rPr>
          <w:sz w:val="22"/>
          <w:szCs w:val="22"/>
          <w:lang w:val="uk-UA"/>
        </w:rPr>
        <w:t>и</w:t>
      </w:r>
      <w:r>
        <w:rPr>
          <w:sz w:val="22"/>
          <w:szCs w:val="22"/>
          <w:lang w:val="uk-UA"/>
        </w:rPr>
        <w:t xml:space="preserve">значення потенціалу електроду порівняння складає ±1мВ, діапазон виміру струму через робочий електрод – від 100пА до 1мА. </w:t>
      </w:r>
    </w:p>
    <w:p w:rsidR="008C4463" w:rsidRDefault="008C4463" w:rsidP="008C4463">
      <w:pPr>
        <w:jc w:val="both"/>
        <w:rPr>
          <w:lang w:val="uk-UA"/>
        </w:rPr>
      </w:pPr>
      <w:r>
        <w:object w:dxaOrig="15090" w:dyaOrig="13788">
          <v:shape id="_x0000_i1027" type="#_x0000_t75" style="width:418.35pt;height:382.35pt" o:ole="">
            <v:imagedata r:id="rId9" o:title=""/>
          </v:shape>
          <o:OLEObject Type="Embed" ProgID="Visio.Drawing.11" ShapeID="_x0000_i1027" DrawAspect="Content" ObjectID="_1415704890" r:id="rId10"/>
        </w:object>
      </w:r>
    </w:p>
    <w:p w:rsidR="008C4463" w:rsidRDefault="008C4463" w:rsidP="008C4463">
      <w:pPr>
        <w:jc w:val="both"/>
        <w:rPr>
          <w:sz w:val="22"/>
          <w:szCs w:val="22"/>
          <w:lang w:val="uk-UA"/>
        </w:rPr>
      </w:pPr>
      <w:r w:rsidRPr="00F21D51">
        <w:rPr>
          <w:sz w:val="22"/>
          <w:szCs w:val="22"/>
          <w:lang w:val="uk-UA"/>
        </w:rPr>
        <w:t>Рис.</w:t>
      </w:r>
      <w:r>
        <w:rPr>
          <w:sz w:val="22"/>
          <w:szCs w:val="22"/>
          <w:lang w:val="uk-UA"/>
        </w:rPr>
        <w:t>3</w:t>
      </w:r>
      <w:r w:rsidRPr="00F21D51">
        <w:rPr>
          <w:sz w:val="22"/>
          <w:szCs w:val="22"/>
          <w:lang w:val="uk-UA"/>
        </w:rPr>
        <w:t xml:space="preserve">. – Структурна схема </w:t>
      </w:r>
      <w:r>
        <w:rPr>
          <w:sz w:val="22"/>
          <w:szCs w:val="22"/>
          <w:lang w:val="uk-UA"/>
        </w:rPr>
        <w:t xml:space="preserve">надшвидкого </w:t>
      </w:r>
      <w:r w:rsidRPr="00F21D51">
        <w:rPr>
          <w:sz w:val="22"/>
          <w:szCs w:val="22"/>
          <w:lang w:val="uk-UA"/>
        </w:rPr>
        <w:t>потенц</w:t>
      </w:r>
      <w:r>
        <w:rPr>
          <w:sz w:val="22"/>
          <w:szCs w:val="22"/>
          <w:lang w:val="uk-UA"/>
        </w:rPr>
        <w:t>і</w:t>
      </w:r>
      <w:r w:rsidRPr="00F21D51">
        <w:rPr>
          <w:sz w:val="22"/>
          <w:szCs w:val="22"/>
          <w:lang w:val="uk-UA"/>
        </w:rPr>
        <w:t>остата</w:t>
      </w:r>
      <w:r>
        <w:rPr>
          <w:sz w:val="22"/>
          <w:szCs w:val="22"/>
          <w:lang w:val="uk-UA"/>
        </w:rPr>
        <w:t>: ЕХЯ – електрохімічна ячейка, С – сум</w:t>
      </w:r>
      <w:r>
        <w:rPr>
          <w:sz w:val="22"/>
          <w:szCs w:val="22"/>
          <w:lang w:val="uk-UA"/>
        </w:rPr>
        <w:t>а</w:t>
      </w:r>
      <w:r>
        <w:rPr>
          <w:sz w:val="22"/>
          <w:szCs w:val="22"/>
          <w:lang w:val="uk-UA"/>
        </w:rPr>
        <w:t xml:space="preserve">тор, П – повторювач, Б – буфер, В – </w:t>
      </w:r>
      <w:r w:rsidRPr="002E2F35">
        <w:rPr>
          <w:sz w:val="22"/>
          <w:szCs w:val="22"/>
          <w:lang w:val="uk-UA"/>
        </w:rPr>
        <w:t>від</w:t>
      </w:r>
      <w:r>
        <w:rPr>
          <w:sz w:val="22"/>
          <w:szCs w:val="22"/>
          <w:lang w:val="uk-UA"/>
        </w:rPr>
        <w:t>німач, ПСН – перетворювач струм-напруга</w:t>
      </w:r>
    </w:p>
    <w:p w:rsidR="008C4463" w:rsidRDefault="008C4463" w:rsidP="008C4463">
      <w:pPr>
        <w:ind w:firstLine="567"/>
        <w:jc w:val="both"/>
        <w:rPr>
          <w:b/>
          <w:sz w:val="22"/>
          <w:szCs w:val="22"/>
          <w:lang w:val="uk-UA"/>
        </w:rPr>
      </w:pPr>
      <w:r>
        <w:rPr>
          <w:sz w:val="22"/>
          <w:szCs w:val="22"/>
          <w:lang w:val="uk-UA"/>
        </w:rPr>
        <w:t>Працездатність запропонованої технології побудови надшвидкого потенціостату також перевірена на дослідному зразку при проведенні досліджень електрохімічної композиції що складалася з 0,5 моль/л тетрабутіламонію п</w:t>
      </w:r>
      <w:r>
        <w:rPr>
          <w:sz w:val="22"/>
          <w:szCs w:val="22"/>
          <w:lang w:val="uk-UA"/>
        </w:rPr>
        <w:t>е</w:t>
      </w:r>
      <w:r>
        <w:rPr>
          <w:sz w:val="22"/>
          <w:szCs w:val="22"/>
          <w:lang w:val="uk-UA"/>
        </w:rPr>
        <w:t>рхлорату та 0,01 моль/л</w:t>
      </w:r>
      <w:r w:rsidRPr="00E96428">
        <w:rPr>
          <w:sz w:val="22"/>
          <w:szCs w:val="22"/>
          <w:lang w:val="uk-UA"/>
        </w:rPr>
        <w:t xml:space="preserve"> 9,10-д</w:t>
      </w:r>
      <w:r>
        <w:rPr>
          <w:sz w:val="22"/>
          <w:szCs w:val="22"/>
          <w:lang w:val="uk-UA"/>
        </w:rPr>
        <w:t>і</w:t>
      </w:r>
      <w:r w:rsidRPr="00E96428">
        <w:rPr>
          <w:sz w:val="22"/>
          <w:szCs w:val="22"/>
          <w:lang w:val="uk-UA"/>
        </w:rPr>
        <w:t>фен</w:t>
      </w:r>
      <w:r>
        <w:rPr>
          <w:sz w:val="22"/>
          <w:szCs w:val="22"/>
          <w:lang w:val="uk-UA"/>
        </w:rPr>
        <w:t>ілантрацену у ацетонітрилі.</w:t>
      </w:r>
    </w:p>
    <w:p w:rsidR="008C4463" w:rsidRPr="00355184" w:rsidRDefault="008C4463" w:rsidP="008C4463">
      <w:pPr>
        <w:ind w:firstLine="567"/>
        <w:jc w:val="both"/>
        <w:rPr>
          <w:b/>
          <w:sz w:val="22"/>
          <w:szCs w:val="22"/>
          <w:lang w:val="uk-UA"/>
        </w:rPr>
      </w:pPr>
      <w:r>
        <w:rPr>
          <w:b/>
          <w:sz w:val="22"/>
          <w:szCs w:val="22"/>
          <w:lang w:val="uk-UA"/>
        </w:rPr>
        <w:t>Висновки</w:t>
      </w:r>
    </w:p>
    <w:p w:rsidR="008C4463" w:rsidRDefault="008C4463" w:rsidP="008C4463">
      <w:pPr>
        <w:widowControl w:val="0"/>
        <w:ind w:firstLine="567"/>
        <w:jc w:val="both"/>
        <w:rPr>
          <w:sz w:val="22"/>
          <w:szCs w:val="22"/>
          <w:lang w:val="uk-UA"/>
        </w:rPr>
      </w:pPr>
      <w:r>
        <w:rPr>
          <w:sz w:val="22"/>
          <w:szCs w:val="22"/>
          <w:lang w:val="uk-UA"/>
        </w:rPr>
        <w:t>Проведені теоретичні та експериментальні дослідження довели працездатність з</w:t>
      </w:r>
      <w:r>
        <w:rPr>
          <w:sz w:val="22"/>
          <w:szCs w:val="22"/>
          <w:lang w:val="uk-UA"/>
        </w:rPr>
        <w:t>а</w:t>
      </w:r>
      <w:r>
        <w:rPr>
          <w:sz w:val="22"/>
          <w:szCs w:val="22"/>
          <w:lang w:val="uk-UA"/>
        </w:rPr>
        <w:t>пропонованої схеми надшвидкого потенціостата, стабільність його роботи в широкому діапазоні швидкостей розгортки потенціалу, збереження роботоспроможності при зміні параметрів електрохімічної ячейки. Одержані результати дозволяють отримати можл</w:t>
      </w:r>
      <w:r>
        <w:rPr>
          <w:sz w:val="22"/>
          <w:szCs w:val="22"/>
          <w:lang w:val="uk-UA"/>
        </w:rPr>
        <w:t>и</w:t>
      </w:r>
      <w:r>
        <w:rPr>
          <w:sz w:val="22"/>
          <w:szCs w:val="22"/>
          <w:lang w:val="uk-UA"/>
        </w:rPr>
        <w:t>вість подальших досліджень в області наноелектрохімії з використанням розроблен</w:t>
      </w:r>
      <w:r>
        <w:rPr>
          <w:sz w:val="22"/>
          <w:szCs w:val="22"/>
          <w:lang w:val="uk-UA"/>
        </w:rPr>
        <w:t>о</w:t>
      </w:r>
      <w:r>
        <w:rPr>
          <w:sz w:val="22"/>
          <w:szCs w:val="22"/>
          <w:lang w:val="uk-UA"/>
        </w:rPr>
        <w:t xml:space="preserve">го потенціостату. </w:t>
      </w:r>
      <w:r w:rsidRPr="008002AC">
        <w:rPr>
          <w:sz w:val="22"/>
          <w:szCs w:val="22"/>
          <w:lang w:val="uk-UA"/>
        </w:rPr>
        <w:t>Роботи проведені в рамках міжнародн</w:t>
      </w:r>
      <w:r>
        <w:rPr>
          <w:sz w:val="22"/>
          <w:szCs w:val="22"/>
          <w:lang w:val="uk-UA"/>
        </w:rPr>
        <w:t>ого</w:t>
      </w:r>
      <w:r w:rsidRPr="008002AC">
        <w:rPr>
          <w:sz w:val="22"/>
          <w:szCs w:val="22"/>
          <w:lang w:val="uk-UA"/>
        </w:rPr>
        <w:t xml:space="preserve"> проект</w:t>
      </w:r>
      <w:r>
        <w:rPr>
          <w:sz w:val="22"/>
          <w:szCs w:val="22"/>
          <w:lang w:val="uk-UA"/>
        </w:rPr>
        <w:t>у</w:t>
      </w:r>
      <w:r w:rsidRPr="008002AC">
        <w:rPr>
          <w:sz w:val="22"/>
          <w:szCs w:val="22"/>
          <w:lang w:val="uk-UA"/>
        </w:rPr>
        <w:t xml:space="preserve"> Українського нау</w:t>
      </w:r>
      <w:r>
        <w:rPr>
          <w:sz w:val="22"/>
          <w:szCs w:val="22"/>
          <w:lang w:val="uk-UA"/>
        </w:rPr>
        <w:t>ково</w:t>
      </w:r>
      <w:r w:rsidRPr="008002AC">
        <w:rPr>
          <w:sz w:val="22"/>
          <w:szCs w:val="22"/>
          <w:lang w:val="uk-UA"/>
        </w:rPr>
        <w:t>-технолог</w:t>
      </w:r>
      <w:r>
        <w:rPr>
          <w:sz w:val="22"/>
          <w:szCs w:val="22"/>
          <w:lang w:val="uk-UA"/>
        </w:rPr>
        <w:t xml:space="preserve">ічного </w:t>
      </w:r>
      <w:r w:rsidRPr="008002AC">
        <w:rPr>
          <w:sz w:val="22"/>
          <w:szCs w:val="22"/>
          <w:lang w:val="uk-UA"/>
        </w:rPr>
        <w:t>центра № 5067 (к</w:t>
      </w:r>
      <w:r>
        <w:rPr>
          <w:sz w:val="22"/>
          <w:szCs w:val="22"/>
          <w:lang w:val="uk-UA"/>
        </w:rPr>
        <w:t>ерівник</w:t>
      </w:r>
      <w:r w:rsidRPr="008002AC">
        <w:rPr>
          <w:sz w:val="22"/>
          <w:szCs w:val="22"/>
          <w:lang w:val="uk-UA"/>
        </w:rPr>
        <w:t xml:space="preserve"> д.ф.-м.н., проф. Рожиц</w:t>
      </w:r>
      <w:r>
        <w:rPr>
          <w:sz w:val="22"/>
          <w:szCs w:val="22"/>
          <w:lang w:val="uk-UA"/>
        </w:rPr>
        <w:t>ь</w:t>
      </w:r>
      <w:r w:rsidRPr="008002AC">
        <w:rPr>
          <w:sz w:val="22"/>
          <w:szCs w:val="22"/>
          <w:lang w:val="uk-UA"/>
        </w:rPr>
        <w:t xml:space="preserve">кий </w:t>
      </w:r>
      <w:r>
        <w:rPr>
          <w:sz w:val="22"/>
          <w:szCs w:val="22"/>
          <w:lang w:val="uk-UA"/>
        </w:rPr>
        <w:t>М</w:t>
      </w:r>
      <w:r w:rsidRPr="008002AC">
        <w:rPr>
          <w:sz w:val="22"/>
          <w:szCs w:val="22"/>
          <w:lang w:val="uk-UA"/>
        </w:rPr>
        <w:t>.</w:t>
      </w:r>
      <w:r>
        <w:rPr>
          <w:sz w:val="22"/>
          <w:szCs w:val="22"/>
          <w:lang w:val="uk-UA"/>
        </w:rPr>
        <w:t>М</w:t>
      </w:r>
      <w:r w:rsidRPr="008002AC">
        <w:rPr>
          <w:sz w:val="22"/>
          <w:szCs w:val="22"/>
          <w:lang w:val="uk-UA"/>
        </w:rPr>
        <w:t>.).</w:t>
      </w:r>
    </w:p>
    <w:p w:rsidR="008C4463" w:rsidRPr="00B52053" w:rsidRDefault="008C4463" w:rsidP="008C4463">
      <w:pPr>
        <w:widowControl w:val="0"/>
        <w:ind w:firstLine="567"/>
        <w:jc w:val="both"/>
        <w:rPr>
          <w:sz w:val="18"/>
          <w:szCs w:val="18"/>
          <w:lang w:val="uk-UA"/>
        </w:rPr>
      </w:pPr>
    </w:p>
    <w:p w:rsidR="008C4463" w:rsidRPr="00DD2938" w:rsidRDefault="008C4463" w:rsidP="008C4463">
      <w:pPr>
        <w:widowControl w:val="0"/>
        <w:tabs>
          <w:tab w:val="left" w:pos="284"/>
        </w:tabs>
        <w:jc w:val="both"/>
        <w:rPr>
          <w:b/>
          <w:sz w:val="22"/>
          <w:szCs w:val="22"/>
          <w:lang w:val="uk-UA"/>
        </w:rPr>
      </w:pPr>
      <w:r>
        <w:rPr>
          <w:b/>
          <w:sz w:val="22"/>
          <w:szCs w:val="22"/>
          <w:lang w:val="uk-UA"/>
        </w:rPr>
        <w:t>Список літератури:</w:t>
      </w:r>
    </w:p>
    <w:p w:rsidR="008C4463" w:rsidRPr="00DD2938" w:rsidRDefault="008C4463" w:rsidP="008C4463">
      <w:pPr>
        <w:widowControl w:val="0"/>
        <w:numPr>
          <w:ilvl w:val="0"/>
          <w:numId w:val="1"/>
        </w:numPr>
        <w:tabs>
          <w:tab w:val="left" w:pos="284"/>
        </w:tabs>
        <w:ind w:left="0" w:firstLine="0"/>
        <w:jc w:val="both"/>
        <w:rPr>
          <w:sz w:val="22"/>
          <w:szCs w:val="22"/>
          <w:lang w:val="uk-UA"/>
        </w:rPr>
      </w:pPr>
      <w:r w:rsidRPr="00DD2938">
        <w:rPr>
          <w:sz w:val="22"/>
          <w:szCs w:val="22"/>
          <w:lang w:val="uk-UA"/>
        </w:rPr>
        <w:t>Hansma P</w:t>
      </w:r>
      <w:r>
        <w:rPr>
          <w:sz w:val="22"/>
          <w:szCs w:val="22"/>
          <w:lang w:val="uk-UA"/>
        </w:rPr>
        <w:t>.</w:t>
      </w:r>
      <w:r w:rsidRPr="00DD2938">
        <w:rPr>
          <w:sz w:val="22"/>
          <w:szCs w:val="22"/>
          <w:lang w:val="uk-UA"/>
        </w:rPr>
        <w:t>K</w:t>
      </w:r>
      <w:r>
        <w:rPr>
          <w:sz w:val="22"/>
          <w:szCs w:val="22"/>
          <w:lang w:val="uk-UA"/>
        </w:rPr>
        <w:t>.</w:t>
      </w:r>
      <w:r w:rsidRPr="00DD2938">
        <w:rPr>
          <w:sz w:val="22"/>
          <w:szCs w:val="22"/>
          <w:lang w:val="uk-UA"/>
        </w:rPr>
        <w:t>, Drake B</w:t>
      </w:r>
      <w:r>
        <w:rPr>
          <w:sz w:val="22"/>
          <w:szCs w:val="22"/>
          <w:lang w:val="uk-UA"/>
        </w:rPr>
        <w:t>.</w:t>
      </w:r>
      <w:r w:rsidRPr="00DD2938">
        <w:rPr>
          <w:sz w:val="22"/>
          <w:szCs w:val="22"/>
          <w:lang w:val="uk-UA"/>
        </w:rPr>
        <w:t>, Marti O</w:t>
      </w:r>
      <w:r>
        <w:rPr>
          <w:sz w:val="22"/>
          <w:szCs w:val="22"/>
          <w:lang w:val="uk-UA"/>
        </w:rPr>
        <w:t>.</w:t>
      </w:r>
      <w:r w:rsidRPr="00DD2938">
        <w:rPr>
          <w:sz w:val="22"/>
          <w:szCs w:val="22"/>
          <w:lang w:val="uk-UA"/>
        </w:rPr>
        <w:t>, Gould S</w:t>
      </w:r>
      <w:r>
        <w:rPr>
          <w:sz w:val="22"/>
          <w:szCs w:val="22"/>
          <w:lang w:val="uk-UA"/>
        </w:rPr>
        <w:t>.</w:t>
      </w:r>
      <w:r w:rsidRPr="00DD2938">
        <w:rPr>
          <w:sz w:val="22"/>
          <w:szCs w:val="22"/>
          <w:lang w:val="uk-UA"/>
        </w:rPr>
        <w:t>A</w:t>
      </w:r>
      <w:r>
        <w:rPr>
          <w:sz w:val="22"/>
          <w:szCs w:val="22"/>
          <w:lang w:val="uk-UA"/>
        </w:rPr>
        <w:t>.</w:t>
      </w:r>
      <w:r w:rsidRPr="00DD2938">
        <w:rPr>
          <w:sz w:val="22"/>
          <w:szCs w:val="22"/>
          <w:lang w:val="uk-UA"/>
        </w:rPr>
        <w:t>, Prater C</w:t>
      </w:r>
      <w:r>
        <w:rPr>
          <w:sz w:val="22"/>
          <w:szCs w:val="22"/>
          <w:lang w:val="uk-UA"/>
        </w:rPr>
        <w:t>.</w:t>
      </w:r>
      <w:r w:rsidRPr="00DD2938">
        <w:rPr>
          <w:sz w:val="22"/>
          <w:szCs w:val="22"/>
          <w:lang w:val="uk-UA"/>
        </w:rPr>
        <w:t>B.</w:t>
      </w:r>
      <w:r>
        <w:rPr>
          <w:sz w:val="22"/>
          <w:szCs w:val="22"/>
          <w:lang w:val="uk-UA"/>
        </w:rPr>
        <w:t xml:space="preserve"> </w:t>
      </w:r>
      <w:r w:rsidRPr="00DD2938">
        <w:rPr>
          <w:sz w:val="22"/>
          <w:szCs w:val="22"/>
          <w:lang w:val="uk-UA"/>
        </w:rPr>
        <w:t>The scanning ion-conductance microscope</w:t>
      </w:r>
      <w:r>
        <w:rPr>
          <w:sz w:val="22"/>
          <w:szCs w:val="22"/>
          <w:lang w:val="uk-UA"/>
        </w:rPr>
        <w:t xml:space="preserve"> // </w:t>
      </w:r>
      <w:r w:rsidRPr="00DD2938">
        <w:rPr>
          <w:sz w:val="22"/>
          <w:szCs w:val="22"/>
          <w:lang w:val="uk-UA"/>
        </w:rPr>
        <w:t>Science</w:t>
      </w:r>
      <w:r>
        <w:rPr>
          <w:sz w:val="22"/>
          <w:szCs w:val="22"/>
          <w:lang w:val="en-US"/>
        </w:rPr>
        <w:t>,</w:t>
      </w:r>
      <w:r w:rsidRPr="00DD2938">
        <w:rPr>
          <w:sz w:val="22"/>
          <w:szCs w:val="22"/>
          <w:lang w:val="uk-UA"/>
        </w:rPr>
        <w:t xml:space="preserve"> 1989</w:t>
      </w:r>
      <w:r>
        <w:rPr>
          <w:sz w:val="22"/>
          <w:szCs w:val="22"/>
          <w:lang w:val="en-US"/>
        </w:rPr>
        <w:t>.</w:t>
      </w:r>
      <w:r w:rsidRPr="00DD2938">
        <w:rPr>
          <w:sz w:val="22"/>
          <w:szCs w:val="22"/>
          <w:lang w:val="uk-UA"/>
        </w:rPr>
        <w:t xml:space="preserve"> </w:t>
      </w:r>
      <w:r>
        <w:rPr>
          <w:sz w:val="22"/>
          <w:szCs w:val="22"/>
          <w:lang w:val="uk-UA"/>
        </w:rPr>
        <w:t>–</w:t>
      </w:r>
      <w:r w:rsidRPr="00DD2938">
        <w:rPr>
          <w:sz w:val="22"/>
          <w:szCs w:val="22"/>
          <w:lang w:val="uk-UA"/>
        </w:rPr>
        <w:t xml:space="preserve"> </w:t>
      </w:r>
      <w:r>
        <w:rPr>
          <w:sz w:val="22"/>
          <w:szCs w:val="22"/>
          <w:lang w:val="en-US"/>
        </w:rPr>
        <w:t xml:space="preserve">Vol. </w:t>
      </w:r>
      <w:r w:rsidRPr="00DD2938">
        <w:rPr>
          <w:sz w:val="22"/>
          <w:szCs w:val="22"/>
          <w:lang w:val="uk-UA"/>
        </w:rPr>
        <w:t>243</w:t>
      </w:r>
      <w:r>
        <w:rPr>
          <w:sz w:val="22"/>
          <w:szCs w:val="22"/>
          <w:lang w:val="en-US"/>
        </w:rPr>
        <w:t xml:space="preserve">. – P. </w:t>
      </w:r>
      <w:r w:rsidRPr="00DD2938">
        <w:rPr>
          <w:sz w:val="22"/>
          <w:szCs w:val="22"/>
          <w:lang w:val="uk-UA"/>
        </w:rPr>
        <w:t>641</w:t>
      </w:r>
      <w:r>
        <w:rPr>
          <w:sz w:val="22"/>
          <w:szCs w:val="22"/>
          <w:lang w:val="en-US"/>
        </w:rPr>
        <w:t xml:space="preserve"> – 64</w:t>
      </w:r>
      <w:r w:rsidRPr="00DD2938">
        <w:rPr>
          <w:sz w:val="22"/>
          <w:szCs w:val="22"/>
          <w:lang w:val="uk-UA"/>
        </w:rPr>
        <w:t>3.</w:t>
      </w:r>
    </w:p>
    <w:p w:rsidR="008C4463" w:rsidRPr="00BA5C4F" w:rsidRDefault="008C4463" w:rsidP="008C4463">
      <w:pPr>
        <w:widowControl w:val="0"/>
        <w:numPr>
          <w:ilvl w:val="0"/>
          <w:numId w:val="1"/>
        </w:numPr>
        <w:tabs>
          <w:tab w:val="left" w:pos="284"/>
        </w:tabs>
        <w:ind w:left="0" w:firstLine="0"/>
        <w:jc w:val="both"/>
        <w:rPr>
          <w:sz w:val="22"/>
          <w:szCs w:val="22"/>
          <w:lang w:val="uk-UA"/>
        </w:rPr>
      </w:pPr>
      <w:r w:rsidRPr="00BA5C4F">
        <w:rPr>
          <w:sz w:val="22"/>
          <w:szCs w:val="22"/>
          <w:lang w:val="uk-UA"/>
        </w:rPr>
        <w:t>Bard</w:t>
      </w:r>
      <w:r>
        <w:rPr>
          <w:sz w:val="22"/>
          <w:szCs w:val="22"/>
          <w:lang w:val="uk-UA"/>
        </w:rPr>
        <w:t xml:space="preserve"> </w:t>
      </w:r>
      <w:r w:rsidRPr="00BA5C4F">
        <w:rPr>
          <w:sz w:val="22"/>
          <w:szCs w:val="22"/>
          <w:lang w:val="uk-UA"/>
        </w:rPr>
        <w:t>A</w:t>
      </w:r>
      <w:r>
        <w:rPr>
          <w:sz w:val="22"/>
          <w:szCs w:val="22"/>
          <w:lang w:val="uk-UA"/>
        </w:rPr>
        <w:t>.</w:t>
      </w:r>
      <w:r w:rsidRPr="00BA5C4F">
        <w:rPr>
          <w:sz w:val="22"/>
          <w:szCs w:val="22"/>
          <w:lang w:val="uk-UA"/>
        </w:rPr>
        <w:t>J., Fan</w:t>
      </w:r>
      <w:r>
        <w:rPr>
          <w:sz w:val="22"/>
          <w:szCs w:val="22"/>
          <w:lang w:val="uk-UA"/>
        </w:rPr>
        <w:t xml:space="preserve"> </w:t>
      </w:r>
      <w:r w:rsidRPr="00BA5C4F">
        <w:rPr>
          <w:sz w:val="22"/>
          <w:szCs w:val="22"/>
          <w:lang w:val="uk-UA"/>
        </w:rPr>
        <w:t>F</w:t>
      </w:r>
      <w:r>
        <w:rPr>
          <w:sz w:val="22"/>
          <w:szCs w:val="22"/>
          <w:lang w:val="uk-UA"/>
        </w:rPr>
        <w:t>.</w:t>
      </w:r>
      <w:r w:rsidRPr="00BA5C4F">
        <w:rPr>
          <w:sz w:val="22"/>
          <w:szCs w:val="22"/>
          <w:lang w:val="uk-UA"/>
        </w:rPr>
        <w:t>-R</w:t>
      </w:r>
      <w:r>
        <w:rPr>
          <w:sz w:val="22"/>
          <w:szCs w:val="22"/>
          <w:lang w:val="uk-UA"/>
        </w:rPr>
        <w:t>.</w:t>
      </w:r>
      <w:r w:rsidRPr="00BA5C4F">
        <w:rPr>
          <w:sz w:val="22"/>
          <w:szCs w:val="22"/>
          <w:lang w:val="uk-UA"/>
        </w:rPr>
        <w:t xml:space="preserve"> F., Kwak</w:t>
      </w:r>
      <w:r>
        <w:rPr>
          <w:sz w:val="22"/>
          <w:szCs w:val="22"/>
          <w:lang w:val="uk-UA"/>
        </w:rPr>
        <w:t xml:space="preserve"> </w:t>
      </w:r>
      <w:r w:rsidRPr="00BA5C4F">
        <w:rPr>
          <w:sz w:val="22"/>
          <w:szCs w:val="22"/>
          <w:lang w:val="uk-UA"/>
        </w:rPr>
        <w:t>J</w:t>
      </w:r>
      <w:r>
        <w:rPr>
          <w:sz w:val="22"/>
          <w:szCs w:val="22"/>
          <w:lang w:val="uk-UA"/>
        </w:rPr>
        <w:t>.</w:t>
      </w:r>
      <w:r w:rsidRPr="00BA5C4F">
        <w:rPr>
          <w:sz w:val="22"/>
          <w:szCs w:val="22"/>
          <w:lang w:val="uk-UA"/>
        </w:rPr>
        <w:t>, Lev O</w:t>
      </w:r>
      <w:r>
        <w:rPr>
          <w:sz w:val="22"/>
          <w:szCs w:val="22"/>
          <w:lang w:val="uk-UA"/>
        </w:rPr>
        <w:t xml:space="preserve">. </w:t>
      </w:r>
      <w:r w:rsidRPr="00BA5C4F">
        <w:rPr>
          <w:sz w:val="22"/>
          <w:szCs w:val="22"/>
          <w:lang w:val="uk-UA"/>
        </w:rPr>
        <w:t>Scanning Electrochemical Microscopy. Introduction and Principles</w:t>
      </w:r>
      <w:r>
        <w:rPr>
          <w:sz w:val="22"/>
          <w:szCs w:val="22"/>
          <w:lang w:val="uk-UA"/>
        </w:rPr>
        <w:t xml:space="preserve"> // </w:t>
      </w:r>
      <w:r>
        <w:rPr>
          <w:sz w:val="22"/>
          <w:szCs w:val="22"/>
          <w:lang w:val="en-US"/>
        </w:rPr>
        <w:t>Anal. Chem., 1989. – Vol. 61. – P. 132 – 138.</w:t>
      </w:r>
    </w:p>
    <w:p w:rsidR="00DC326A" w:rsidRDefault="00DC326A"/>
    <w:sectPr w:rsidR="00DC326A" w:rsidSect="00DC3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32B2"/>
    <w:multiLevelType w:val="hybridMultilevel"/>
    <w:tmpl w:val="E9A2979E"/>
    <w:lvl w:ilvl="0" w:tplc="F3CA0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8C4463"/>
    <w:rsid w:val="008C4463"/>
    <w:rsid w:val="00DC3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35">
          <o:proxy start="" idref="#_x0000_s1030" connectloc="3"/>
          <o:proxy end="" idref="#_x0000_s1033" connectloc="1"/>
        </o:r>
        <o:r id="V:Rule2" type="connector" idref="#_x0000_s1036">
          <o:proxy start="" idref="#_x0000_s1043" connectloc="3"/>
          <o:proxy end="" idref="#_x0000_s1042" connectloc="3"/>
        </o:r>
        <o:r id="V:Rule3" type="connector" idref="#_x0000_s1037"/>
        <o:r id="V:Rule4" type="connector" idref="#_x0000_s1038">
          <o:proxy start="" idref="#_x0000_s1028" connectloc="3"/>
          <o:proxy end="" idref="#_x0000_s1032" connectloc="1"/>
        </o:r>
        <o:r id="V:Rule5" type="connector" idref="#_x0000_s1039"/>
        <o:r id="V:Rule6" type="connector" idref="#_x0000_s1040"/>
        <o:r id="V:Rule7" type="connector" idref="#_x0000_s1041"/>
        <o:r id="V:Rule8" type="connector" idref="#_x0000_s1044">
          <o:proxy start="" idref="#_x0000_s1043" connectloc="0"/>
          <o:proxy end="" idref="#_x0000_s1034" connectloc="2"/>
        </o:r>
        <o:r id="V:Rule9" type="connector" idref="#_x0000_s1045">
          <o:proxy start="" idref="#_x0000_s1043" connectloc="1"/>
          <o:proxy end="" idref="#_x0000_s1031" connectloc="3"/>
        </o:r>
        <o:r id="V:Rule10" type="connector" idref="#_x0000_s1046"/>
        <o:r id="V:Rule11" type="connector" idref="#_x0000_s1047"/>
        <o:r id="V:Rule12" type="connector" idref="#_x0000_s1048">
          <o:proxy start="" idref="#_x0000_s1043" connectloc="2"/>
          <o:proxy end="" idref="#_x0000_s103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44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h@kture.kharkov.ua" TargetMode="External"/><Relationship Id="rId11" Type="http://schemas.openxmlformats.org/officeDocument/2006/relationships/fontTable" Target="fontTable.xml"/><Relationship Id="rId5" Type="http://schemas.openxmlformats.org/officeDocument/2006/relationships/hyperlink" Target="http://electrohim.kture.kharkov.ua"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9043</Characters>
  <Application>Microsoft Office Word</Application>
  <DocSecurity>0</DocSecurity>
  <Lines>75</Lines>
  <Paragraphs>21</Paragraphs>
  <ScaleCrop>false</ScaleCrop>
  <Company>Mi5</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2012-11-29T12:35:00Z</dcterms:created>
  <dcterms:modified xsi:type="dcterms:W3CDTF">2012-11-29T12:35:00Z</dcterms:modified>
</cp:coreProperties>
</file>